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54E28" w14:textId="4729FA07" w:rsidR="0029547A" w:rsidRPr="0029547A" w:rsidRDefault="007268C3" w:rsidP="0029547A">
      <w:pPr>
        <w:rPr>
          <w:rFonts w:ascii="Cambria" w:eastAsia="Batang" w:hAnsi="Cambria"/>
          <w:sz w:val="22"/>
          <w:szCs w:val="22"/>
        </w:rPr>
      </w:pPr>
      <w:r>
        <w:rPr>
          <w:rFonts w:ascii="Cambria" w:eastAsia="Batang" w:hAnsi="Cambria"/>
          <w:sz w:val="22"/>
          <w:szCs w:val="22"/>
        </w:rPr>
        <w:t>December 28, 2023</w:t>
      </w:r>
    </w:p>
    <w:p w14:paraId="07B42947" w14:textId="77777777" w:rsidR="0029547A" w:rsidRPr="0029547A" w:rsidRDefault="0029547A" w:rsidP="0029547A">
      <w:pPr>
        <w:rPr>
          <w:rFonts w:ascii="Cambria" w:eastAsia="Batang" w:hAnsi="Cambria"/>
          <w:sz w:val="22"/>
          <w:szCs w:val="22"/>
        </w:rPr>
      </w:pPr>
    </w:p>
    <w:p w14:paraId="0CF40DAC" w14:textId="3176B3E4" w:rsidR="0029547A" w:rsidRPr="0029547A" w:rsidRDefault="007268C3" w:rsidP="0029547A">
      <w:pPr>
        <w:rPr>
          <w:rFonts w:ascii="Cambria" w:eastAsia="Batang" w:hAnsi="Cambria"/>
          <w:sz w:val="22"/>
          <w:szCs w:val="22"/>
        </w:rPr>
      </w:pPr>
      <w:r>
        <w:rPr>
          <w:rFonts w:ascii="Cambria" w:eastAsia="Batang" w:hAnsi="Cambria"/>
          <w:sz w:val="22"/>
          <w:szCs w:val="22"/>
        </w:rPr>
        <w:t>Jean Boyd</w:t>
      </w:r>
    </w:p>
    <w:p w14:paraId="09BD2E2B" w14:textId="77777777" w:rsidR="0029547A" w:rsidRPr="0029547A" w:rsidRDefault="0029547A" w:rsidP="0029547A">
      <w:pPr>
        <w:rPr>
          <w:rFonts w:ascii="Cambria" w:eastAsia="Batang" w:hAnsi="Cambria"/>
          <w:sz w:val="22"/>
          <w:szCs w:val="22"/>
        </w:rPr>
      </w:pPr>
    </w:p>
    <w:p w14:paraId="39A0E151" w14:textId="487C904E" w:rsidR="0029547A" w:rsidRPr="0029547A" w:rsidRDefault="0029547A" w:rsidP="0029547A">
      <w:pPr>
        <w:rPr>
          <w:rFonts w:ascii="Cambria" w:eastAsia="Batang" w:hAnsi="Cambria"/>
          <w:sz w:val="22"/>
          <w:szCs w:val="22"/>
        </w:rPr>
      </w:pPr>
      <w:r w:rsidRPr="0029547A">
        <w:rPr>
          <w:rFonts w:ascii="Cambria" w:eastAsia="Batang" w:hAnsi="Cambria"/>
          <w:sz w:val="22"/>
          <w:szCs w:val="22"/>
        </w:rPr>
        <w:t>Dear</w:t>
      </w:r>
      <w:r w:rsidR="007268C3">
        <w:rPr>
          <w:rFonts w:ascii="Cambria" w:eastAsia="Batang" w:hAnsi="Cambria"/>
          <w:sz w:val="22"/>
          <w:szCs w:val="22"/>
        </w:rPr>
        <w:t xml:space="preserve"> </w:t>
      </w:r>
      <w:r w:rsidR="007268C3">
        <w:rPr>
          <w:rFonts w:ascii="Cambria" w:eastAsia="Batang" w:hAnsi="Cambria"/>
          <w:sz w:val="22"/>
          <w:szCs w:val="22"/>
        </w:rPr>
        <w:t>Jean Boyd</w:t>
      </w:r>
      <w:r w:rsidRPr="0029547A">
        <w:rPr>
          <w:rFonts w:ascii="Cambria" w:eastAsia="Batang" w:hAnsi="Cambria"/>
          <w:sz w:val="22"/>
          <w:szCs w:val="22"/>
        </w:rPr>
        <w:t>,</w:t>
      </w:r>
    </w:p>
    <w:p w14:paraId="6BF0B504" w14:textId="77777777" w:rsidR="0029547A" w:rsidRPr="0029547A" w:rsidRDefault="0029547A" w:rsidP="0029547A">
      <w:pPr>
        <w:rPr>
          <w:rFonts w:ascii="Cambria" w:eastAsia="Batang" w:hAnsi="Cambria"/>
          <w:sz w:val="22"/>
          <w:szCs w:val="22"/>
        </w:rPr>
      </w:pPr>
    </w:p>
    <w:p w14:paraId="74D60BEA" w14:textId="0859FE14" w:rsidR="0029547A" w:rsidRDefault="0029547A" w:rsidP="0029547A">
      <w:pPr>
        <w:jc w:val="both"/>
        <w:rPr>
          <w:rFonts w:ascii="Cambria" w:hAnsi="Cambria"/>
          <w:sz w:val="22"/>
          <w:szCs w:val="22"/>
        </w:rPr>
      </w:pPr>
      <w:r w:rsidRPr="0029547A">
        <w:rPr>
          <w:rFonts w:ascii="Cambria" w:hAnsi="Cambria"/>
          <w:sz w:val="22"/>
          <w:szCs w:val="22"/>
        </w:rPr>
        <w:t xml:space="preserve">The Township of Franklin received your Open Public Records Act (OPRA) request on </w:t>
      </w:r>
      <w:r w:rsidR="007268C3">
        <w:rPr>
          <w:rFonts w:ascii="Cambria" w:hAnsi="Cambria"/>
          <w:sz w:val="22"/>
          <w:szCs w:val="22"/>
        </w:rPr>
        <w:t>12/21/23</w:t>
      </w:r>
      <w:r w:rsidRPr="0029547A">
        <w:rPr>
          <w:rFonts w:ascii="Cambria" w:hAnsi="Cambria"/>
          <w:sz w:val="22"/>
          <w:szCs w:val="22"/>
        </w:rPr>
        <w:t>.  The official Records Custodian, Ann Marie McCarthy, received your OPRA request on</w:t>
      </w:r>
      <w:r w:rsidR="007268C3">
        <w:rPr>
          <w:rFonts w:ascii="Cambria" w:hAnsi="Cambria"/>
          <w:sz w:val="22"/>
          <w:szCs w:val="22"/>
        </w:rPr>
        <w:t xml:space="preserve"> </w:t>
      </w:r>
      <w:r w:rsidR="007268C3">
        <w:rPr>
          <w:rFonts w:ascii="Cambria" w:hAnsi="Cambria"/>
          <w:sz w:val="22"/>
          <w:szCs w:val="22"/>
        </w:rPr>
        <w:t>12/21/23</w:t>
      </w:r>
      <w:r w:rsidRPr="0029547A">
        <w:rPr>
          <w:rFonts w:ascii="Cambria" w:hAnsi="Cambria"/>
          <w:sz w:val="22"/>
          <w:szCs w:val="22"/>
        </w:rPr>
        <w:t xml:space="preserve">.  As such, the seven (7) business day deadline to respond to your request is </w:t>
      </w:r>
      <w:r w:rsidR="007268C3">
        <w:rPr>
          <w:rFonts w:ascii="Cambria" w:hAnsi="Cambria"/>
          <w:sz w:val="22"/>
          <w:szCs w:val="22"/>
        </w:rPr>
        <w:t>01/04/2024</w:t>
      </w:r>
      <w:r w:rsidRPr="0029547A">
        <w:rPr>
          <w:rFonts w:ascii="Cambria" w:hAnsi="Cambria"/>
          <w:sz w:val="22"/>
          <w:szCs w:val="22"/>
        </w:rPr>
        <w:t xml:space="preserve">.  This response to your request is being provided to you on the </w:t>
      </w:r>
      <w:r w:rsidR="007268C3">
        <w:rPr>
          <w:rFonts w:ascii="Cambria" w:hAnsi="Cambria"/>
          <w:sz w:val="22"/>
          <w:szCs w:val="22"/>
        </w:rPr>
        <w:t>3</w:t>
      </w:r>
      <w:r w:rsidR="007268C3" w:rsidRPr="007268C3">
        <w:rPr>
          <w:rFonts w:ascii="Cambria" w:hAnsi="Cambria"/>
          <w:sz w:val="22"/>
          <w:szCs w:val="22"/>
          <w:vertAlign w:val="superscript"/>
        </w:rPr>
        <w:t>rd</w:t>
      </w:r>
      <w:r w:rsidR="007268C3">
        <w:rPr>
          <w:rFonts w:ascii="Cambria" w:hAnsi="Cambria"/>
          <w:sz w:val="22"/>
          <w:szCs w:val="22"/>
        </w:rPr>
        <w:t xml:space="preserve"> </w:t>
      </w:r>
      <w:r w:rsidRPr="0029547A">
        <w:rPr>
          <w:rFonts w:ascii="Cambria" w:hAnsi="Cambria"/>
          <w:sz w:val="22"/>
          <w:szCs w:val="22"/>
        </w:rPr>
        <w:t>day after the custodian’s receipt of said request.</w:t>
      </w:r>
    </w:p>
    <w:p w14:paraId="5491289F" w14:textId="77777777" w:rsidR="007268C3" w:rsidRPr="0029547A" w:rsidRDefault="007268C3" w:rsidP="0029547A">
      <w:pPr>
        <w:jc w:val="both"/>
        <w:rPr>
          <w:rFonts w:ascii="Cambria" w:hAnsi="Cambria"/>
          <w:sz w:val="22"/>
          <w:szCs w:val="22"/>
        </w:rPr>
      </w:pPr>
    </w:p>
    <w:p w14:paraId="529410BC" w14:textId="77777777" w:rsidR="0029547A" w:rsidRPr="0029547A" w:rsidRDefault="0029547A" w:rsidP="0029547A">
      <w:pPr>
        <w:jc w:val="both"/>
        <w:rPr>
          <w:rFonts w:ascii="Cambria" w:hAnsi="Cambria"/>
          <w:sz w:val="22"/>
          <w:szCs w:val="22"/>
        </w:rPr>
      </w:pPr>
    </w:p>
    <w:p w14:paraId="45B63362" w14:textId="77777777" w:rsidR="007268C3" w:rsidRPr="007268C3" w:rsidRDefault="0029547A" w:rsidP="007268C3">
      <w:pPr>
        <w:rPr>
          <w:rFonts w:ascii="Cambria" w:eastAsia="Batang" w:hAnsi="Cambria"/>
          <w:sz w:val="22"/>
          <w:szCs w:val="22"/>
        </w:rPr>
      </w:pPr>
      <w:r w:rsidRPr="0029547A">
        <w:rPr>
          <w:rFonts w:ascii="Cambria" w:eastAsia="Batang" w:hAnsi="Cambria"/>
          <w:sz w:val="22"/>
          <w:szCs w:val="22"/>
        </w:rPr>
        <w:t>Your OPRA request sought access to the following:</w:t>
      </w:r>
      <w:r w:rsidR="007268C3">
        <w:rPr>
          <w:rFonts w:ascii="Cambria" w:eastAsia="Batang" w:hAnsi="Cambria"/>
          <w:sz w:val="22"/>
          <w:szCs w:val="22"/>
        </w:rPr>
        <w:t xml:space="preserve"> “</w:t>
      </w:r>
      <w:r w:rsidR="007268C3" w:rsidRPr="007268C3">
        <w:rPr>
          <w:rFonts w:ascii="Cambria" w:eastAsia="Batang" w:hAnsi="Cambria"/>
          <w:sz w:val="22"/>
          <w:szCs w:val="22"/>
        </w:rPr>
        <w:t>This is a request for public records made under OPRA and the common law right of access. I am not required to fill out an official form. Please acknowledge receipt of this message.</w:t>
      </w:r>
    </w:p>
    <w:p w14:paraId="1552D889" w14:textId="5C2AA200" w:rsidR="0029547A" w:rsidRPr="0029547A" w:rsidRDefault="007268C3" w:rsidP="007268C3">
      <w:pPr>
        <w:rPr>
          <w:rFonts w:ascii="Cambria" w:eastAsia="Batang" w:hAnsi="Cambria"/>
          <w:sz w:val="22"/>
          <w:szCs w:val="22"/>
        </w:rPr>
      </w:pPr>
      <w:r w:rsidRPr="007268C3">
        <w:rPr>
          <w:rFonts w:ascii="Cambria" w:eastAsia="Batang" w:hAnsi="Cambria"/>
          <w:sz w:val="22"/>
          <w:szCs w:val="22"/>
        </w:rPr>
        <w:t xml:space="preserve">  Records requested:</w:t>
      </w:r>
      <w:r>
        <w:rPr>
          <w:rFonts w:ascii="Cambria" w:eastAsia="Batang" w:hAnsi="Cambria"/>
          <w:sz w:val="22"/>
          <w:szCs w:val="22"/>
        </w:rPr>
        <w:t xml:space="preserve"> </w:t>
      </w:r>
      <w:r w:rsidRPr="007268C3">
        <w:rPr>
          <w:rFonts w:ascii="Cambria" w:eastAsia="Batang" w:hAnsi="Cambria"/>
          <w:sz w:val="22"/>
          <w:szCs w:val="22"/>
        </w:rPr>
        <w:t xml:space="preserve">Yearly financial reports for the following year 2021 &amp; </w:t>
      </w:r>
      <w:proofErr w:type="gramStart"/>
      <w:r w:rsidRPr="007268C3">
        <w:rPr>
          <w:rFonts w:ascii="Cambria" w:eastAsia="Batang" w:hAnsi="Cambria"/>
          <w:sz w:val="22"/>
          <w:szCs w:val="22"/>
        </w:rPr>
        <w:t>2022</w:t>
      </w:r>
      <w:proofErr w:type="gramEnd"/>
      <w:r>
        <w:rPr>
          <w:rFonts w:ascii="Cambria" w:eastAsia="Batang" w:hAnsi="Cambria"/>
          <w:sz w:val="22"/>
          <w:szCs w:val="22"/>
        </w:rPr>
        <w:t>”</w:t>
      </w:r>
    </w:p>
    <w:p w14:paraId="0479C8C7" w14:textId="77777777" w:rsidR="0029547A" w:rsidRDefault="0029547A" w:rsidP="0029547A">
      <w:pPr>
        <w:rPr>
          <w:rFonts w:ascii="Cambria" w:eastAsia="Batang" w:hAnsi="Cambria"/>
          <w:sz w:val="22"/>
          <w:szCs w:val="22"/>
        </w:rPr>
      </w:pPr>
    </w:p>
    <w:p w14:paraId="1026227B" w14:textId="458C6EE5" w:rsidR="007268C3" w:rsidRPr="007268C3" w:rsidRDefault="007268C3" w:rsidP="0029547A">
      <w:pPr>
        <w:rPr>
          <w:rFonts w:ascii="Cambria" w:eastAsia="Batang" w:hAnsi="Cambria"/>
          <w:b/>
          <w:bCs/>
          <w:sz w:val="22"/>
          <w:szCs w:val="22"/>
        </w:rPr>
      </w:pPr>
      <w:r>
        <w:rPr>
          <w:rFonts w:ascii="Cambria" w:eastAsia="Batang" w:hAnsi="Cambria"/>
          <w:b/>
          <w:bCs/>
          <w:sz w:val="22"/>
          <w:szCs w:val="22"/>
        </w:rPr>
        <w:t>Please clarify what specific reports you would like.</w:t>
      </w:r>
    </w:p>
    <w:p w14:paraId="4A86DF64" w14:textId="77777777" w:rsidR="007268C3" w:rsidRPr="0029547A" w:rsidRDefault="007268C3" w:rsidP="0029547A">
      <w:pPr>
        <w:rPr>
          <w:rFonts w:ascii="Cambria" w:eastAsia="Batang" w:hAnsi="Cambria"/>
          <w:sz w:val="22"/>
          <w:szCs w:val="22"/>
        </w:rPr>
      </w:pPr>
    </w:p>
    <w:p w14:paraId="4F182214" w14:textId="77777777" w:rsidR="0029547A" w:rsidRPr="0029547A" w:rsidRDefault="0029547A" w:rsidP="0029547A">
      <w:pPr>
        <w:jc w:val="both"/>
        <w:rPr>
          <w:rFonts w:ascii="Cambria" w:hAnsi="Cambria"/>
          <w:sz w:val="22"/>
          <w:szCs w:val="22"/>
        </w:rPr>
      </w:pPr>
      <w:r w:rsidRPr="0029547A">
        <w:rPr>
          <w:rFonts w:ascii="Cambria" w:hAnsi="Cambria"/>
          <w:sz w:val="22"/>
          <w:szCs w:val="22"/>
        </w:rPr>
        <w:t xml:space="preserve">Currently, your request fails to identify with reasonable clarity the specific government records sought, as is required by </w:t>
      </w:r>
      <w:r w:rsidRPr="0029547A">
        <w:rPr>
          <w:rFonts w:ascii="Cambria" w:hAnsi="Cambria"/>
          <w:sz w:val="22"/>
          <w:szCs w:val="22"/>
          <w:u w:val="single"/>
        </w:rPr>
        <w:t>Bent v. Stafford Police Department</w:t>
      </w:r>
      <w:r w:rsidRPr="0029547A">
        <w:rPr>
          <w:rFonts w:ascii="Cambria" w:hAnsi="Cambria"/>
          <w:sz w:val="22"/>
          <w:szCs w:val="22"/>
        </w:rPr>
        <w:t xml:space="preserve">, 381 </w:t>
      </w:r>
      <w:r w:rsidRPr="0029547A">
        <w:rPr>
          <w:rFonts w:ascii="Cambria" w:hAnsi="Cambria"/>
          <w:sz w:val="22"/>
          <w:szCs w:val="22"/>
          <w:u w:val="single"/>
        </w:rPr>
        <w:t>N.J. Super.</w:t>
      </w:r>
      <w:r w:rsidRPr="0029547A">
        <w:rPr>
          <w:rFonts w:ascii="Cambria" w:hAnsi="Cambria"/>
          <w:sz w:val="22"/>
          <w:szCs w:val="22"/>
        </w:rPr>
        <w:t xml:space="preserve"> 30, 37 (app. Div. 2005).  </w:t>
      </w:r>
      <w:proofErr w:type="gramStart"/>
      <w:r w:rsidRPr="0029547A">
        <w:rPr>
          <w:rFonts w:ascii="Cambria" w:hAnsi="Cambria"/>
          <w:sz w:val="22"/>
          <w:szCs w:val="22"/>
        </w:rPr>
        <w:t>At this time</w:t>
      </w:r>
      <w:proofErr w:type="gramEnd"/>
      <w:r w:rsidRPr="0029547A">
        <w:rPr>
          <w:rFonts w:ascii="Cambria" w:hAnsi="Cambria"/>
          <w:sz w:val="22"/>
          <w:szCs w:val="22"/>
        </w:rPr>
        <w:t>, we request clarification of your OPRA request.  Please response in writing and identify the specific government records sought so that we many process your request.  Failure to provide written clarification of your request will result in the closure of this OPRA request.</w:t>
      </w:r>
    </w:p>
    <w:p w14:paraId="6BE04469" w14:textId="77777777" w:rsidR="0029547A" w:rsidRPr="0029547A" w:rsidRDefault="0029547A" w:rsidP="0029547A">
      <w:pPr>
        <w:rPr>
          <w:rFonts w:ascii="Cambria" w:eastAsia="Batang" w:hAnsi="Cambria"/>
          <w:sz w:val="22"/>
          <w:szCs w:val="22"/>
        </w:rPr>
      </w:pPr>
    </w:p>
    <w:p w14:paraId="15AD669C" w14:textId="77777777" w:rsidR="0029547A" w:rsidRPr="0029547A" w:rsidRDefault="0029547A" w:rsidP="0029547A">
      <w:pPr>
        <w:jc w:val="both"/>
        <w:rPr>
          <w:rFonts w:ascii="Cambria" w:hAnsi="Cambria"/>
          <w:sz w:val="22"/>
          <w:szCs w:val="22"/>
        </w:rPr>
      </w:pPr>
      <w:r w:rsidRPr="0029547A">
        <w:rPr>
          <w:rFonts w:ascii="Cambria" w:hAnsi="Cambria"/>
          <w:sz w:val="22"/>
          <w:szCs w:val="22"/>
        </w:rPr>
        <w:t xml:space="preserve">If your request for access to a government record has been denied or unfilled within the seven (7) business days required by law, you have the right to challenge the decision by the Township of Franklin to deny access.  At your option, you may either institute a proceeding in the Superior Court of New Jersey or file a complaint with the Government Records Council (GRC) by completing the Denial of Access Complaint Form.  You may contact the GRC by toll-free telephone at 866-850-0511, by mail at P.O. Box 819, Trenton, NJ 08635, by email at </w:t>
      </w:r>
      <w:hyperlink r:id="rId7" w:history="1">
        <w:r w:rsidRPr="0029547A">
          <w:rPr>
            <w:rFonts w:ascii="Cambria" w:hAnsi="Cambria"/>
            <w:color w:val="0000FF"/>
            <w:sz w:val="22"/>
            <w:szCs w:val="22"/>
            <w:u w:val="single"/>
          </w:rPr>
          <w:t>grc@dca.state.nj.us</w:t>
        </w:r>
      </w:hyperlink>
      <w:r w:rsidRPr="0029547A">
        <w:rPr>
          <w:rFonts w:ascii="Cambria" w:hAnsi="Cambria"/>
          <w:sz w:val="22"/>
          <w:szCs w:val="22"/>
        </w:rPr>
        <w:t xml:space="preserve">, or at their web site at </w:t>
      </w:r>
      <w:hyperlink r:id="rId8" w:history="1">
        <w:r w:rsidRPr="0029547A">
          <w:rPr>
            <w:rFonts w:ascii="Cambria" w:hAnsi="Cambria"/>
            <w:color w:val="0000FF"/>
            <w:sz w:val="22"/>
            <w:szCs w:val="22"/>
            <w:u w:val="single"/>
          </w:rPr>
          <w:t>www.state.nj.us/grc</w:t>
        </w:r>
      </w:hyperlink>
      <w:r w:rsidRPr="0029547A">
        <w:rPr>
          <w:rFonts w:ascii="Cambria" w:hAnsi="Cambria"/>
          <w:sz w:val="22"/>
          <w:szCs w:val="22"/>
        </w:rPr>
        <w:t>.  The GRC can also answer other questions about the law.  All questions regarding complaints filed in Superior Court should be directed to the Court Clerk in your County.</w:t>
      </w:r>
    </w:p>
    <w:p w14:paraId="384628E4" w14:textId="77777777" w:rsidR="0029547A" w:rsidRPr="0029547A" w:rsidRDefault="0029547A" w:rsidP="0029547A">
      <w:pPr>
        <w:jc w:val="both"/>
        <w:rPr>
          <w:rFonts w:ascii="Cambria" w:hAnsi="Cambria"/>
          <w:sz w:val="22"/>
          <w:szCs w:val="22"/>
        </w:rPr>
      </w:pPr>
    </w:p>
    <w:p w14:paraId="769B91D6" w14:textId="77777777" w:rsidR="0029547A" w:rsidRPr="0029547A" w:rsidRDefault="0029547A" w:rsidP="0029547A">
      <w:pPr>
        <w:jc w:val="both"/>
        <w:rPr>
          <w:rFonts w:ascii="Cambria" w:hAnsi="Cambria"/>
          <w:sz w:val="22"/>
          <w:szCs w:val="22"/>
        </w:rPr>
      </w:pPr>
      <w:r w:rsidRPr="0029547A">
        <w:rPr>
          <w:rFonts w:ascii="Cambria" w:hAnsi="Cambria"/>
          <w:sz w:val="22"/>
          <w:szCs w:val="22"/>
        </w:rPr>
        <w:t>Very truly yours,</w:t>
      </w:r>
    </w:p>
    <w:p w14:paraId="4936A4DF" w14:textId="77777777" w:rsidR="0029547A" w:rsidRPr="0029547A" w:rsidRDefault="0029547A" w:rsidP="0029547A">
      <w:pPr>
        <w:jc w:val="both"/>
        <w:rPr>
          <w:rFonts w:ascii="Cambria" w:hAnsi="Cambria"/>
          <w:sz w:val="22"/>
          <w:szCs w:val="22"/>
        </w:rPr>
      </w:pPr>
    </w:p>
    <w:p w14:paraId="505FC8AA" w14:textId="77777777" w:rsidR="0029547A" w:rsidRPr="0029547A" w:rsidRDefault="0029547A" w:rsidP="0029547A">
      <w:pPr>
        <w:jc w:val="both"/>
        <w:rPr>
          <w:rFonts w:ascii="Lucida Calligraphy" w:hAnsi="Lucida Calligraphy"/>
          <w:sz w:val="28"/>
          <w:szCs w:val="28"/>
        </w:rPr>
      </w:pPr>
      <w:r w:rsidRPr="0029547A">
        <w:rPr>
          <w:rFonts w:ascii="Lucida Calligraphy" w:hAnsi="Lucida Calligraphy"/>
          <w:sz w:val="28"/>
          <w:szCs w:val="28"/>
        </w:rPr>
        <w:t>Ann Marie McCarthy, MMC</w:t>
      </w:r>
    </w:p>
    <w:p w14:paraId="05A210CE" w14:textId="77777777" w:rsidR="0029547A" w:rsidRPr="0029547A" w:rsidRDefault="0029547A" w:rsidP="0029547A">
      <w:pPr>
        <w:jc w:val="both"/>
        <w:rPr>
          <w:rFonts w:ascii="Cambria" w:hAnsi="Cambria"/>
          <w:sz w:val="22"/>
          <w:szCs w:val="22"/>
        </w:rPr>
      </w:pPr>
    </w:p>
    <w:p w14:paraId="356B69A8" w14:textId="77777777" w:rsidR="0029547A" w:rsidRPr="0029547A" w:rsidRDefault="0029547A" w:rsidP="0029547A">
      <w:pPr>
        <w:jc w:val="both"/>
        <w:rPr>
          <w:rFonts w:ascii="Cambria" w:hAnsi="Cambria"/>
          <w:sz w:val="22"/>
          <w:szCs w:val="22"/>
        </w:rPr>
      </w:pPr>
      <w:r w:rsidRPr="0029547A">
        <w:rPr>
          <w:rFonts w:ascii="Cambria" w:hAnsi="Cambria"/>
          <w:sz w:val="22"/>
          <w:szCs w:val="22"/>
        </w:rPr>
        <w:t>Ann Marie McCarthy, MMC</w:t>
      </w:r>
    </w:p>
    <w:p w14:paraId="74C11C0F" w14:textId="77777777" w:rsidR="0029547A" w:rsidRPr="0029547A" w:rsidRDefault="0029547A" w:rsidP="0029547A">
      <w:pPr>
        <w:jc w:val="both"/>
        <w:rPr>
          <w:rFonts w:ascii="Cambria" w:eastAsia="Batang" w:hAnsi="Cambria"/>
          <w:sz w:val="22"/>
          <w:szCs w:val="22"/>
        </w:rPr>
      </w:pPr>
      <w:r w:rsidRPr="0029547A">
        <w:rPr>
          <w:rFonts w:ascii="Cambria" w:hAnsi="Cambria"/>
          <w:sz w:val="22"/>
          <w:szCs w:val="22"/>
        </w:rPr>
        <w:t>Township Clerk</w:t>
      </w:r>
    </w:p>
    <w:p w14:paraId="2F5E56F9" w14:textId="77777777" w:rsidR="0029547A" w:rsidRPr="0029547A" w:rsidRDefault="0029547A" w:rsidP="0029547A"/>
    <w:p w14:paraId="4B94B4E7" w14:textId="4E0849CE" w:rsidR="00202CA4" w:rsidRPr="00A26C6B" w:rsidRDefault="00202CA4" w:rsidP="00A26C6B"/>
    <w:sectPr w:rsidR="00202CA4" w:rsidRPr="00A26C6B" w:rsidSect="00956160">
      <w:headerReference w:type="default" r:id="rId9"/>
      <w:pgSz w:w="12240" w:h="15840" w:code="1"/>
      <w:pgMar w:top="1440" w:right="1440" w:bottom="720" w:left="1440" w:header="432"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FFCEB" w14:textId="77777777" w:rsidR="002325A4" w:rsidRDefault="002325A4">
      <w:r>
        <w:separator/>
      </w:r>
    </w:p>
  </w:endnote>
  <w:endnote w:type="continuationSeparator" w:id="0">
    <w:p w14:paraId="197A38C2" w14:textId="77777777" w:rsidR="002325A4" w:rsidRDefault="00232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AGaramond">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DFE08" w14:textId="77777777" w:rsidR="002325A4" w:rsidRDefault="002325A4">
      <w:r>
        <w:separator/>
      </w:r>
    </w:p>
  </w:footnote>
  <w:footnote w:type="continuationSeparator" w:id="0">
    <w:p w14:paraId="4851913B" w14:textId="77777777" w:rsidR="002325A4" w:rsidRDefault="00232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AD385" w14:textId="7E652A35" w:rsidR="002325A4" w:rsidRDefault="00A26C6B" w:rsidP="00E06BBA">
    <w:pPr>
      <w:pStyle w:val="Heading1"/>
      <w:tabs>
        <w:tab w:val="left" w:pos="4140"/>
      </w:tabs>
      <w:spacing w:after="0" w:line="240" w:lineRule="auto"/>
      <w:rPr>
        <w:rFonts w:ascii="AGaramond" w:hAnsi="AGaramond"/>
        <w:i/>
        <w:sz w:val="72"/>
      </w:rPr>
    </w:pPr>
    <w:r w:rsidRPr="00E06BBA">
      <w:rPr>
        <w:noProof/>
        <w:sz w:val="64"/>
        <w:szCs w:val="64"/>
      </w:rPr>
      <w:drawing>
        <wp:anchor distT="0" distB="0" distL="114300" distR="114300" simplePos="0" relativeHeight="251657216" behindDoc="0" locked="0" layoutInCell="0" allowOverlap="1" wp14:anchorId="6C02BA62" wp14:editId="4350E5AB">
          <wp:simplePos x="0" y="0"/>
          <wp:positionH relativeFrom="column">
            <wp:posOffset>5192383</wp:posOffset>
          </wp:positionH>
          <wp:positionV relativeFrom="paragraph">
            <wp:posOffset>190619</wp:posOffset>
          </wp:positionV>
          <wp:extent cx="1291590" cy="1019175"/>
          <wp:effectExtent l="0" t="0" r="3810" b="9525"/>
          <wp:wrapTopAndBottom/>
          <wp:docPr id="1" name="Picture 1" descr="FT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LOGO1"/>
                  <pic:cNvPicPr>
                    <a:picLocks noChangeAspect="1" noChangeArrowheads="1"/>
                  </pic:cNvPicPr>
                </pic:nvPicPr>
                <pic:blipFill rotWithShape="1">
                  <a:blip r:embed="rId1"/>
                  <a:srcRect l="7048" t="10399" b="9581"/>
                  <a:stretch/>
                </pic:blipFill>
                <pic:spPr bwMode="auto">
                  <a:xfrm>
                    <a:off x="0" y="0"/>
                    <a:ext cx="1291590" cy="1019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06BBA" w:rsidRPr="00E06BBA">
      <w:rPr>
        <w:noProof/>
        <w:sz w:val="64"/>
        <w:szCs w:val="64"/>
      </w:rPr>
      <mc:AlternateContent>
        <mc:Choice Requires="wps">
          <w:drawing>
            <wp:anchor distT="0" distB="0" distL="114300" distR="114300" simplePos="0" relativeHeight="251662336" behindDoc="0" locked="0" layoutInCell="0" allowOverlap="1" wp14:anchorId="1241BC9A" wp14:editId="2E77B8DF">
              <wp:simplePos x="0" y="0"/>
              <wp:positionH relativeFrom="column">
                <wp:posOffset>-45720</wp:posOffset>
              </wp:positionH>
              <wp:positionV relativeFrom="paragraph">
                <wp:posOffset>477388</wp:posOffset>
              </wp:positionV>
              <wp:extent cx="4983480" cy="0"/>
              <wp:effectExtent l="20955" t="24765" r="24765"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8348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11595" id="Line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7.6pt" to="388.8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" o:allowincell="f" strokeweight="3pt">
              <v:stroke linestyle="thinThin"/>
            </v:line>
          </w:pict>
        </mc:Fallback>
      </mc:AlternateContent>
    </w:r>
    <w:r w:rsidR="002325A4" w:rsidRPr="00E06BBA">
      <w:rPr>
        <w:rFonts w:ascii="AGaramond" w:hAnsi="AGaramond"/>
        <w:i/>
        <w:sz w:val="64"/>
        <w:szCs w:val="64"/>
      </w:rPr>
      <w:t>Franklin</w:t>
    </w:r>
    <w:r w:rsidR="002325A4">
      <w:rPr>
        <w:rFonts w:ascii="AGaramond" w:hAnsi="AGaramond"/>
        <w:i/>
        <w:sz w:val="72"/>
      </w:rPr>
      <w:t xml:space="preserve"> Township</w:t>
    </w:r>
  </w:p>
  <w:p w14:paraId="5B915155" w14:textId="4C89FFA0" w:rsidR="002325A4" w:rsidRPr="00216120" w:rsidRDefault="002325A4" w:rsidP="00A26C6B">
    <w:pPr>
      <w:pStyle w:val="Heading5"/>
      <w:ind w:left="0" w:firstLine="0"/>
      <w:rPr>
        <w:rFonts w:ascii="Cambria" w:hAnsi="Cambria"/>
      </w:rPr>
    </w:pPr>
    <w:r w:rsidRPr="00216120">
      <w:rPr>
        <w:rFonts w:ascii="Cambria" w:hAnsi="Cambria"/>
      </w:rPr>
      <w:t>Somerset County</w:t>
    </w:r>
    <w:r w:rsidR="00A26C6B">
      <w:rPr>
        <w:rFonts w:ascii="Cambria" w:hAnsi="Cambria"/>
      </w:rPr>
      <w:tab/>
    </w:r>
    <w:r w:rsidR="00A26C6B">
      <w:rPr>
        <w:rFonts w:ascii="Cambria" w:hAnsi="Cambria"/>
      </w:rPr>
      <w:tab/>
    </w:r>
    <w:r w:rsidR="00A26C6B">
      <w:rPr>
        <w:rFonts w:ascii="Cambria" w:hAnsi="Cambria"/>
      </w:rPr>
      <w:tab/>
    </w:r>
    <w:r w:rsidR="00A26C6B">
      <w:rPr>
        <w:rFonts w:ascii="Cambria" w:hAnsi="Cambria"/>
      </w:rPr>
      <w:tab/>
    </w:r>
    <w:r w:rsidR="00A26C6B">
      <w:rPr>
        <w:rFonts w:ascii="Cambria" w:hAnsi="Cambria"/>
      </w:rPr>
      <w:tab/>
    </w:r>
    <w:r w:rsidR="00A26C6B" w:rsidRPr="00E06BBA">
      <w:rPr>
        <w:rFonts w:ascii="Cambria" w:hAnsi="Cambria"/>
        <w:sz w:val="20"/>
      </w:rPr>
      <w:t>Municipal Building</w:t>
    </w:r>
  </w:p>
  <w:p w14:paraId="29620805" w14:textId="77777777" w:rsidR="00A26C6B" w:rsidRPr="00E06BBA" w:rsidRDefault="002325A4" w:rsidP="00A26C6B">
    <w:pPr>
      <w:rPr>
        <w:rFonts w:ascii="Cambria" w:hAnsi="Cambria"/>
      </w:rPr>
    </w:pPr>
    <w:r w:rsidRPr="00216120">
      <w:rPr>
        <w:rFonts w:ascii="Cambria" w:hAnsi="Cambria"/>
      </w:rPr>
      <w:t xml:space="preserve">MUNICIPAL CLERK </w:t>
    </w:r>
    <w:r w:rsidR="00A26C6B">
      <w:rPr>
        <w:rFonts w:ascii="Cambria" w:hAnsi="Cambria"/>
      </w:rPr>
      <w:tab/>
    </w:r>
    <w:r w:rsidR="00A26C6B">
      <w:rPr>
        <w:rFonts w:ascii="Cambria" w:hAnsi="Cambria"/>
      </w:rPr>
      <w:tab/>
    </w:r>
    <w:r w:rsidR="00A26C6B">
      <w:rPr>
        <w:rFonts w:ascii="Cambria" w:hAnsi="Cambria"/>
      </w:rPr>
      <w:tab/>
    </w:r>
    <w:r w:rsidR="00A26C6B">
      <w:rPr>
        <w:rFonts w:ascii="Cambria" w:hAnsi="Cambria"/>
      </w:rPr>
      <w:tab/>
    </w:r>
    <w:r w:rsidR="00A26C6B">
      <w:rPr>
        <w:rFonts w:ascii="Cambria" w:hAnsi="Cambria"/>
      </w:rPr>
      <w:tab/>
    </w:r>
    <w:r w:rsidR="00A26C6B">
      <w:rPr>
        <w:rFonts w:ascii="Cambria" w:hAnsi="Cambria"/>
      </w:rPr>
      <w:tab/>
    </w:r>
    <w:r w:rsidR="00A26C6B" w:rsidRPr="00E06BBA">
      <w:rPr>
        <w:rFonts w:ascii="Cambria" w:hAnsi="Cambria"/>
      </w:rPr>
      <w:t>475 DeMott Lane</w:t>
    </w:r>
  </w:p>
  <w:p w14:paraId="70EA222C" w14:textId="20CB9D94" w:rsidR="002325A4" w:rsidRDefault="00A26C6B" w:rsidP="00E06BBA">
    <w:pPr>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sidRPr="00E06BBA">
      <w:rPr>
        <w:rFonts w:ascii="Cambria" w:hAnsi="Cambria"/>
      </w:rPr>
      <w:t>Somerset, NJ 08873-6704</w:t>
    </w:r>
  </w:p>
  <w:p w14:paraId="3E69031E" w14:textId="134B7FB7" w:rsidR="00A26C6B" w:rsidRDefault="00A26C6B" w:rsidP="00A26C6B">
    <w:pPr>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sidRPr="00E06BBA">
      <w:rPr>
        <w:rFonts w:ascii="Cambria" w:hAnsi="Cambria"/>
      </w:rPr>
      <w:t xml:space="preserve">Phone: 732-873-2500 </w:t>
    </w:r>
  </w:p>
  <w:p w14:paraId="3779C9AE" w14:textId="145A2F84" w:rsidR="002325A4" w:rsidRPr="00E06BBA" w:rsidRDefault="00A26C6B" w:rsidP="00A26C6B">
    <w:pPr>
      <w:pStyle w:val="Heading2"/>
      <w:rPr>
        <w:rFonts w:ascii="Cambria" w:hAnsi="Cambria"/>
      </w:rPr>
    </w:pPr>
    <w:r>
      <w:rPr>
        <w:rFonts w:ascii="Arial" w:hAnsi="Arial"/>
        <w:b/>
        <w:spacing w:val="20"/>
        <w:sz w:val="24"/>
      </w:rPr>
      <w:tab/>
    </w:r>
    <w:r>
      <w:rPr>
        <w:rFonts w:ascii="Arial" w:hAnsi="Arial"/>
        <w:b/>
        <w:spacing w:val="20"/>
        <w:sz w:val="24"/>
      </w:rPr>
      <w:tab/>
    </w:r>
    <w:r>
      <w:rPr>
        <w:rFonts w:ascii="Arial" w:hAnsi="Arial"/>
        <w:b/>
        <w:spacing w:val="20"/>
        <w:sz w:val="24"/>
      </w:rPr>
      <w:tab/>
    </w:r>
    <w:r>
      <w:rPr>
        <w:rFonts w:ascii="Arial" w:hAnsi="Arial"/>
        <w:b/>
        <w:spacing w:val="20"/>
        <w:sz w:val="24"/>
      </w:rPr>
      <w:tab/>
    </w:r>
    <w:r>
      <w:rPr>
        <w:rFonts w:ascii="Arial" w:hAnsi="Arial"/>
        <w:b/>
        <w:spacing w:val="20"/>
        <w:sz w:val="24"/>
      </w:rPr>
      <w:tab/>
    </w:r>
    <w:r>
      <w:rPr>
        <w:rFonts w:ascii="Arial" w:hAnsi="Arial"/>
        <w:b/>
        <w:spacing w:val="20"/>
        <w:sz w:val="24"/>
      </w:rPr>
      <w:tab/>
    </w:r>
    <w:r>
      <w:rPr>
        <w:rFonts w:ascii="Arial" w:hAnsi="Arial"/>
        <w:b/>
        <w:spacing w:val="20"/>
        <w:sz w:val="24"/>
      </w:rPr>
      <w:tab/>
    </w:r>
    <w:r>
      <w:rPr>
        <w:rFonts w:ascii="Arial" w:hAnsi="Arial"/>
        <w:b/>
        <w:spacing w:val="20"/>
        <w:sz w:val="24"/>
      </w:rPr>
      <w:tab/>
    </w:r>
    <w:r w:rsidRPr="00E06BBA">
      <w:rPr>
        <w:rFonts w:ascii="Cambria" w:hAnsi="Cambria"/>
      </w:rPr>
      <w:t>Fax: 732-873-1059</w:t>
    </w:r>
    <w:r w:rsidR="002325A4" w:rsidRPr="00E06BBA">
      <w:rPr>
        <w:rFonts w:ascii="Cambria" w:hAnsi="Cambria"/>
      </w:rPr>
      <w:tab/>
    </w:r>
    <w:r w:rsidR="002325A4" w:rsidRPr="00E06BBA">
      <w:rPr>
        <w:rFonts w:ascii="Cambria" w:hAnsi="Cambria"/>
      </w:rPr>
      <w:tab/>
    </w:r>
  </w:p>
  <w:p w14:paraId="563AE5C3" w14:textId="77777777" w:rsidR="002325A4" w:rsidRPr="00E06BBA" w:rsidRDefault="002325A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47F3D"/>
    <w:multiLevelType w:val="hybridMultilevel"/>
    <w:tmpl w:val="57FA73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0491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120"/>
    <w:rsid w:val="000676D4"/>
    <w:rsid w:val="000B4993"/>
    <w:rsid w:val="0018004E"/>
    <w:rsid w:val="00193AF8"/>
    <w:rsid w:val="001C3677"/>
    <w:rsid w:val="001E575F"/>
    <w:rsid w:val="001F5B8D"/>
    <w:rsid w:val="00202CA4"/>
    <w:rsid w:val="00216120"/>
    <w:rsid w:val="0023171D"/>
    <w:rsid w:val="002325A4"/>
    <w:rsid w:val="00232C2D"/>
    <w:rsid w:val="0029547A"/>
    <w:rsid w:val="00332E75"/>
    <w:rsid w:val="00335D81"/>
    <w:rsid w:val="00372696"/>
    <w:rsid w:val="0046276E"/>
    <w:rsid w:val="004A2654"/>
    <w:rsid w:val="00511034"/>
    <w:rsid w:val="005175AC"/>
    <w:rsid w:val="00570634"/>
    <w:rsid w:val="005A6141"/>
    <w:rsid w:val="00682634"/>
    <w:rsid w:val="0071310D"/>
    <w:rsid w:val="00717529"/>
    <w:rsid w:val="007268C3"/>
    <w:rsid w:val="007357D2"/>
    <w:rsid w:val="007443C2"/>
    <w:rsid w:val="007C7DF1"/>
    <w:rsid w:val="007E63F0"/>
    <w:rsid w:val="008F3D0F"/>
    <w:rsid w:val="00912A54"/>
    <w:rsid w:val="00956160"/>
    <w:rsid w:val="009937CB"/>
    <w:rsid w:val="009C60BC"/>
    <w:rsid w:val="00A048B6"/>
    <w:rsid w:val="00A26C6B"/>
    <w:rsid w:val="00A31188"/>
    <w:rsid w:val="00A50D46"/>
    <w:rsid w:val="00AE608D"/>
    <w:rsid w:val="00B2504E"/>
    <w:rsid w:val="00B963E8"/>
    <w:rsid w:val="00C601C2"/>
    <w:rsid w:val="00C84783"/>
    <w:rsid w:val="00D32F51"/>
    <w:rsid w:val="00D53F07"/>
    <w:rsid w:val="00D55899"/>
    <w:rsid w:val="00DA78B9"/>
    <w:rsid w:val="00DE463D"/>
    <w:rsid w:val="00E06BBA"/>
    <w:rsid w:val="00E83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FE97368"/>
  <w15:docId w15:val="{7F88442C-0B10-4028-86F2-06B5F2B38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8C3"/>
  </w:style>
  <w:style w:type="paragraph" w:styleId="Heading1">
    <w:name w:val="heading 1"/>
    <w:basedOn w:val="Normal"/>
    <w:next w:val="BodyText"/>
    <w:qFormat/>
    <w:rsid w:val="00956160"/>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BodyText"/>
    <w:qFormat/>
    <w:rsid w:val="00956160"/>
    <w:pPr>
      <w:keepNext/>
      <w:keepLines/>
      <w:spacing w:line="200" w:lineRule="atLeast"/>
      <w:outlineLvl w:val="1"/>
    </w:pPr>
    <w:rPr>
      <w:rFonts w:ascii="Arial Black" w:hAnsi="Arial Black"/>
      <w:spacing w:val="-10"/>
      <w:kern w:val="28"/>
    </w:rPr>
  </w:style>
  <w:style w:type="paragraph" w:styleId="Heading3">
    <w:name w:val="heading 3"/>
    <w:basedOn w:val="Normal"/>
    <w:next w:val="Normal"/>
    <w:qFormat/>
    <w:rsid w:val="00956160"/>
    <w:pPr>
      <w:keepNext/>
      <w:outlineLvl w:val="2"/>
    </w:pPr>
    <w:rPr>
      <w:b/>
      <w:sz w:val="28"/>
    </w:rPr>
  </w:style>
  <w:style w:type="paragraph" w:styleId="Heading4">
    <w:name w:val="heading 4"/>
    <w:basedOn w:val="Normal"/>
    <w:next w:val="Normal"/>
    <w:qFormat/>
    <w:rsid w:val="00956160"/>
    <w:pPr>
      <w:keepNext/>
      <w:outlineLvl w:val="3"/>
    </w:pPr>
    <w:rPr>
      <w:rFonts w:ascii="Arial" w:hAnsi="Arial"/>
      <w:sz w:val="24"/>
    </w:rPr>
  </w:style>
  <w:style w:type="paragraph" w:styleId="Heading5">
    <w:name w:val="heading 5"/>
    <w:basedOn w:val="Normal"/>
    <w:next w:val="Normal"/>
    <w:qFormat/>
    <w:rsid w:val="00956160"/>
    <w:pPr>
      <w:keepNext/>
      <w:ind w:left="5760" w:firstLine="720"/>
      <w:outlineLvl w:val="4"/>
    </w:pPr>
    <w:rPr>
      <w:b/>
      <w:sz w:val="28"/>
    </w:rPr>
  </w:style>
  <w:style w:type="paragraph" w:styleId="Heading8">
    <w:name w:val="heading 8"/>
    <w:basedOn w:val="Normal"/>
    <w:next w:val="Normal"/>
    <w:qFormat/>
    <w:rsid w:val="00956160"/>
    <w:pPr>
      <w:keepNext/>
      <w:outlineLvl w:val="7"/>
    </w:pPr>
    <w:rPr>
      <w:rFonts w:ascii="Arial Black" w:hAnsi="Arial Black"/>
      <w:b/>
      <w:spacing w:val="-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956160"/>
    <w:pPr>
      <w:spacing w:after="120"/>
    </w:pPr>
  </w:style>
  <w:style w:type="paragraph" w:styleId="Header">
    <w:name w:val="header"/>
    <w:basedOn w:val="Normal"/>
    <w:semiHidden/>
    <w:rsid w:val="00956160"/>
    <w:pPr>
      <w:tabs>
        <w:tab w:val="center" w:pos="4320"/>
        <w:tab w:val="right" w:pos="8640"/>
      </w:tabs>
    </w:pPr>
  </w:style>
  <w:style w:type="paragraph" w:styleId="Footer">
    <w:name w:val="footer"/>
    <w:basedOn w:val="Normal"/>
    <w:semiHidden/>
    <w:rsid w:val="00956160"/>
    <w:pPr>
      <w:tabs>
        <w:tab w:val="center" w:pos="4320"/>
        <w:tab w:val="right" w:pos="8640"/>
      </w:tabs>
    </w:pPr>
  </w:style>
  <w:style w:type="paragraph" w:styleId="BodyText2">
    <w:name w:val="Body Text 2"/>
    <w:basedOn w:val="Normal"/>
    <w:semiHidden/>
    <w:rsid w:val="00956160"/>
    <w:rPr>
      <w:rFonts w:ascii="Arial" w:hAnsi="Arial"/>
      <w:sz w:val="24"/>
    </w:rPr>
  </w:style>
  <w:style w:type="paragraph" w:styleId="BodyText3">
    <w:name w:val="Body Text 3"/>
    <w:basedOn w:val="Normal"/>
    <w:semiHidden/>
    <w:rsid w:val="00956160"/>
    <w:pPr>
      <w:tabs>
        <w:tab w:val="left" w:pos="-720"/>
      </w:tabs>
      <w:suppressAutoHyphens/>
      <w:jc w:val="both"/>
    </w:pPr>
    <w:rPr>
      <w:rFonts w:ascii="Batang" w:eastAsia="Batang" w:hAnsi="Batang"/>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38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ate.nj.us/grc" TargetMode="External"/><Relationship Id="rId3" Type="http://schemas.openxmlformats.org/officeDocument/2006/relationships/settings" Target="settings.xml"/><Relationship Id="rId7" Type="http://schemas.openxmlformats.org/officeDocument/2006/relationships/hyperlink" Target="mailto:grc@dca.state.nj.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shieldm\Application%20Data\Microsoft\Templates\Hartgrove_Shortterm%20disablit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Hartgrove_Shortterm disablity</Template>
  <TotalTime>0</TotalTime>
  <Pages>1</Pages>
  <Words>335</Words>
  <Characters>1912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December 6, 1999</vt:lpstr>
    </vt:vector>
  </TitlesOfParts>
  <Company>Dell Computer Corporation</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December 6, 1999</dc:title>
  <dc:creator>Msiba Holliman</dc:creator>
  <cp:lastModifiedBy>Janessa Mayo</cp:lastModifiedBy>
  <cp:revision>2</cp:revision>
  <cp:lastPrinted>2023-12-28T14:27:00Z</cp:lastPrinted>
  <dcterms:created xsi:type="dcterms:W3CDTF">2023-12-28T14:27:00Z</dcterms:created>
  <dcterms:modified xsi:type="dcterms:W3CDTF">2023-12-28T14:27:00Z</dcterms:modified>
</cp:coreProperties>
</file>