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sz w:val="20"/>
          <w:szCs w:val="20"/>
        </w:rPr>
      </w:pPr>
      <w:r w:rsidRPr="00E83ED4">
        <w:rPr>
          <w:rFonts w:cs="Arial"/>
          <w:color w:val="000000"/>
          <w:sz w:val="20"/>
          <w:szCs w:val="20"/>
        </w:rPr>
        <w:t xml:space="preserve">A request for access to a government record under OPRA must be in writing, hand-delivered, mailed, transmitted electronically, or otherwise conveyed to the appropriate custodian. </w:t>
      </w:r>
      <w:r w:rsidRPr="00E83ED4">
        <w:rPr>
          <w:rFonts w:cs="Arial"/>
          <w:color w:val="000000"/>
          <w:sz w:val="20"/>
          <w:szCs w:val="20"/>
          <w:u w:val="single"/>
        </w:rPr>
        <w:t>N.J.S.A.</w:t>
      </w:r>
      <w:r w:rsidRPr="00E83ED4">
        <w:rPr>
          <w:rFonts w:cs="Arial"/>
          <w:color w:val="000000"/>
          <w:sz w:val="20"/>
          <w:szCs w:val="20"/>
        </w:rPr>
        <w:t xml:space="preserve"> 47:1A-5.g.  The seven (</w:t>
      </w:r>
      <w:proofErr w:type="gramStart"/>
      <w:r w:rsidRPr="00E83ED4">
        <w:rPr>
          <w:rFonts w:cs="Arial"/>
          <w:color w:val="000000"/>
          <w:sz w:val="20"/>
          <w:szCs w:val="20"/>
        </w:rPr>
        <w:t>7) business</w:t>
      </w:r>
      <w:proofErr w:type="gramEnd"/>
      <w:r w:rsidRPr="00E83ED4">
        <w:rPr>
          <w:rFonts w:cs="Arial"/>
          <w:color w:val="000000"/>
          <w:sz w:val="20"/>
          <w:szCs w:val="20"/>
        </w:rPr>
        <w:t xml:space="preserve"> day response time does not commence until the records custodian receives the request form.  If you submit the request form to any other officer or employee of the </w:t>
      </w:r>
      <w:r>
        <w:rPr>
          <w:rFonts w:cs="Arial"/>
          <w:b/>
          <w:i/>
          <w:color w:val="000000"/>
          <w:sz w:val="20"/>
          <w:szCs w:val="20"/>
        </w:rPr>
        <w:t>Township of West Windsor</w:t>
      </w:r>
      <w:r w:rsidRPr="00E83ED4">
        <w:rPr>
          <w:rFonts w:cs="Arial"/>
          <w:color w:val="000000"/>
          <w:sz w:val="20"/>
          <w:szCs w:val="20"/>
        </w:rPr>
        <w:t xml:space="preserve">, that officer or employee must either forward the request to the appropriate custodian, or direct you to the appropriate custodian. </w:t>
      </w:r>
      <w:r w:rsidRPr="00E83ED4">
        <w:rPr>
          <w:rFonts w:cs="Arial"/>
          <w:color w:val="000000"/>
          <w:sz w:val="20"/>
          <w:szCs w:val="20"/>
          <w:u w:val="single"/>
        </w:rPr>
        <w:t>N.J.S.A.</w:t>
      </w:r>
      <w:r w:rsidRPr="00E83ED4">
        <w:rPr>
          <w:rFonts w:cs="Arial"/>
          <w:color w:val="000000"/>
          <w:sz w:val="20"/>
          <w:szCs w:val="20"/>
        </w:rPr>
        <w:t xml:space="preserve"> 47:1A-5.h.     </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sz w:val="20"/>
          <w:szCs w:val="20"/>
        </w:rPr>
      </w:pPr>
      <w:r w:rsidRPr="00E83ED4">
        <w:rPr>
          <w:rFonts w:cs="Arial"/>
          <w:color w:val="000000"/>
          <w:sz w:val="20"/>
          <w:szCs w:val="20"/>
        </w:rPr>
        <w:t xml:space="preserve">Requestors may submit requests anonymously.  If you elect not to provide a name, address, or telephone number, or other means of contact, the custodian is not required to respond until you reappear before the custodian seeking a response to the original request.  </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color w:val="000000"/>
          <w:sz w:val="20"/>
          <w:szCs w:val="20"/>
        </w:rPr>
        <w:t xml:space="preserve">The fees for duplication of a government record in printed form </w:t>
      </w:r>
      <w:proofErr w:type="gramStart"/>
      <w:r w:rsidRPr="00E83ED4">
        <w:rPr>
          <w:rFonts w:cs="Arial"/>
          <w:color w:val="000000"/>
          <w:sz w:val="20"/>
          <w:szCs w:val="20"/>
        </w:rPr>
        <w:t>are listed</w:t>
      </w:r>
      <w:proofErr w:type="gramEnd"/>
      <w:r w:rsidRPr="00E83ED4">
        <w:rPr>
          <w:rFonts w:cs="Arial"/>
          <w:color w:val="000000"/>
          <w:sz w:val="20"/>
          <w:szCs w:val="20"/>
        </w:rPr>
        <w:t xml:space="preserve"> on the front of this form. We will notify you of any special service charges or other additional charges authorized by State law or regulation before processing your request. </w:t>
      </w:r>
      <w:proofErr w:type="gramStart"/>
      <w:r w:rsidRPr="00E83ED4">
        <w:rPr>
          <w:rFonts w:cs="Arial"/>
          <w:color w:val="000000"/>
          <w:sz w:val="20"/>
          <w:szCs w:val="20"/>
        </w:rPr>
        <w:t>Payment shall be made by cash, check or money order payable</w:t>
      </w:r>
      <w:proofErr w:type="gramEnd"/>
      <w:r w:rsidRPr="00E83ED4">
        <w:rPr>
          <w:rFonts w:cs="Arial"/>
          <w:color w:val="000000"/>
          <w:sz w:val="20"/>
          <w:szCs w:val="20"/>
        </w:rPr>
        <w:t xml:space="preserve"> to the </w:t>
      </w:r>
      <w:r>
        <w:rPr>
          <w:rFonts w:cs="Arial"/>
          <w:b/>
          <w:i/>
          <w:color w:val="000000"/>
          <w:sz w:val="20"/>
          <w:szCs w:val="20"/>
        </w:rPr>
        <w:t>Township of West Windsor</w:t>
      </w:r>
      <w:r w:rsidRPr="00E83ED4">
        <w:rPr>
          <w:rFonts w:cs="Arial"/>
          <w:b/>
          <w:bCs/>
          <w:i/>
          <w:iCs/>
          <w:sz w:val="20"/>
          <w:szCs w:val="20"/>
        </w:rPr>
        <w:t>.</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
          <w:bCs/>
          <w:i/>
          <w:iCs/>
          <w:sz w:val="20"/>
          <w:szCs w:val="20"/>
        </w:rPr>
        <w:t xml:space="preserve">You </w:t>
      </w:r>
      <w:proofErr w:type="gramStart"/>
      <w:r w:rsidRPr="00E83ED4">
        <w:rPr>
          <w:rFonts w:cs="Arial"/>
          <w:b/>
          <w:bCs/>
          <w:i/>
          <w:iCs/>
          <w:color w:val="000000"/>
          <w:sz w:val="20"/>
          <w:szCs w:val="20"/>
        </w:rPr>
        <w:t>may be charged</w:t>
      </w:r>
      <w:proofErr w:type="gramEnd"/>
      <w:r w:rsidRPr="00E83ED4">
        <w:rPr>
          <w:rFonts w:cs="Arial"/>
          <w:b/>
          <w:bCs/>
          <w:i/>
          <w:iCs/>
          <w:color w:val="000000"/>
          <w:sz w:val="20"/>
          <w:szCs w:val="20"/>
        </w:rPr>
        <w:t xml:space="preserve"> a 50% or other deposit when a request for copies exceeds $25. </w:t>
      </w:r>
      <w:r w:rsidRPr="00E83ED4">
        <w:rPr>
          <w:rFonts w:cs="Arial"/>
          <w:color w:val="000000"/>
          <w:sz w:val="20"/>
          <w:szCs w:val="20"/>
        </w:rPr>
        <w:t xml:space="preserve">The </w:t>
      </w:r>
      <w:r>
        <w:rPr>
          <w:rFonts w:cs="Arial"/>
          <w:b/>
          <w:i/>
          <w:color w:val="000000"/>
          <w:sz w:val="20"/>
          <w:szCs w:val="20"/>
        </w:rPr>
        <w:t>Township of West Windsor</w:t>
      </w:r>
      <w:r w:rsidRPr="00E83ED4">
        <w:rPr>
          <w:rFonts w:cs="Arial"/>
          <w:color w:val="000000"/>
          <w:sz w:val="20"/>
          <w:szCs w:val="20"/>
        </w:rPr>
        <w:t xml:space="preserve"> custodian will contact you and advise you of any deposit requirements.  You agree to pay the balance due upon delivery of the records.  Anonymous requests in excess of $5.00 require a deposit of 100% of estimated fees.</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Under </w:t>
      </w:r>
      <w:r w:rsidRPr="00E83ED4">
        <w:rPr>
          <w:rFonts w:cs="Arial"/>
          <w:color w:val="000000"/>
          <w:sz w:val="20"/>
          <w:szCs w:val="20"/>
        </w:rPr>
        <w:t xml:space="preserve">OPRA, a custodian must deny access to a person who </w:t>
      </w:r>
      <w:proofErr w:type="gramStart"/>
      <w:r w:rsidRPr="00E83ED4">
        <w:rPr>
          <w:rFonts w:cs="Arial"/>
          <w:color w:val="000000"/>
          <w:sz w:val="20"/>
          <w:szCs w:val="20"/>
        </w:rPr>
        <w:t>has been convicted</w:t>
      </w:r>
      <w:proofErr w:type="gramEnd"/>
      <w:r w:rsidRPr="00E83ED4">
        <w:rPr>
          <w:rFonts w:cs="Arial"/>
          <w:color w:val="000000"/>
          <w:sz w:val="20"/>
          <w:szCs w:val="20"/>
        </w:rPr>
        <w:t xml:space="preserve"> of an indictable offense in </w:t>
      </w:r>
      <w:smartTag w:uri="urn:schemas-microsoft-com:office:smarttags" w:element="State">
        <w:r w:rsidRPr="00E83ED4">
          <w:rPr>
            <w:rFonts w:cs="Arial"/>
            <w:color w:val="000000"/>
            <w:sz w:val="20"/>
            <w:szCs w:val="20"/>
          </w:rPr>
          <w:t>New Jersey</w:t>
        </w:r>
      </w:smartTag>
      <w:r w:rsidRPr="00E83ED4">
        <w:rPr>
          <w:rFonts w:cs="Arial"/>
          <w:color w:val="000000"/>
          <w:sz w:val="20"/>
          <w:szCs w:val="20"/>
        </w:rPr>
        <w:t xml:space="preserve">, any other state, or the </w:t>
      </w:r>
      <w:smartTag w:uri="urn:schemas-microsoft-com:office:smarttags" w:element="country-region">
        <w:smartTag w:uri="urn:schemas-microsoft-com:office:smarttags" w:element="place">
          <w:r w:rsidRPr="00E83ED4">
            <w:rPr>
              <w:rFonts w:cs="Arial"/>
              <w:color w:val="000000"/>
              <w:sz w:val="20"/>
              <w:szCs w:val="20"/>
            </w:rPr>
            <w:t>United States</w:t>
          </w:r>
        </w:smartTag>
      </w:smartTag>
      <w:r w:rsidRPr="00E83ED4">
        <w:rPr>
          <w:rFonts w:cs="Arial"/>
          <w:color w:val="000000"/>
          <w:sz w:val="20"/>
          <w:szCs w:val="20"/>
        </w:rPr>
        <w:t xml:space="preserve">, </w:t>
      </w:r>
      <w:r w:rsidRPr="00E83ED4">
        <w:rPr>
          <w:rFonts w:cs="Arial"/>
          <w:b/>
          <w:color w:val="000000"/>
          <w:sz w:val="20"/>
          <w:szCs w:val="20"/>
          <w:u w:val="single"/>
        </w:rPr>
        <w:t>and</w:t>
      </w:r>
      <w:r w:rsidRPr="00E83ED4">
        <w:rPr>
          <w:rFonts w:cs="Arial"/>
          <w:color w:val="000000"/>
          <w:sz w:val="20"/>
          <w:szCs w:val="20"/>
        </w:rPr>
        <w:t xml:space="preserve"> who is seeking government records containing personal information pertaining to the person’s victim or the victim’s family.  This includes anonymous requests for said information.</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By </w:t>
      </w:r>
      <w:r w:rsidRPr="00E83ED4">
        <w:rPr>
          <w:rFonts w:cs="Arial"/>
          <w:color w:val="000000"/>
          <w:sz w:val="20"/>
          <w:szCs w:val="20"/>
        </w:rPr>
        <w:t xml:space="preserve">law, the </w:t>
      </w:r>
      <w:r>
        <w:rPr>
          <w:rFonts w:cs="Arial"/>
          <w:b/>
          <w:i/>
          <w:color w:val="000000"/>
          <w:sz w:val="20"/>
          <w:szCs w:val="20"/>
        </w:rPr>
        <w:t>Township of West Windsor</w:t>
      </w:r>
      <w:r w:rsidRPr="00E83ED4">
        <w:rPr>
          <w:rFonts w:cs="Arial"/>
          <w:color w:val="000000"/>
          <w:sz w:val="20"/>
          <w:szCs w:val="20"/>
        </w:rPr>
        <w:t xml:space="preserve"> must notify you that it grants or denies a request </w:t>
      </w:r>
      <w:proofErr w:type="gramStart"/>
      <w:r w:rsidRPr="00E83ED4">
        <w:rPr>
          <w:rFonts w:cs="Arial"/>
          <w:color w:val="000000"/>
          <w:sz w:val="20"/>
          <w:szCs w:val="20"/>
        </w:rPr>
        <w:t>for access to government records within seven (7) business days after the agency custodian of records</w:t>
      </w:r>
      <w:proofErr w:type="gramEnd"/>
      <w:r w:rsidRPr="00E83ED4">
        <w:rPr>
          <w:rFonts w:cs="Arial"/>
          <w:color w:val="000000"/>
          <w:sz w:val="20"/>
          <w:szCs w:val="20"/>
        </w:rPr>
        <w:t xml:space="preserve"> receives the request.  If the record requested is not currently available or is in storage, the custodian will advise you within seven (7) business days after receipt of the request when the record </w:t>
      </w:r>
      <w:proofErr w:type="gramStart"/>
      <w:r w:rsidRPr="00E83ED4">
        <w:rPr>
          <w:rFonts w:cs="Arial"/>
          <w:color w:val="000000"/>
          <w:sz w:val="20"/>
          <w:szCs w:val="20"/>
        </w:rPr>
        <w:t>can be made</w:t>
      </w:r>
      <w:proofErr w:type="gramEnd"/>
      <w:r w:rsidRPr="00E83ED4">
        <w:rPr>
          <w:rFonts w:cs="Arial"/>
          <w:color w:val="000000"/>
          <w:sz w:val="20"/>
          <w:szCs w:val="20"/>
        </w:rPr>
        <w:t xml:space="preserve"> available and the estimated cost for reproduction. </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You </w:t>
      </w:r>
      <w:proofErr w:type="gramStart"/>
      <w:r w:rsidRPr="00E83ED4">
        <w:rPr>
          <w:rFonts w:cs="Arial"/>
          <w:color w:val="000000"/>
          <w:sz w:val="20"/>
          <w:szCs w:val="20"/>
        </w:rPr>
        <w:t>may be denied</w:t>
      </w:r>
      <w:proofErr w:type="gramEnd"/>
      <w:r w:rsidRPr="00E83ED4">
        <w:rPr>
          <w:rFonts w:cs="Arial"/>
          <w:color w:val="000000"/>
          <w:sz w:val="20"/>
          <w:szCs w:val="20"/>
        </w:rPr>
        <w:t xml:space="preserve"> access to a government record if your request would substantially disrupt agency operations and the custodian is unable to reach a reasonable solution with you.</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If </w:t>
      </w:r>
      <w:r w:rsidRPr="00E83ED4">
        <w:rPr>
          <w:rFonts w:cs="Arial"/>
          <w:color w:val="000000"/>
          <w:sz w:val="20"/>
          <w:szCs w:val="20"/>
        </w:rPr>
        <w:t xml:space="preserve">the </w:t>
      </w:r>
      <w:r>
        <w:rPr>
          <w:rFonts w:cs="Arial"/>
          <w:b/>
          <w:i/>
          <w:color w:val="000000"/>
          <w:sz w:val="20"/>
          <w:szCs w:val="20"/>
        </w:rPr>
        <w:t>Township of West Windsor</w:t>
      </w:r>
      <w:r w:rsidRPr="00E83ED4">
        <w:rPr>
          <w:rFonts w:cs="Arial"/>
          <w:color w:val="000000"/>
          <w:sz w:val="20"/>
          <w:szCs w:val="20"/>
        </w:rPr>
        <w:t xml:space="preserve"> is unable to comply with your request for access to a government record, the custodian will indicate the reasons for denial on the request form or other written correspondence and send you a signed and dated copy.</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Except </w:t>
      </w:r>
      <w:r w:rsidRPr="00E83ED4">
        <w:rPr>
          <w:rFonts w:cs="Arial"/>
          <w:color w:val="000000"/>
          <w:sz w:val="20"/>
          <w:szCs w:val="20"/>
        </w:rPr>
        <w:t>as otherwise provided by law or by agreement with the requester, if the agency custodian of records fails to respond to you within seven (7) business days of receiving a request, the failure to respond is a deemed denial of your request.</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If </w:t>
      </w:r>
      <w:r w:rsidRPr="00E83ED4">
        <w:rPr>
          <w:rFonts w:cs="Arial"/>
          <w:color w:val="000000"/>
          <w:sz w:val="20"/>
          <w:szCs w:val="20"/>
        </w:rPr>
        <w:t xml:space="preserve">your request for access to a government record </w:t>
      </w:r>
      <w:proofErr w:type="gramStart"/>
      <w:r w:rsidRPr="00E83ED4">
        <w:rPr>
          <w:rFonts w:cs="Arial"/>
          <w:color w:val="000000"/>
          <w:sz w:val="20"/>
          <w:szCs w:val="20"/>
        </w:rPr>
        <w:t>has been denied or unfilled within the seven (7) business days required by law,</w:t>
      </w:r>
      <w:proofErr w:type="gramEnd"/>
      <w:r w:rsidRPr="00E83ED4">
        <w:rPr>
          <w:rFonts w:cs="Arial"/>
          <w:color w:val="000000"/>
          <w:sz w:val="20"/>
          <w:szCs w:val="20"/>
        </w:rPr>
        <w:t xml:space="preserve"> you have a right to challenge the decision by the </w:t>
      </w:r>
      <w:r>
        <w:rPr>
          <w:rFonts w:cs="Arial"/>
          <w:b/>
          <w:i/>
          <w:color w:val="000000"/>
          <w:sz w:val="20"/>
          <w:szCs w:val="20"/>
        </w:rPr>
        <w:t>Township of West Windsor</w:t>
      </w:r>
      <w:r w:rsidRPr="00E83ED4">
        <w:rPr>
          <w:rFonts w:cs="Arial"/>
          <w:color w:val="000000"/>
          <w:sz w:val="20"/>
          <w:szCs w:val="20"/>
        </w:rPr>
        <w:t xml:space="preserve"> to deny access. At your option, you may either institute a proceeding in the Superior Court of New Jersey or file a complaint with the </w:t>
      </w:r>
      <w:smartTag w:uri="urn:schemas-microsoft-com:office:smarttags" w:element="PersonName">
        <w:r w:rsidRPr="00E83ED4">
          <w:rPr>
            <w:rFonts w:cs="Arial"/>
            <w:color w:val="000000"/>
            <w:sz w:val="20"/>
            <w:szCs w:val="20"/>
          </w:rPr>
          <w:t>Government Records Council</w:t>
        </w:r>
      </w:smartTag>
      <w:r w:rsidRPr="00E83ED4">
        <w:rPr>
          <w:rFonts w:cs="Arial"/>
          <w:color w:val="000000"/>
          <w:sz w:val="20"/>
          <w:szCs w:val="20"/>
        </w:rPr>
        <w:t xml:space="preserve"> (“GRC”) by completing the Denial of Access Complaint Form.  You may contact the GRC by toll-free telephone at 866-850-0511, by mail at </w:t>
      </w:r>
      <w:smartTag w:uri="urn:schemas-microsoft-com:office:smarttags" w:element="address">
        <w:smartTag w:uri="urn:schemas-microsoft-com:office:smarttags" w:element="Street">
          <w:r w:rsidRPr="00E83ED4">
            <w:rPr>
              <w:rFonts w:cs="Arial"/>
              <w:color w:val="000000"/>
              <w:sz w:val="20"/>
              <w:szCs w:val="20"/>
            </w:rPr>
            <w:t>PO Box 819</w:t>
          </w:r>
        </w:smartTag>
        <w:r w:rsidRPr="00E83ED4">
          <w:rPr>
            <w:rFonts w:cs="Arial"/>
            <w:color w:val="000000"/>
            <w:sz w:val="20"/>
            <w:szCs w:val="20"/>
          </w:rPr>
          <w:t xml:space="preserve">, </w:t>
        </w:r>
        <w:smartTag w:uri="urn:schemas-microsoft-com:office:smarttags" w:element="City">
          <w:r w:rsidRPr="00E83ED4">
            <w:rPr>
              <w:rFonts w:cs="Arial"/>
              <w:color w:val="000000"/>
              <w:sz w:val="20"/>
              <w:szCs w:val="20"/>
            </w:rPr>
            <w:t>Trenton</w:t>
          </w:r>
        </w:smartTag>
        <w:r w:rsidRPr="00E83ED4">
          <w:rPr>
            <w:rFonts w:cs="Arial"/>
            <w:color w:val="000000"/>
            <w:sz w:val="20"/>
            <w:szCs w:val="20"/>
          </w:rPr>
          <w:t xml:space="preserve">, </w:t>
        </w:r>
        <w:smartTag w:uri="urn:schemas-microsoft-com:office:smarttags" w:element="State">
          <w:r w:rsidRPr="00E83ED4">
            <w:rPr>
              <w:rFonts w:cs="Arial"/>
              <w:color w:val="000000"/>
              <w:sz w:val="20"/>
              <w:szCs w:val="20"/>
            </w:rPr>
            <w:t>NJ</w:t>
          </w:r>
        </w:smartTag>
        <w:r w:rsidRPr="00E83ED4">
          <w:rPr>
            <w:rFonts w:cs="Arial"/>
            <w:color w:val="000000"/>
            <w:sz w:val="20"/>
            <w:szCs w:val="20"/>
          </w:rPr>
          <w:t xml:space="preserve">, </w:t>
        </w:r>
        <w:smartTag w:uri="urn:schemas-microsoft-com:office:smarttags" w:element="PostalCode">
          <w:r w:rsidRPr="00E83ED4">
            <w:rPr>
              <w:rFonts w:cs="Arial"/>
              <w:color w:val="000000"/>
              <w:sz w:val="20"/>
              <w:szCs w:val="20"/>
            </w:rPr>
            <w:t>08625</w:t>
          </w:r>
        </w:smartTag>
      </w:smartTag>
      <w:r w:rsidRPr="00E83ED4">
        <w:rPr>
          <w:rFonts w:cs="Arial"/>
          <w:color w:val="000000"/>
          <w:sz w:val="20"/>
          <w:szCs w:val="20"/>
        </w:rPr>
        <w:t xml:space="preserve">, by e-mail at </w:t>
      </w:r>
      <w:r w:rsidRPr="00E83ED4">
        <w:rPr>
          <w:rFonts w:cs="Arial"/>
          <w:i/>
          <w:iCs/>
          <w:sz w:val="20"/>
          <w:szCs w:val="20"/>
        </w:rPr>
        <w:t>grc@dca.state.nj.us</w:t>
      </w:r>
      <w:r w:rsidRPr="00E83ED4">
        <w:rPr>
          <w:rFonts w:cs="Arial"/>
          <w:sz w:val="20"/>
          <w:szCs w:val="20"/>
        </w:rPr>
        <w:t xml:space="preserve">, or at their web site at </w:t>
      </w:r>
      <w:r w:rsidRPr="00E83ED4">
        <w:rPr>
          <w:rFonts w:cs="Arial"/>
          <w:i/>
          <w:iCs/>
          <w:sz w:val="20"/>
          <w:szCs w:val="20"/>
        </w:rPr>
        <w:t>www.state.nj.us/grc</w:t>
      </w:r>
      <w:r w:rsidRPr="00E83ED4">
        <w:rPr>
          <w:rFonts w:cs="Arial"/>
          <w:sz w:val="20"/>
          <w:szCs w:val="20"/>
        </w:rPr>
        <w:t>.</w:t>
      </w:r>
      <w:r w:rsidRPr="00E83ED4">
        <w:rPr>
          <w:rFonts w:cs="Arial"/>
          <w:color w:val="000000"/>
          <w:sz w:val="20"/>
          <w:szCs w:val="20"/>
        </w:rPr>
        <w:t xml:space="preserve"> The Council can also answer other questions about the law.  All questions regarding complaints filed in Superior Court </w:t>
      </w:r>
      <w:proofErr w:type="gramStart"/>
      <w:r w:rsidRPr="00E83ED4">
        <w:rPr>
          <w:rFonts w:cs="Arial"/>
          <w:color w:val="000000"/>
          <w:sz w:val="20"/>
          <w:szCs w:val="20"/>
        </w:rPr>
        <w:t>should be directed</w:t>
      </w:r>
      <w:proofErr w:type="gramEnd"/>
      <w:r w:rsidRPr="00E83ED4">
        <w:rPr>
          <w:rFonts w:cs="Arial"/>
          <w:color w:val="000000"/>
          <w:sz w:val="20"/>
          <w:szCs w:val="20"/>
        </w:rPr>
        <w:t xml:space="preserve"> to the Court Clerk in your County. </w:t>
      </w:r>
    </w:p>
    <w:p w:rsidR="006A5C00" w:rsidRPr="00E83ED4" w:rsidRDefault="006A5C00" w:rsidP="006A5C00">
      <w:pPr>
        <w:numPr>
          <w:ilvl w:val="0"/>
          <w:numId w:val="1"/>
        </w:numPr>
        <w:pBdr>
          <w:top w:val="single" w:sz="4" w:space="1"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cs="Arial"/>
          <w:color w:val="000000"/>
          <w:sz w:val="20"/>
          <w:szCs w:val="20"/>
        </w:rPr>
      </w:pPr>
      <w:r w:rsidRPr="00E83ED4">
        <w:rPr>
          <w:rFonts w:cs="Arial"/>
          <w:bCs/>
          <w:iCs/>
          <w:sz w:val="20"/>
          <w:szCs w:val="20"/>
        </w:rPr>
        <w:t xml:space="preserve">Information </w:t>
      </w:r>
      <w:r w:rsidRPr="00E83ED4">
        <w:rPr>
          <w:rFonts w:cs="Arial"/>
          <w:color w:val="000000"/>
          <w:sz w:val="20"/>
          <w:szCs w:val="20"/>
        </w:rPr>
        <w:t>provided on this form may be subject to disclosure under the Open Public Records Act.</w:t>
      </w:r>
    </w:p>
    <w:p w:rsidR="006A5C00" w:rsidRDefault="006A5C00" w:rsidP="006A5C00">
      <w:pPr>
        <w:rPr>
          <w:rFonts w:ascii="Times New Roman" w:hAnsi="Times New Roman"/>
          <w:color w:val="000000"/>
          <w:sz w:val="22"/>
          <w:szCs w:val="22"/>
        </w:rPr>
      </w:pPr>
    </w:p>
    <w:p w:rsidR="006A5C00" w:rsidRPr="00151D90"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rPr>
          <w:rFonts w:ascii="Times New Roman" w:hAnsi="Times New Roman"/>
          <w:b/>
          <w:i/>
          <w:color w:val="000000"/>
          <w:sz w:val="20"/>
          <w:szCs w:val="20"/>
        </w:rPr>
      </w:pPr>
    </w:p>
    <w:p w:rsidR="006A5C00" w:rsidRPr="00230809"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jc w:val="center"/>
        <w:rPr>
          <w:rFonts w:ascii="Times New Roman" w:hAnsi="Times New Roman"/>
          <w:b/>
          <w:i/>
          <w:color w:val="000000"/>
          <w:sz w:val="24"/>
        </w:rPr>
      </w:pPr>
      <w:r w:rsidRPr="00230809">
        <w:rPr>
          <w:rFonts w:ascii="Times New Roman" w:hAnsi="Times New Roman"/>
          <w:b/>
          <w:i/>
          <w:color w:val="000000"/>
          <w:sz w:val="24"/>
        </w:rPr>
        <w:t>ACKNOWLEDGEMEN</w:t>
      </w:r>
      <w:r>
        <w:rPr>
          <w:rFonts w:ascii="Times New Roman" w:hAnsi="Times New Roman"/>
          <w:b/>
          <w:i/>
          <w:color w:val="000000"/>
          <w:sz w:val="24"/>
        </w:rPr>
        <w:t>T</w:t>
      </w:r>
    </w:p>
    <w:p w:rsidR="006A5C00" w:rsidRPr="00230809"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rPr>
          <w:rFonts w:ascii="Times New Roman" w:hAnsi="Times New Roman"/>
          <w:b/>
          <w:i/>
          <w:color w:val="000000"/>
          <w:sz w:val="20"/>
          <w:szCs w:val="20"/>
        </w:rPr>
      </w:pPr>
      <w:r w:rsidRPr="00230809">
        <w:rPr>
          <w:rFonts w:ascii="Times New Roman" w:hAnsi="Times New Roman"/>
          <w:b/>
          <w:i/>
          <w:color w:val="000000"/>
          <w:sz w:val="20"/>
          <w:szCs w:val="20"/>
        </w:rPr>
        <w:t xml:space="preserve"> I hereby acknowledge that I have received </w:t>
      </w:r>
      <w:r>
        <w:rPr>
          <w:rFonts w:ascii="Times New Roman" w:hAnsi="Times New Roman"/>
          <w:b/>
          <w:i/>
          <w:color w:val="000000"/>
          <w:sz w:val="20"/>
          <w:szCs w:val="20"/>
        </w:rPr>
        <w:t>a response to my request</w:t>
      </w:r>
      <w:r w:rsidRPr="00230809">
        <w:rPr>
          <w:rFonts w:ascii="Times New Roman" w:hAnsi="Times New Roman"/>
          <w:b/>
          <w:i/>
          <w:color w:val="000000"/>
          <w:sz w:val="20"/>
          <w:szCs w:val="20"/>
        </w:rPr>
        <w:t xml:space="preserve"> under the laws of the Open Public Record</w:t>
      </w:r>
      <w:r>
        <w:rPr>
          <w:rFonts w:ascii="Times New Roman" w:hAnsi="Times New Roman"/>
          <w:b/>
          <w:i/>
          <w:color w:val="000000"/>
          <w:sz w:val="20"/>
          <w:szCs w:val="20"/>
        </w:rPr>
        <w:t>s</w:t>
      </w:r>
      <w:r w:rsidRPr="00230809">
        <w:rPr>
          <w:rFonts w:ascii="Times New Roman" w:hAnsi="Times New Roman"/>
          <w:b/>
          <w:i/>
          <w:color w:val="000000"/>
          <w:sz w:val="20"/>
          <w:szCs w:val="20"/>
        </w:rPr>
        <w:t xml:space="preserve"> Act.</w:t>
      </w:r>
    </w:p>
    <w:p w:rsidR="006A5C00"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rPr>
          <w:rFonts w:ascii="Times New Roman" w:hAnsi="Times New Roman"/>
          <w:color w:val="000000"/>
          <w:sz w:val="21"/>
          <w:szCs w:val="15"/>
        </w:rPr>
      </w:pPr>
    </w:p>
    <w:p w:rsidR="006A5C00"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rPr>
          <w:rFonts w:ascii="Times New Roman" w:hAnsi="Times New Roman"/>
          <w:color w:val="000000"/>
          <w:sz w:val="21"/>
          <w:szCs w:val="15"/>
        </w:rPr>
      </w:pPr>
      <w:r>
        <w:rPr>
          <w:rFonts w:ascii="Times New Roman" w:hAnsi="Times New Roman"/>
          <w:color w:val="000000"/>
          <w:sz w:val="21"/>
          <w:szCs w:val="15"/>
        </w:rPr>
        <w:tab/>
        <w:t>______________________________________________</w:t>
      </w:r>
      <w:r>
        <w:rPr>
          <w:rFonts w:ascii="Times New Roman" w:hAnsi="Times New Roman"/>
          <w:color w:val="000000"/>
          <w:sz w:val="21"/>
          <w:szCs w:val="15"/>
        </w:rPr>
        <w:tab/>
      </w:r>
      <w:r>
        <w:rPr>
          <w:rFonts w:ascii="Times New Roman" w:hAnsi="Times New Roman"/>
          <w:color w:val="000000"/>
          <w:sz w:val="21"/>
          <w:szCs w:val="15"/>
        </w:rPr>
        <w:tab/>
      </w:r>
      <w:r>
        <w:rPr>
          <w:rFonts w:ascii="Times New Roman" w:hAnsi="Times New Roman"/>
          <w:color w:val="000000"/>
          <w:sz w:val="21"/>
          <w:szCs w:val="15"/>
        </w:rPr>
        <w:tab/>
        <w:t>__________________________</w:t>
      </w:r>
    </w:p>
    <w:p w:rsidR="006A5C00"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rPr>
          <w:rFonts w:ascii="Times New Roman" w:hAnsi="Times New Roman"/>
          <w:b/>
          <w:color w:val="000000"/>
          <w:sz w:val="20"/>
          <w:szCs w:val="20"/>
        </w:rPr>
      </w:pPr>
      <w:r>
        <w:rPr>
          <w:rFonts w:ascii="Times New Roman" w:hAnsi="Times New Roman"/>
          <w:color w:val="000000"/>
          <w:sz w:val="21"/>
          <w:szCs w:val="15"/>
        </w:rPr>
        <w:tab/>
      </w:r>
      <w:r>
        <w:rPr>
          <w:rFonts w:ascii="Times New Roman" w:hAnsi="Times New Roman"/>
          <w:color w:val="000000"/>
          <w:sz w:val="21"/>
          <w:szCs w:val="15"/>
        </w:rPr>
        <w:tab/>
      </w:r>
      <w:r w:rsidRPr="00376164">
        <w:rPr>
          <w:rFonts w:ascii="Times New Roman" w:hAnsi="Times New Roman"/>
          <w:b/>
          <w:color w:val="000000"/>
          <w:sz w:val="20"/>
          <w:szCs w:val="20"/>
        </w:rPr>
        <w:t>Applicant Name</w:t>
      </w:r>
      <w:r>
        <w:rPr>
          <w:rFonts w:ascii="Times New Roman" w:hAnsi="Times New Roman"/>
          <w:color w:val="000000"/>
          <w:sz w:val="21"/>
          <w:szCs w:val="15"/>
        </w:rPr>
        <w:tab/>
      </w:r>
      <w:r>
        <w:rPr>
          <w:rFonts w:ascii="Times New Roman" w:hAnsi="Times New Roman"/>
          <w:color w:val="000000"/>
          <w:sz w:val="21"/>
          <w:szCs w:val="15"/>
        </w:rPr>
        <w:tab/>
      </w:r>
      <w:r>
        <w:rPr>
          <w:rFonts w:ascii="Times New Roman" w:hAnsi="Times New Roman"/>
          <w:color w:val="000000"/>
          <w:sz w:val="21"/>
          <w:szCs w:val="15"/>
        </w:rPr>
        <w:tab/>
      </w:r>
      <w:r>
        <w:rPr>
          <w:rFonts w:ascii="Times New Roman" w:hAnsi="Times New Roman"/>
          <w:color w:val="000000"/>
          <w:sz w:val="21"/>
          <w:szCs w:val="15"/>
        </w:rPr>
        <w:tab/>
      </w:r>
      <w:r>
        <w:rPr>
          <w:rFonts w:ascii="Times New Roman" w:hAnsi="Times New Roman"/>
          <w:color w:val="000000"/>
          <w:sz w:val="21"/>
          <w:szCs w:val="15"/>
        </w:rPr>
        <w:tab/>
      </w:r>
      <w:r>
        <w:rPr>
          <w:rFonts w:ascii="Times New Roman" w:hAnsi="Times New Roman"/>
          <w:color w:val="000000"/>
          <w:sz w:val="21"/>
          <w:szCs w:val="15"/>
        </w:rPr>
        <w:tab/>
      </w:r>
      <w:r>
        <w:rPr>
          <w:rFonts w:ascii="Times New Roman" w:hAnsi="Times New Roman"/>
          <w:color w:val="000000"/>
          <w:sz w:val="21"/>
          <w:szCs w:val="15"/>
        </w:rPr>
        <w:tab/>
      </w:r>
      <w:r>
        <w:rPr>
          <w:rFonts w:ascii="Times New Roman" w:hAnsi="Times New Roman"/>
          <w:color w:val="000000"/>
          <w:sz w:val="21"/>
          <w:szCs w:val="15"/>
        </w:rPr>
        <w:tab/>
      </w:r>
      <w:r w:rsidRPr="00376164">
        <w:rPr>
          <w:rFonts w:ascii="Times New Roman" w:hAnsi="Times New Roman"/>
          <w:b/>
          <w:color w:val="000000"/>
          <w:sz w:val="20"/>
          <w:szCs w:val="20"/>
        </w:rPr>
        <w:t>Date</w:t>
      </w:r>
    </w:p>
    <w:p w:rsidR="006A5C00"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rPr>
          <w:rFonts w:ascii="Times New Roman" w:hAnsi="Times New Roman"/>
          <w:b/>
          <w:color w:val="000000"/>
          <w:sz w:val="20"/>
          <w:szCs w:val="20"/>
        </w:rPr>
      </w:pPr>
    </w:p>
    <w:p w:rsidR="006A5C00" w:rsidRDefault="006A5C00" w:rsidP="006A5C00">
      <w:pPr>
        <w:pBdr>
          <w:top w:val="single" w:sz="4" w:space="0" w:color="auto"/>
          <w:left w:val="single" w:sz="4" w:space="4" w:color="auto"/>
          <w:bottom w:val="single" w:sz="4" w:space="1" w:color="auto"/>
          <w:right w:val="single" w:sz="4" w:space="4" w:color="auto"/>
        </w:pBdr>
        <w:autoSpaceDE w:val="0"/>
        <w:autoSpaceDN w:val="0"/>
        <w:adjustRightInd w:val="0"/>
        <w:spacing w:before="60" w:after="60"/>
        <w:ind w:left="180" w:right="216"/>
        <w:rPr>
          <w:rFonts w:ascii="Times New Roman" w:hAnsi="Times New Roman"/>
          <w:color w:val="000000"/>
          <w:sz w:val="21"/>
          <w:szCs w:val="15"/>
        </w:rPr>
      </w:pPr>
    </w:p>
    <w:p w:rsidR="008D4D79" w:rsidRDefault="000D0AAC"/>
    <w:sectPr w:rsidR="008D4D79" w:rsidSect="00503680">
      <w:headerReference w:type="default" r:id="rId7"/>
      <w:footerReference w:type="default" r:id="rId8"/>
      <w:footerReference w:type="first" r:id="rId9"/>
      <w:pgSz w:w="12240" w:h="15840" w:code="1"/>
      <w:pgMar w:top="432" w:right="432" w:bottom="288" w:left="432" w:header="14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AAC" w:rsidRDefault="000D0AAC" w:rsidP="000D0AAC">
      <w:r>
        <w:separator/>
      </w:r>
    </w:p>
  </w:endnote>
  <w:endnote w:type="continuationSeparator" w:id="0">
    <w:p w:rsidR="000D0AAC" w:rsidRDefault="000D0AAC" w:rsidP="000D0A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074" w:rsidRDefault="000D0AAC">
    <w:pPr>
      <w:pStyle w:val="Footer"/>
    </w:pPr>
  </w:p>
  <w:p w:rsidR="00914074" w:rsidRDefault="000D0AAC" w:rsidP="00503680">
    <w:pPr>
      <w:pStyle w:val="Footer"/>
      <w:tabs>
        <w:tab w:val="clear" w:pos="4320"/>
        <w:tab w:val="clear" w:pos="8640"/>
        <w:tab w:val="center" w:pos="5688"/>
        <w:tab w:val="right" w:pos="1137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074" w:rsidRDefault="000D0AAC" w:rsidP="00503680">
    <w:pPr>
      <w:pStyle w:val="Footer"/>
      <w:tabs>
        <w:tab w:val="clear" w:pos="4320"/>
        <w:tab w:val="clear" w:pos="8640"/>
        <w:tab w:val="center" w:pos="5688"/>
        <w:tab w:val="right" w:pos="11376"/>
      </w:tabs>
      <w:jc w:val="center"/>
    </w:pPr>
    <w:r>
      <w:t>[Type text]</w:t>
    </w:r>
    <w:r>
      <w:tab/>
      <w:t>[Type text]</w:t>
    </w:r>
    <w:r>
      <w:tab/>
      <w:t>[Type text]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AAC" w:rsidRDefault="000D0AAC" w:rsidP="000D0AAC">
      <w:r>
        <w:separator/>
      </w:r>
    </w:p>
  </w:footnote>
  <w:footnote w:type="continuationSeparator" w:id="0">
    <w:p w:rsidR="000D0AAC" w:rsidRDefault="000D0AAC" w:rsidP="000D0A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074" w:rsidRDefault="000D0AAC" w:rsidP="00DC6451">
    <w:pPr>
      <w:pStyle w:val="Header"/>
      <w:jc w:val="right"/>
      <w:rPr>
        <w:sz w:val="14"/>
        <w:szCs w:val="14"/>
      </w:rPr>
    </w:pPr>
  </w:p>
  <w:p w:rsidR="00914074" w:rsidRPr="00914074" w:rsidRDefault="000D0AAC" w:rsidP="00DC6451">
    <w:pPr>
      <w:pStyle w:val="Header"/>
      <w:jc w:val="right"/>
      <w:rPr>
        <w:sz w:val="14"/>
        <w:szCs w:val="14"/>
      </w:rPr>
    </w:pPr>
    <w:r w:rsidRPr="00914074">
      <w:rPr>
        <w:sz w:val="14"/>
        <w:szCs w:val="14"/>
      </w:rPr>
      <w:t xml:space="preserve">Page </w:t>
    </w:r>
    <w:r>
      <w:rPr>
        <w:sz w:val="14"/>
        <w:szCs w:val="14"/>
      </w:rPr>
      <w:t>4</w:t>
    </w:r>
    <w:r w:rsidRPr="00914074">
      <w:rPr>
        <w:sz w:val="14"/>
        <w:szCs w:val="14"/>
      </w:rPr>
      <w:t xml:space="preserve"> of </w:t>
    </w:r>
    <w:r w:rsidRPr="00914074">
      <w:rPr>
        <w:sz w:val="14"/>
        <w:szCs w:val="14"/>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24AAE"/>
    <w:multiLevelType w:val="hybridMultilevel"/>
    <w:tmpl w:val="A4CE0470"/>
    <w:lvl w:ilvl="0" w:tplc="11F665D2">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A5C00"/>
    <w:rsid w:val="000D0AAC"/>
    <w:rsid w:val="000E30B2"/>
    <w:rsid w:val="001158E9"/>
    <w:rsid w:val="001A338C"/>
    <w:rsid w:val="004513BD"/>
    <w:rsid w:val="005A57B6"/>
    <w:rsid w:val="0067030C"/>
    <w:rsid w:val="006A5C00"/>
    <w:rsid w:val="00907DCF"/>
    <w:rsid w:val="009A77E0"/>
    <w:rsid w:val="009D052A"/>
    <w:rsid w:val="00B46B95"/>
    <w:rsid w:val="00C11DFB"/>
    <w:rsid w:val="00C353FA"/>
    <w:rsid w:val="00D87484"/>
    <w:rsid w:val="00DE26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C00"/>
    <w:pPr>
      <w:spacing w:after="0" w:line="240" w:lineRule="auto"/>
    </w:pPr>
    <w:rPr>
      <w:rFonts w:ascii="Arial" w:eastAsia="Times New Roman" w:hAnsi="Arial" w:cs="Times New Roman"/>
      <w:sz w:val="16"/>
      <w:szCs w:val="24"/>
      <w:lang w:bidi="ar-SA"/>
    </w:rPr>
  </w:style>
  <w:style w:type="paragraph" w:styleId="Heading1">
    <w:name w:val="heading 1"/>
    <w:basedOn w:val="Normal"/>
    <w:next w:val="Normal"/>
    <w:link w:val="Heading1Char"/>
    <w:uiPriority w:val="9"/>
    <w:qFormat/>
    <w:rsid w:val="00C11DFB"/>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C11DFB"/>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11DFB"/>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C11DFB"/>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11DFB"/>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C11DF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C11DF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11DF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C11DF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11DFB"/>
  </w:style>
  <w:style w:type="character" w:customStyle="1" w:styleId="Heading1Char">
    <w:name w:val="Heading 1 Char"/>
    <w:basedOn w:val="DefaultParagraphFont"/>
    <w:link w:val="Heading1"/>
    <w:uiPriority w:val="9"/>
    <w:rsid w:val="00C11DF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C11DF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11DF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C11DF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C11DF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C11DF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C11DF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11DF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C11DF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C11DF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C11DF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C11DFB"/>
    <w:pPr>
      <w:spacing w:after="600"/>
    </w:pPr>
    <w:rPr>
      <w:rFonts w:asciiTheme="majorHAnsi" w:eastAsiaTheme="majorEastAsia" w:hAnsiTheme="majorHAnsi" w:cstheme="majorBidi"/>
      <w:i/>
      <w:iCs/>
      <w:spacing w:val="13"/>
      <w:sz w:val="24"/>
    </w:rPr>
  </w:style>
  <w:style w:type="character" w:customStyle="1" w:styleId="SubtitleChar">
    <w:name w:val="Subtitle Char"/>
    <w:basedOn w:val="DefaultParagraphFont"/>
    <w:link w:val="Subtitle"/>
    <w:uiPriority w:val="11"/>
    <w:rsid w:val="00C11DFB"/>
    <w:rPr>
      <w:rFonts w:asciiTheme="majorHAnsi" w:eastAsiaTheme="majorEastAsia" w:hAnsiTheme="majorHAnsi" w:cstheme="majorBidi"/>
      <w:i/>
      <w:iCs/>
      <w:spacing w:val="13"/>
      <w:sz w:val="24"/>
      <w:szCs w:val="24"/>
    </w:rPr>
  </w:style>
  <w:style w:type="character" w:styleId="Strong">
    <w:name w:val="Strong"/>
    <w:uiPriority w:val="22"/>
    <w:qFormat/>
    <w:rsid w:val="00C11DFB"/>
    <w:rPr>
      <w:b/>
      <w:bCs/>
    </w:rPr>
  </w:style>
  <w:style w:type="character" w:styleId="Emphasis">
    <w:name w:val="Emphasis"/>
    <w:uiPriority w:val="20"/>
    <w:qFormat/>
    <w:rsid w:val="00C11DFB"/>
    <w:rPr>
      <w:b/>
      <w:bCs/>
      <w:i/>
      <w:iCs/>
      <w:spacing w:val="10"/>
      <w:bdr w:val="none" w:sz="0" w:space="0" w:color="auto"/>
      <w:shd w:val="clear" w:color="auto" w:fill="auto"/>
    </w:rPr>
  </w:style>
  <w:style w:type="paragraph" w:styleId="ListParagraph">
    <w:name w:val="List Paragraph"/>
    <w:basedOn w:val="Normal"/>
    <w:uiPriority w:val="34"/>
    <w:qFormat/>
    <w:rsid w:val="00C11DFB"/>
    <w:pPr>
      <w:ind w:left="720"/>
      <w:contextualSpacing/>
    </w:pPr>
  </w:style>
  <w:style w:type="paragraph" w:styleId="Quote">
    <w:name w:val="Quote"/>
    <w:basedOn w:val="Normal"/>
    <w:next w:val="Normal"/>
    <w:link w:val="QuoteChar"/>
    <w:uiPriority w:val="29"/>
    <w:qFormat/>
    <w:rsid w:val="00C11DFB"/>
    <w:pPr>
      <w:spacing w:before="200"/>
      <w:ind w:left="360" w:right="360"/>
    </w:pPr>
    <w:rPr>
      <w:i/>
      <w:iCs/>
    </w:rPr>
  </w:style>
  <w:style w:type="character" w:customStyle="1" w:styleId="QuoteChar">
    <w:name w:val="Quote Char"/>
    <w:basedOn w:val="DefaultParagraphFont"/>
    <w:link w:val="Quote"/>
    <w:uiPriority w:val="29"/>
    <w:rsid w:val="00C11DFB"/>
    <w:rPr>
      <w:i/>
      <w:iCs/>
    </w:rPr>
  </w:style>
  <w:style w:type="paragraph" w:styleId="IntenseQuote">
    <w:name w:val="Intense Quote"/>
    <w:basedOn w:val="Normal"/>
    <w:next w:val="Normal"/>
    <w:link w:val="IntenseQuoteChar"/>
    <w:uiPriority w:val="30"/>
    <w:qFormat/>
    <w:rsid w:val="00C11DF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C11DFB"/>
    <w:rPr>
      <w:b/>
      <w:bCs/>
      <w:i/>
      <w:iCs/>
    </w:rPr>
  </w:style>
  <w:style w:type="character" w:styleId="SubtleEmphasis">
    <w:name w:val="Subtle Emphasis"/>
    <w:uiPriority w:val="19"/>
    <w:qFormat/>
    <w:rsid w:val="00C11DFB"/>
    <w:rPr>
      <w:i/>
      <w:iCs/>
    </w:rPr>
  </w:style>
  <w:style w:type="character" w:styleId="IntenseEmphasis">
    <w:name w:val="Intense Emphasis"/>
    <w:uiPriority w:val="21"/>
    <w:qFormat/>
    <w:rsid w:val="00C11DFB"/>
    <w:rPr>
      <w:b/>
      <w:bCs/>
    </w:rPr>
  </w:style>
  <w:style w:type="character" w:styleId="SubtleReference">
    <w:name w:val="Subtle Reference"/>
    <w:uiPriority w:val="31"/>
    <w:qFormat/>
    <w:rsid w:val="00C11DFB"/>
    <w:rPr>
      <w:smallCaps/>
    </w:rPr>
  </w:style>
  <w:style w:type="character" w:styleId="IntenseReference">
    <w:name w:val="Intense Reference"/>
    <w:uiPriority w:val="32"/>
    <w:qFormat/>
    <w:rsid w:val="00C11DFB"/>
    <w:rPr>
      <w:smallCaps/>
      <w:spacing w:val="5"/>
      <w:u w:val="single"/>
    </w:rPr>
  </w:style>
  <w:style w:type="character" w:styleId="BookTitle">
    <w:name w:val="Book Title"/>
    <w:uiPriority w:val="33"/>
    <w:qFormat/>
    <w:rsid w:val="00C11DFB"/>
    <w:rPr>
      <w:i/>
      <w:iCs/>
      <w:smallCaps/>
      <w:spacing w:val="5"/>
    </w:rPr>
  </w:style>
  <w:style w:type="paragraph" w:styleId="TOCHeading">
    <w:name w:val="TOC Heading"/>
    <w:basedOn w:val="Heading1"/>
    <w:next w:val="Normal"/>
    <w:uiPriority w:val="39"/>
    <w:semiHidden/>
    <w:unhideWhenUsed/>
    <w:qFormat/>
    <w:rsid w:val="00C11DFB"/>
    <w:pPr>
      <w:outlineLvl w:val="9"/>
    </w:pPr>
  </w:style>
  <w:style w:type="paragraph" w:styleId="Header">
    <w:name w:val="header"/>
    <w:basedOn w:val="Normal"/>
    <w:link w:val="HeaderChar"/>
    <w:uiPriority w:val="99"/>
    <w:rsid w:val="006A5C00"/>
    <w:pPr>
      <w:tabs>
        <w:tab w:val="center" w:pos="4320"/>
        <w:tab w:val="right" w:pos="8640"/>
      </w:tabs>
    </w:pPr>
  </w:style>
  <w:style w:type="character" w:customStyle="1" w:styleId="HeaderChar">
    <w:name w:val="Header Char"/>
    <w:basedOn w:val="DefaultParagraphFont"/>
    <w:link w:val="Header"/>
    <w:uiPriority w:val="99"/>
    <w:rsid w:val="006A5C00"/>
    <w:rPr>
      <w:rFonts w:ascii="Arial" w:eastAsia="Times New Roman" w:hAnsi="Arial" w:cs="Times New Roman"/>
      <w:sz w:val="16"/>
      <w:szCs w:val="24"/>
      <w:lang w:bidi="ar-SA"/>
    </w:rPr>
  </w:style>
  <w:style w:type="paragraph" w:styleId="Footer">
    <w:name w:val="footer"/>
    <w:basedOn w:val="Normal"/>
    <w:link w:val="FooterChar"/>
    <w:uiPriority w:val="99"/>
    <w:rsid w:val="006A5C00"/>
    <w:pPr>
      <w:tabs>
        <w:tab w:val="center" w:pos="4320"/>
        <w:tab w:val="right" w:pos="8640"/>
      </w:tabs>
    </w:pPr>
  </w:style>
  <w:style w:type="character" w:customStyle="1" w:styleId="FooterChar">
    <w:name w:val="Footer Char"/>
    <w:basedOn w:val="DefaultParagraphFont"/>
    <w:link w:val="Footer"/>
    <w:uiPriority w:val="99"/>
    <w:rsid w:val="006A5C00"/>
    <w:rPr>
      <w:rFonts w:ascii="Arial" w:eastAsia="Times New Roman" w:hAnsi="Arial" w:cs="Times New Roman"/>
      <w:sz w:val="16"/>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611</Words>
  <Characters>3483</Characters>
  <Application>Microsoft Office Word</Application>
  <DocSecurity>0</DocSecurity>
  <Lines>29</Lines>
  <Paragraphs>8</Paragraphs>
  <ScaleCrop>false</ScaleCrop>
  <Company>Microsoft</Company>
  <LinksUpToDate>false</LinksUpToDate>
  <CharactersWithSpaces>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ghuber</dc:creator>
  <cp:lastModifiedBy>ghuber</cp:lastModifiedBy>
  <cp:revision>2</cp:revision>
  <dcterms:created xsi:type="dcterms:W3CDTF">2011-07-19T14:00:00Z</dcterms:created>
  <dcterms:modified xsi:type="dcterms:W3CDTF">2011-07-19T14:01:00Z</dcterms:modified>
</cp:coreProperties>
</file>