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DE58A" w14:textId="77777777" w:rsidR="00F55E19" w:rsidRPr="0069473E" w:rsidRDefault="00F55E19" w:rsidP="009B3B6D">
      <w:pPr>
        <w:rPr>
          <w:rFonts w:ascii="Times New Roman" w:hAnsi="Times New Roman"/>
          <w:sz w:val="24"/>
          <w:szCs w:val="24"/>
        </w:rPr>
      </w:pPr>
    </w:p>
    <w:p w14:paraId="36CBD5E6" w14:textId="53C56EEB" w:rsidR="00F55E19" w:rsidRPr="0069473E" w:rsidRDefault="003E1E56" w:rsidP="009B3B6D">
      <w:pPr>
        <w:pStyle w:val="Heading6"/>
        <w:pBdr>
          <w:bottom w:val="single" w:sz="12" w:space="1" w:color="auto"/>
        </w:pBdr>
        <w:rPr>
          <w:rFonts w:ascii="Times New Roman" w:hAnsi="Times New Roman"/>
          <w:szCs w:val="24"/>
        </w:rPr>
      </w:pPr>
      <w:r>
        <w:rPr>
          <w:rFonts w:ascii="Times New Roman" w:hAnsi="Times New Roman"/>
          <w:szCs w:val="24"/>
        </w:rPr>
        <w:t xml:space="preserve">Additional </w:t>
      </w:r>
      <w:r w:rsidR="00D8312D" w:rsidRPr="0069473E">
        <w:rPr>
          <w:rFonts w:ascii="Times New Roman" w:hAnsi="Times New Roman"/>
          <w:szCs w:val="24"/>
        </w:rPr>
        <w:t>Response to Requests for Public Documents</w:t>
      </w:r>
    </w:p>
    <w:p w14:paraId="44D99F36" w14:textId="77777777" w:rsidR="00F55E19" w:rsidRPr="0069473E" w:rsidRDefault="00F55E19" w:rsidP="009B3B6D">
      <w:pPr>
        <w:jc w:val="both"/>
        <w:rPr>
          <w:rFonts w:ascii="Times New Roman" w:hAnsi="Times New Roman"/>
          <w:sz w:val="24"/>
          <w:szCs w:val="24"/>
        </w:rPr>
      </w:pPr>
    </w:p>
    <w:p w14:paraId="6BBDBF78" w14:textId="77777777" w:rsidR="00F55E19" w:rsidRPr="0069473E" w:rsidRDefault="001E66A9" w:rsidP="009B3B6D">
      <w:pPr>
        <w:jc w:val="both"/>
        <w:rPr>
          <w:rFonts w:ascii="Times New Roman" w:hAnsi="Times New Roman"/>
          <w:sz w:val="24"/>
          <w:szCs w:val="24"/>
        </w:rPr>
      </w:pPr>
      <w:r w:rsidRPr="0069473E">
        <w:rPr>
          <w:rFonts w:ascii="Times New Roman" w:hAnsi="Times New Roman"/>
          <w:sz w:val="24"/>
          <w:szCs w:val="24"/>
        </w:rPr>
        <w:t>To:</w:t>
      </w:r>
      <w:r w:rsidR="00D45168" w:rsidRPr="0069473E">
        <w:rPr>
          <w:rFonts w:ascii="Times New Roman" w:hAnsi="Times New Roman"/>
          <w:sz w:val="24"/>
          <w:szCs w:val="24"/>
        </w:rPr>
        <w:tab/>
      </w:r>
      <w:r w:rsidR="009C5720" w:rsidRPr="0069473E">
        <w:rPr>
          <w:rFonts w:ascii="Times New Roman" w:hAnsi="Times New Roman"/>
          <w:sz w:val="24"/>
          <w:szCs w:val="24"/>
        </w:rPr>
        <w:t xml:space="preserve"> </w:t>
      </w:r>
      <w:r w:rsidR="00D8312D" w:rsidRPr="0069473E">
        <w:rPr>
          <w:rFonts w:ascii="Times New Roman" w:hAnsi="Times New Roman"/>
          <w:sz w:val="24"/>
          <w:szCs w:val="24"/>
        </w:rPr>
        <w:t>Kenneth Timko</w:t>
      </w:r>
    </w:p>
    <w:p w14:paraId="69674B2A" w14:textId="77777777" w:rsidR="00F55E19" w:rsidRPr="0069473E" w:rsidRDefault="00D07B0C" w:rsidP="009B3B6D">
      <w:pPr>
        <w:pStyle w:val="Heading7"/>
        <w:rPr>
          <w:rFonts w:ascii="Times New Roman" w:hAnsi="Times New Roman"/>
          <w:i/>
          <w:iCs/>
          <w:szCs w:val="24"/>
        </w:rPr>
      </w:pPr>
      <w:r w:rsidRPr="0069473E">
        <w:rPr>
          <w:rFonts w:ascii="Times New Roman" w:hAnsi="Times New Roman"/>
          <w:szCs w:val="24"/>
        </w:rPr>
        <w:t>From:</w:t>
      </w:r>
      <w:r w:rsidRPr="0069473E">
        <w:rPr>
          <w:rFonts w:ascii="Times New Roman" w:hAnsi="Times New Roman"/>
          <w:szCs w:val="24"/>
        </w:rPr>
        <w:tab/>
      </w:r>
      <w:r w:rsidR="002444B3" w:rsidRPr="0069473E">
        <w:rPr>
          <w:rFonts w:ascii="Times New Roman" w:hAnsi="Times New Roman"/>
          <w:szCs w:val="24"/>
        </w:rPr>
        <w:t xml:space="preserve"> </w:t>
      </w:r>
      <w:r w:rsidR="00D8312D" w:rsidRPr="0069473E">
        <w:rPr>
          <w:rFonts w:ascii="Times New Roman" w:hAnsi="Times New Roman"/>
          <w:szCs w:val="24"/>
        </w:rPr>
        <w:t>Danielle Lavalle</w:t>
      </w:r>
      <w:r w:rsidR="0026305C" w:rsidRPr="0069473E">
        <w:rPr>
          <w:rFonts w:ascii="Times New Roman" w:hAnsi="Times New Roman"/>
          <w:szCs w:val="24"/>
        </w:rPr>
        <w:t xml:space="preserve">, </w:t>
      </w:r>
      <w:r w:rsidR="00AE24A8" w:rsidRPr="0069473E">
        <w:rPr>
          <w:rFonts w:ascii="Times New Roman" w:hAnsi="Times New Roman"/>
          <w:szCs w:val="24"/>
        </w:rPr>
        <w:t>Municipal Clerk</w:t>
      </w:r>
    </w:p>
    <w:p w14:paraId="3ABB6BBD" w14:textId="6183161B" w:rsidR="00F55E19" w:rsidRPr="0069473E" w:rsidRDefault="009204D5" w:rsidP="009B3B6D">
      <w:pPr>
        <w:jc w:val="both"/>
        <w:rPr>
          <w:rFonts w:ascii="Times New Roman" w:hAnsi="Times New Roman"/>
          <w:sz w:val="24"/>
          <w:szCs w:val="24"/>
        </w:rPr>
      </w:pPr>
      <w:r w:rsidRPr="0069473E">
        <w:rPr>
          <w:rFonts w:ascii="Times New Roman" w:hAnsi="Times New Roman"/>
          <w:sz w:val="24"/>
          <w:szCs w:val="24"/>
        </w:rPr>
        <w:t>Date:</w:t>
      </w:r>
      <w:r w:rsidRPr="0069473E">
        <w:rPr>
          <w:rFonts w:ascii="Times New Roman" w:hAnsi="Times New Roman"/>
          <w:sz w:val="24"/>
          <w:szCs w:val="24"/>
        </w:rPr>
        <w:tab/>
      </w:r>
      <w:r w:rsidR="004D7EC3" w:rsidRPr="0069473E">
        <w:rPr>
          <w:rFonts w:ascii="Times New Roman" w:hAnsi="Times New Roman"/>
          <w:sz w:val="24"/>
          <w:szCs w:val="24"/>
        </w:rPr>
        <w:t xml:space="preserve"> </w:t>
      </w:r>
      <w:r w:rsidR="00356B14">
        <w:rPr>
          <w:rFonts w:ascii="Times New Roman" w:hAnsi="Times New Roman"/>
          <w:sz w:val="24"/>
          <w:szCs w:val="24"/>
        </w:rPr>
        <w:t>11/13/2020</w:t>
      </w:r>
    </w:p>
    <w:p w14:paraId="43211790" w14:textId="32E5BCEE" w:rsidR="001B7331" w:rsidRPr="0069473E" w:rsidRDefault="001E66A9" w:rsidP="009B3B6D">
      <w:pPr>
        <w:pStyle w:val="BodyText2"/>
        <w:rPr>
          <w:rFonts w:ascii="Times New Roman" w:hAnsi="Times New Roman"/>
          <w:szCs w:val="24"/>
        </w:rPr>
      </w:pPr>
      <w:r w:rsidRPr="0069473E">
        <w:rPr>
          <w:rFonts w:ascii="Times New Roman" w:hAnsi="Times New Roman"/>
          <w:szCs w:val="24"/>
        </w:rPr>
        <w:t>Re:</w:t>
      </w:r>
      <w:r w:rsidR="002444B3" w:rsidRPr="0069473E">
        <w:rPr>
          <w:rFonts w:ascii="Times New Roman" w:hAnsi="Times New Roman"/>
          <w:szCs w:val="24"/>
        </w:rPr>
        <w:tab/>
        <w:t xml:space="preserve"> </w:t>
      </w:r>
      <w:r w:rsidR="00AD4417" w:rsidRPr="0069473E">
        <w:rPr>
          <w:rFonts w:ascii="Times New Roman" w:hAnsi="Times New Roman"/>
          <w:szCs w:val="24"/>
        </w:rPr>
        <w:t>OPRA Request</w:t>
      </w:r>
      <w:r w:rsidR="00D8312D" w:rsidRPr="0069473E">
        <w:rPr>
          <w:rFonts w:ascii="Times New Roman" w:hAnsi="Times New Roman"/>
          <w:szCs w:val="24"/>
        </w:rPr>
        <w:t>s dated June 29, 2020, and</w:t>
      </w:r>
      <w:r w:rsidR="009E6EB8">
        <w:rPr>
          <w:rFonts w:ascii="Times New Roman" w:hAnsi="Times New Roman"/>
          <w:szCs w:val="24"/>
        </w:rPr>
        <w:t xml:space="preserve"> August 3, 2020</w:t>
      </w:r>
      <w:r w:rsidR="00D8312D" w:rsidRPr="0069473E">
        <w:rPr>
          <w:rFonts w:ascii="Times New Roman" w:hAnsi="Times New Roman"/>
          <w:szCs w:val="24"/>
        </w:rPr>
        <w:t xml:space="preserve"> </w:t>
      </w:r>
    </w:p>
    <w:p w14:paraId="6791CA59" w14:textId="77777777" w:rsidR="00AD4417" w:rsidRPr="0069473E" w:rsidRDefault="00AD4417" w:rsidP="009B3B6D">
      <w:pPr>
        <w:pStyle w:val="BodyText2"/>
        <w:rPr>
          <w:rFonts w:ascii="Times New Roman" w:hAnsi="Times New Roman"/>
          <w:szCs w:val="24"/>
        </w:rPr>
      </w:pPr>
    </w:p>
    <w:p w14:paraId="5F0CACC5" w14:textId="0F530AE2" w:rsidR="00D8312D" w:rsidRPr="0069473E" w:rsidRDefault="00D8312D" w:rsidP="00991327">
      <w:pPr>
        <w:pStyle w:val="BodyText2"/>
        <w:ind w:firstLine="720"/>
        <w:rPr>
          <w:rFonts w:ascii="Times New Roman" w:hAnsi="Times New Roman"/>
          <w:szCs w:val="24"/>
        </w:rPr>
      </w:pPr>
      <w:r w:rsidRPr="0069473E">
        <w:rPr>
          <w:rFonts w:ascii="Times New Roman" w:hAnsi="Times New Roman"/>
          <w:szCs w:val="24"/>
        </w:rPr>
        <w:t xml:space="preserve">In further response to your </w:t>
      </w:r>
      <w:r w:rsidR="00E23A92">
        <w:rPr>
          <w:rFonts w:ascii="Times New Roman" w:hAnsi="Times New Roman"/>
          <w:szCs w:val="24"/>
        </w:rPr>
        <w:t>request</w:t>
      </w:r>
      <w:r w:rsidR="009E6EB8">
        <w:rPr>
          <w:rFonts w:ascii="Times New Roman" w:hAnsi="Times New Roman"/>
          <w:szCs w:val="24"/>
        </w:rPr>
        <w:t>s for</w:t>
      </w:r>
      <w:r w:rsidR="00E23A92">
        <w:rPr>
          <w:rFonts w:ascii="Times New Roman" w:hAnsi="Times New Roman"/>
          <w:szCs w:val="24"/>
        </w:rPr>
        <w:t xml:space="preserve"> documents dated </w:t>
      </w:r>
      <w:r w:rsidRPr="0069473E">
        <w:rPr>
          <w:rFonts w:ascii="Times New Roman" w:hAnsi="Times New Roman"/>
          <w:szCs w:val="24"/>
        </w:rPr>
        <w:t>June 29, 2002,</w:t>
      </w:r>
      <w:r w:rsidR="009E6EB8">
        <w:rPr>
          <w:rFonts w:ascii="Times New Roman" w:hAnsi="Times New Roman"/>
          <w:szCs w:val="24"/>
        </w:rPr>
        <w:t xml:space="preserve"> and August 3, 2020,</w:t>
      </w:r>
      <w:r w:rsidRPr="0069473E">
        <w:rPr>
          <w:rFonts w:ascii="Times New Roman" w:hAnsi="Times New Roman"/>
          <w:szCs w:val="24"/>
        </w:rPr>
        <w:t xml:space="preserve"> please be advised</w:t>
      </w:r>
      <w:r w:rsidR="00E23A92">
        <w:rPr>
          <w:rFonts w:ascii="Times New Roman" w:hAnsi="Times New Roman"/>
          <w:szCs w:val="24"/>
        </w:rPr>
        <w:t xml:space="preserve"> as follows. </w:t>
      </w:r>
    </w:p>
    <w:p w14:paraId="044CE5C0" w14:textId="77777777" w:rsidR="00D8312D" w:rsidRPr="0069473E" w:rsidRDefault="00D8312D" w:rsidP="009B3B6D">
      <w:pPr>
        <w:pStyle w:val="BodyText2"/>
        <w:rPr>
          <w:rFonts w:ascii="Times New Roman" w:hAnsi="Times New Roman"/>
          <w:szCs w:val="24"/>
        </w:rPr>
      </w:pPr>
    </w:p>
    <w:p w14:paraId="1516A49C" w14:textId="2C80A789" w:rsidR="00D8312D" w:rsidRDefault="00D8312D" w:rsidP="00A86838">
      <w:pPr>
        <w:pStyle w:val="BodyText2"/>
        <w:ind w:left="720" w:hanging="720"/>
        <w:rPr>
          <w:rFonts w:ascii="Times New Roman" w:hAnsi="Times New Roman"/>
          <w:szCs w:val="24"/>
        </w:rPr>
      </w:pPr>
      <w:r w:rsidRPr="0069473E">
        <w:rPr>
          <w:rFonts w:ascii="Times New Roman" w:hAnsi="Times New Roman"/>
          <w:szCs w:val="24"/>
        </w:rPr>
        <w:t>1.</w:t>
      </w:r>
      <w:r w:rsidRPr="0069473E">
        <w:rPr>
          <w:rFonts w:ascii="Times New Roman" w:hAnsi="Times New Roman"/>
          <w:szCs w:val="24"/>
        </w:rPr>
        <w:tab/>
      </w:r>
      <w:r w:rsidR="000207AD">
        <w:rPr>
          <w:rFonts w:ascii="Times New Roman" w:hAnsi="Times New Roman"/>
          <w:szCs w:val="24"/>
        </w:rPr>
        <w:t xml:space="preserve">You requested </w:t>
      </w:r>
      <w:r w:rsidRPr="0069473E">
        <w:rPr>
          <w:rFonts w:ascii="Times New Roman" w:hAnsi="Times New Roman"/>
          <w:szCs w:val="24"/>
        </w:rPr>
        <w:t>copies of email logs for all Township Commissioners from January 01, 2012</w:t>
      </w:r>
      <w:r w:rsidR="00635CA4">
        <w:rPr>
          <w:rFonts w:ascii="Times New Roman" w:hAnsi="Times New Roman"/>
          <w:szCs w:val="24"/>
        </w:rPr>
        <w:t>,</w:t>
      </w:r>
      <w:r w:rsidRPr="0069473E">
        <w:rPr>
          <w:rFonts w:ascii="Times New Roman" w:hAnsi="Times New Roman"/>
          <w:szCs w:val="24"/>
        </w:rPr>
        <w:t xml:space="preserve"> to June 28, 2020</w:t>
      </w:r>
      <w:r w:rsidR="00C80428">
        <w:rPr>
          <w:rFonts w:ascii="Times New Roman" w:hAnsi="Times New Roman"/>
          <w:szCs w:val="24"/>
        </w:rPr>
        <w:t xml:space="preserve">, and requested the </w:t>
      </w:r>
      <w:r w:rsidRPr="0069473E">
        <w:rPr>
          <w:rFonts w:ascii="Times New Roman" w:hAnsi="Times New Roman"/>
          <w:szCs w:val="24"/>
        </w:rPr>
        <w:t>sender, recipient, date</w:t>
      </w:r>
      <w:r w:rsidR="00C80428">
        <w:rPr>
          <w:rFonts w:ascii="Times New Roman" w:hAnsi="Times New Roman"/>
          <w:szCs w:val="24"/>
        </w:rPr>
        <w:t>,</w:t>
      </w:r>
      <w:r w:rsidRPr="0069473E">
        <w:rPr>
          <w:rFonts w:ascii="Times New Roman" w:hAnsi="Times New Roman"/>
          <w:szCs w:val="24"/>
        </w:rPr>
        <w:t xml:space="preserve"> and subject.</w:t>
      </w:r>
      <w:r w:rsidR="00C80428">
        <w:rPr>
          <w:rFonts w:ascii="Times New Roman" w:hAnsi="Times New Roman"/>
          <w:szCs w:val="24"/>
        </w:rPr>
        <w:t xml:space="preserve"> </w:t>
      </w:r>
    </w:p>
    <w:p w14:paraId="20B5AE72" w14:textId="77777777" w:rsidR="00C80428" w:rsidRDefault="00C80428" w:rsidP="00A86838">
      <w:pPr>
        <w:pStyle w:val="BodyText2"/>
        <w:ind w:left="720" w:hanging="720"/>
        <w:rPr>
          <w:rFonts w:ascii="Times New Roman" w:hAnsi="Times New Roman"/>
          <w:szCs w:val="24"/>
        </w:rPr>
      </w:pPr>
    </w:p>
    <w:p w14:paraId="74F2009C" w14:textId="041CDA86" w:rsidR="004E0645" w:rsidRPr="0069473E" w:rsidRDefault="00C80428" w:rsidP="009E6EB8">
      <w:pPr>
        <w:pStyle w:val="BodyText2"/>
        <w:ind w:left="720"/>
        <w:rPr>
          <w:rFonts w:ascii="Times New Roman" w:hAnsi="Times New Roman"/>
          <w:szCs w:val="24"/>
        </w:rPr>
      </w:pPr>
      <w:r w:rsidRPr="004E0645">
        <w:rPr>
          <w:rFonts w:ascii="Times New Roman" w:hAnsi="Times New Roman"/>
          <w:szCs w:val="24"/>
          <w:u w:val="single"/>
        </w:rPr>
        <w:t>Additional Response</w:t>
      </w:r>
      <w:r>
        <w:rPr>
          <w:rFonts w:ascii="Times New Roman" w:hAnsi="Times New Roman"/>
          <w:szCs w:val="24"/>
        </w:rPr>
        <w:t xml:space="preserve"> – </w:t>
      </w:r>
      <w:r w:rsidR="009E6EB8">
        <w:rPr>
          <w:rFonts w:ascii="Times New Roman" w:hAnsi="Times New Roman"/>
          <w:szCs w:val="24"/>
        </w:rPr>
        <w:t xml:space="preserve">as previously </w:t>
      </w:r>
      <w:r w:rsidR="00635CA4">
        <w:rPr>
          <w:rFonts w:ascii="Times New Roman" w:hAnsi="Times New Roman"/>
          <w:szCs w:val="24"/>
        </w:rPr>
        <w:t>advised</w:t>
      </w:r>
      <w:r w:rsidR="009E6EB8">
        <w:rPr>
          <w:rFonts w:ascii="Times New Roman" w:hAnsi="Times New Roman"/>
          <w:szCs w:val="24"/>
        </w:rPr>
        <w:t>,</w:t>
      </w:r>
      <w:r>
        <w:rPr>
          <w:rFonts w:ascii="Times New Roman" w:hAnsi="Times New Roman"/>
          <w:szCs w:val="24"/>
        </w:rPr>
        <w:t xml:space="preserve"> in </w:t>
      </w:r>
      <w:proofErr w:type="spellStart"/>
      <w:r w:rsidRPr="0069473E">
        <w:rPr>
          <w:rFonts w:ascii="Times New Roman" w:hAnsi="Times New Roman"/>
          <w:i/>
          <w:iCs/>
          <w:szCs w:val="24"/>
        </w:rPr>
        <w:t>Paff</w:t>
      </w:r>
      <w:proofErr w:type="spellEnd"/>
      <w:r w:rsidRPr="0069473E">
        <w:rPr>
          <w:rFonts w:ascii="Times New Roman" w:hAnsi="Times New Roman"/>
          <w:i/>
          <w:iCs/>
          <w:szCs w:val="24"/>
        </w:rPr>
        <w:t xml:space="preserve"> v. Galloway Township</w:t>
      </w:r>
      <w:r w:rsidRPr="0069473E">
        <w:rPr>
          <w:rFonts w:ascii="Times New Roman" w:hAnsi="Times New Roman"/>
          <w:szCs w:val="24"/>
        </w:rPr>
        <w:t>, 229 N.J. 340 (2017),</w:t>
      </w:r>
      <w:r>
        <w:rPr>
          <w:rFonts w:ascii="Times New Roman" w:hAnsi="Times New Roman"/>
          <w:szCs w:val="24"/>
        </w:rPr>
        <w:t xml:space="preserve"> the requester sought emails sent for the </w:t>
      </w:r>
      <w:proofErr w:type="gramStart"/>
      <w:r>
        <w:rPr>
          <w:rFonts w:ascii="Times New Roman" w:hAnsi="Times New Roman"/>
          <w:szCs w:val="24"/>
        </w:rPr>
        <w:t>time period</w:t>
      </w:r>
      <w:proofErr w:type="gramEnd"/>
      <w:r>
        <w:rPr>
          <w:rFonts w:ascii="Times New Roman" w:hAnsi="Times New Roman"/>
          <w:szCs w:val="24"/>
        </w:rPr>
        <w:t xml:space="preserve"> of June 3, 2013, through June 17, 2013 (a two-week period).  Here, you have requested approximately eight years of emails and there </w:t>
      </w:r>
      <w:r w:rsidR="004E0645">
        <w:rPr>
          <w:rFonts w:ascii="Times New Roman" w:hAnsi="Times New Roman"/>
          <w:szCs w:val="24"/>
        </w:rPr>
        <w:t xml:space="preserve">appear to be </w:t>
      </w:r>
      <w:r w:rsidR="00EF1B19">
        <w:rPr>
          <w:rFonts w:ascii="Times New Roman" w:hAnsi="Times New Roman"/>
          <w:szCs w:val="24"/>
        </w:rPr>
        <w:t>approximately</w:t>
      </w:r>
      <w:r w:rsidR="004E0645">
        <w:rPr>
          <w:rFonts w:ascii="Times New Roman" w:hAnsi="Times New Roman"/>
          <w:szCs w:val="24"/>
        </w:rPr>
        <w:t xml:space="preserve"> 90,000 email log entries during that </w:t>
      </w:r>
      <w:proofErr w:type="gramStart"/>
      <w:r w:rsidR="004E0645">
        <w:rPr>
          <w:rFonts w:ascii="Times New Roman" w:hAnsi="Times New Roman"/>
          <w:szCs w:val="24"/>
        </w:rPr>
        <w:t>time period</w:t>
      </w:r>
      <w:proofErr w:type="gramEnd"/>
      <w:r w:rsidR="004E0645">
        <w:rPr>
          <w:rFonts w:ascii="Times New Roman" w:hAnsi="Times New Roman"/>
          <w:szCs w:val="24"/>
        </w:rPr>
        <w:t xml:space="preserve">. Please be advised, and, as previously noted and recognized by the New Jersey Supreme Court in </w:t>
      </w:r>
      <w:proofErr w:type="spellStart"/>
      <w:r w:rsidR="004E0645" w:rsidRPr="004E0645">
        <w:rPr>
          <w:rFonts w:ascii="Times New Roman" w:hAnsi="Times New Roman"/>
          <w:i/>
          <w:iCs/>
          <w:szCs w:val="24"/>
        </w:rPr>
        <w:t>Paff</w:t>
      </w:r>
      <w:proofErr w:type="spellEnd"/>
      <w:r w:rsidR="004E0645">
        <w:rPr>
          <w:rFonts w:ascii="Times New Roman" w:hAnsi="Times New Roman"/>
          <w:szCs w:val="24"/>
        </w:rPr>
        <w:t xml:space="preserve">, </w:t>
      </w:r>
      <w:r w:rsidR="004E0645" w:rsidRPr="0069473E">
        <w:rPr>
          <w:rFonts w:ascii="Times New Roman" w:hAnsi="Times New Roman"/>
          <w:szCs w:val="24"/>
        </w:rPr>
        <w:t xml:space="preserve">certain details set forth in </w:t>
      </w:r>
      <w:r w:rsidR="009E6EB8">
        <w:rPr>
          <w:rFonts w:ascii="Times New Roman" w:hAnsi="Times New Roman"/>
          <w:szCs w:val="24"/>
        </w:rPr>
        <w:t>the logs</w:t>
      </w:r>
      <w:r w:rsidR="004E0645">
        <w:rPr>
          <w:rFonts w:ascii="Times New Roman" w:hAnsi="Times New Roman"/>
          <w:szCs w:val="24"/>
        </w:rPr>
        <w:t xml:space="preserve"> </w:t>
      </w:r>
      <w:r w:rsidR="002978DC">
        <w:rPr>
          <w:rFonts w:ascii="Times New Roman" w:hAnsi="Times New Roman"/>
          <w:szCs w:val="24"/>
        </w:rPr>
        <w:t>are likely</w:t>
      </w:r>
      <w:r w:rsidR="004E0645" w:rsidRPr="0069473E">
        <w:rPr>
          <w:rFonts w:ascii="Times New Roman" w:hAnsi="Times New Roman"/>
          <w:szCs w:val="24"/>
        </w:rPr>
        <w:t xml:space="preserve"> subject to redaction </w:t>
      </w:r>
      <w:r w:rsidR="009E6EB8">
        <w:rPr>
          <w:rFonts w:ascii="Times New Roman" w:hAnsi="Times New Roman"/>
          <w:szCs w:val="24"/>
        </w:rPr>
        <w:t>pursuant to the exceptions set forth in OPRA, including, but not limited to,</w:t>
      </w:r>
      <w:r w:rsidR="004E0645" w:rsidRPr="0069473E">
        <w:rPr>
          <w:rFonts w:ascii="Times New Roman" w:hAnsi="Times New Roman"/>
          <w:szCs w:val="24"/>
        </w:rPr>
        <w:t xml:space="preserve"> the attorney-client privilege, attorney-work-product doctrine, </w:t>
      </w:r>
      <w:r w:rsidR="004E0645">
        <w:rPr>
          <w:rFonts w:ascii="Times New Roman" w:hAnsi="Times New Roman"/>
          <w:szCs w:val="24"/>
        </w:rPr>
        <w:t xml:space="preserve">the deliberative process privilege, as well as </w:t>
      </w:r>
      <w:r w:rsidR="004E0645" w:rsidRPr="0069473E">
        <w:rPr>
          <w:rFonts w:ascii="Times New Roman" w:hAnsi="Times New Roman"/>
          <w:szCs w:val="24"/>
        </w:rPr>
        <w:t>the personnel records</w:t>
      </w:r>
      <w:r w:rsidR="004E0645">
        <w:rPr>
          <w:rFonts w:ascii="Times New Roman" w:hAnsi="Times New Roman"/>
          <w:szCs w:val="24"/>
        </w:rPr>
        <w:t xml:space="preserve">, </w:t>
      </w:r>
      <w:r w:rsidR="009E6EB8">
        <w:rPr>
          <w:rFonts w:ascii="Times New Roman" w:hAnsi="Times New Roman"/>
          <w:szCs w:val="24"/>
        </w:rPr>
        <w:t>criminal investigatory record</w:t>
      </w:r>
      <w:r w:rsidR="00D10C98">
        <w:rPr>
          <w:rFonts w:ascii="Times New Roman" w:hAnsi="Times New Roman"/>
          <w:szCs w:val="24"/>
        </w:rPr>
        <w:t>s</w:t>
      </w:r>
      <w:r w:rsidR="009E6EB8">
        <w:rPr>
          <w:rFonts w:ascii="Times New Roman" w:hAnsi="Times New Roman"/>
          <w:szCs w:val="24"/>
        </w:rPr>
        <w:t xml:space="preserve">, </w:t>
      </w:r>
      <w:r w:rsidR="00D10C98">
        <w:rPr>
          <w:rFonts w:ascii="Times New Roman" w:hAnsi="Times New Roman"/>
          <w:szCs w:val="24"/>
        </w:rPr>
        <w:t xml:space="preserve">internal affairs records, </w:t>
      </w:r>
      <w:r w:rsidR="004E0645">
        <w:rPr>
          <w:rFonts w:ascii="Times New Roman" w:hAnsi="Times New Roman"/>
          <w:szCs w:val="24"/>
        </w:rPr>
        <w:t>investigations in progress</w:t>
      </w:r>
      <w:r w:rsidR="009E6EB8">
        <w:rPr>
          <w:rFonts w:ascii="Times New Roman" w:hAnsi="Times New Roman"/>
          <w:szCs w:val="24"/>
        </w:rPr>
        <w:t>,</w:t>
      </w:r>
      <w:r w:rsidR="004E0645">
        <w:rPr>
          <w:rFonts w:ascii="Times New Roman" w:hAnsi="Times New Roman"/>
          <w:szCs w:val="24"/>
        </w:rPr>
        <w:t xml:space="preserve"> </w:t>
      </w:r>
      <w:r w:rsidR="009E6EB8">
        <w:rPr>
          <w:rFonts w:ascii="Times New Roman" w:hAnsi="Times New Roman"/>
          <w:szCs w:val="24"/>
        </w:rPr>
        <w:t xml:space="preserve">and </w:t>
      </w:r>
      <w:r w:rsidR="004E0645">
        <w:rPr>
          <w:rFonts w:ascii="Times New Roman" w:hAnsi="Times New Roman"/>
          <w:szCs w:val="24"/>
        </w:rPr>
        <w:t xml:space="preserve">privacy </w:t>
      </w:r>
      <w:r w:rsidR="00282E67">
        <w:rPr>
          <w:rFonts w:ascii="Times New Roman" w:hAnsi="Times New Roman"/>
          <w:szCs w:val="24"/>
        </w:rPr>
        <w:t xml:space="preserve">exceptions </w:t>
      </w:r>
      <w:r w:rsidR="004E0645">
        <w:rPr>
          <w:rFonts w:ascii="Times New Roman" w:hAnsi="Times New Roman"/>
          <w:szCs w:val="24"/>
        </w:rPr>
        <w:t>(such as the release of citizens’ email addresses)</w:t>
      </w:r>
      <w:r w:rsidR="00334B4B">
        <w:rPr>
          <w:rFonts w:ascii="Times New Roman" w:hAnsi="Times New Roman"/>
          <w:szCs w:val="24"/>
        </w:rPr>
        <w:t>, among others</w:t>
      </w:r>
      <w:r w:rsidR="004E0645">
        <w:rPr>
          <w:rFonts w:ascii="Times New Roman" w:hAnsi="Times New Roman"/>
          <w:szCs w:val="24"/>
        </w:rPr>
        <w:t xml:space="preserve">. </w:t>
      </w:r>
      <w:r w:rsidR="00282E67">
        <w:rPr>
          <w:rFonts w:ascii="Times New Roman" w:hAnsi="Times New Roman"/>
          <w:szCs w:val="24"/>
        </w:rPr>
        <w:t>Accordingly, g</w:t>
      </w:r>
      <w:r w:rsidR="004E0645">
        <w:rPr>
          <w:rFonts w:ascii="Times New Roman" w:hAnsi="Times New Roman"/>
          <w:szCs w:val="24"/>
        </w:rPr>
        <w:t xml:space="preserve">iven the shear scope of </w:t>
      </w:r>
      <w:r w:rsidR="00282E67">
        <w:rPr>
          <w:rFonts w:ascii="Times New Roman" w:hAnsi="Times New Roman"/>
          <w:szCs w:val="24"/>
        </w:rPr>
        <w:t>your</w:t>
      </w:r>
      <w:r w:rsidR="004E0645">
        <w:rPr>
          <w:rFonts w:ascii="Times New Roman" w:hAnsi="Times New Roman"/>
          <w:szCs w:val="24"/>
        </w:rPr>
        <w:t xml:space="preserve"> request and the excessive disruption involved in the </w:t>
      </w:r>
      <w:r w:rsidR="00282E67">
        <w:rPr>
          <w:rFonts w:ascii="Times New Roman" w:hAnsi="Times New Roman"/>
          <w:szCs w:val="24"/>
        </w:rPr>
        <w:t xml:space="preserve">required </w:t>
      </w:r>
      <w:r w:rsidR="004E0645">
        <w:rPr>
          <w:rFonts w:ascii="Times New Roman" w:hAnsi="Times New Roman"/>
          <w:szCs w:val="24"/>
        </w:rPr>
        <w:t xml:space="preserve">review and redaction of nearly 90,000 email logs, the Township </w:t>
      </w:r>
      <w:r w:rsidR="009E6EB8">
        <w:rPr>
          <w:rFonts w:ascii="Times New Roman" w:hAnsi="Times New Roman"/>
          <w:szCs w:val="24"/>
        </w:rPr>
        <w:t xml:space="preserve">requested that you narrow the </w:t>
      </w:r>
      <w:r w:rsidR="004E0645">
        <w:rPr>
          <w:rFonts w:ascii="Times New Roman" w:hAnsi="Times New Roman"/>
          <w:szCs w:val="24"/>
        </w:rPr>
        <w:t xml:space="preserve">timeframe of </w:t>
      </w:r>
      <w:r w:rsidR="009E6EB8">
        <w:rPr>
          <w:rFonts w:ascii="Times New Roman" w:hAnsi="Times New Roman"/>
          <w:szCs w:val="24"/>
        </w:rPr>
        <w:t>your</w:t>
      </w:r>
      <w:r w:rsidR="004E0645">
        <w:rPr>
          <w:rFonts w:ascii="Times New Roman" w:hAnsi="Times New Roman"/>
          <w:szCs w:val="24"/>
        </w:rPr>
        <w:t xml:space="preserve"> request to a period more consistent with the </w:t>
      </w:r>
      <w:proofErr w:type="spellStart"/>
      <w:r w:rsidR="004E0645" w:rsidRPr="004E0645">
        <w:rPr>
          <w:rFonts w:ascii="Times New Roman" w:hAnsi="Times New Roman"/>
          <w:i/>
          <w:iCs/>
          <w:szCs w:val="24"/>
        </w:rPr>
        <w:t>Paff</w:t>
      </w:r>
      <w:proofErr w:type="spellEnd"/>
      <w:r w:rsidR="004E0645">
        <w:rPr>
          <w:rFonts w:ascii="Times New Roman" w:hAnsi="Times New Roman"/>
          <w:szCs w:val="24"/>
        </w:rPr>
        <w:t xml:space="preserve"> decision and the intent of the statutory requirements. </w:t>
      </w:r>
      <w:r w:rsidR="009E6EB8">
        <w:rPr>
          <w:rFonts w:ascii="Times New Roman" w:hAnsi="Times New Roman"/>
          <w:szCs w:val="24"/>
        </w:rPr>
        <w:t xml:space="preserve">No response has been provided. Kindly advise as to whether you shall narrow your request or whether you request an estimate of the special service charge, which shall be consistent with the service charges estimated below. </w:t>
      </w:r>
    </w:p>
    <w:p w14:paraId="030E5F88" w14:textId="77777777" w:rsidR="00C80428" w:rsidRDefault="00C80428" w:rsidP="00A86838">
      <w:pPr>
        <w:pStyle w:val="BodyText2"/>
        <w:ind w:left="720" w:hanging="720"/>
        <w:rPr>
          <w:rFonts w:ascii="Times New Roman" w:hAnsi="Times New Roman"/>
          <w:szCs w:val="24"/>
        </w:rPr>
      </w:pPr>
    </w:p>
    <w:p w14:paraId="59738573" w14:textId="36010E9F" w:rsidR="00C80428" w:rsidRPr="0069473E" w:rsidRDefault="009E6EB8" w:rsidP="00282E67">
      <w:pPr>
        <w:pStyle w:val="BodyText2"/>
        <w:ind w:left="720" w:hanging="720"/>
        <w:rPr>
          <w:rFonts w:ascii="Times New Roman" w:hAnsi="Times New Roman"/>
          <w:szCs w:val="24"/>
        </w:rPr>
      </w:pPr>
      <w:r>
        <w:rPr>
          <w:rFonts w:ascii="Times New Roman" w:hAnsi="Times New Roman"/>
          <w:szCs w:val="24"/>
        </w:rPr>
        <w:t>2</w:t>
      </w:r>
      <w:r w:rsidR="00282E67">
        <w:rPr>
          <w:rFonts w:ascii="Times New Roman" w:hAnsi="Times New Roman"/>
          <w:szCs w:val="24"/>
        </w:rPr>
        <w:t xml:space="preserve">. </w:t>
      </w:r>
      <w:r w:rsidR="00282E67">
        <w:rPr>
          <w:rFonts w:ascii="Times New Roman" w:hAnsi="Times New Roman"/>
          <w:szCs w:val="24"/>
        </w:rPr>
        <w:tab/>
        <w:t>You</w:t>
      </w:r>
      <w:r>
        <w:rPr>
          <w:rFonts w:ascii="Times New Roman" w:hAnsi="Times New Roman"/>
          <w:szCs w:val="24"/>
        </w:rPr>
        <w:t xml:space="preserve"> </w:t>
      </w:r>
      <w:r w:rsidR="00282E67">
        <w:rPr>
          <w:rFonts w:ascii="Times New Roman" w:hAnsi="Times New Roman"/>
          <w:szCs w:val="24"/>
        </w:rPr>
        <w:t>r</w:t>
      </w:r>
      <w:r w:rsidR="00C80428" w:rsidRPr="0069473E">
        <w:rPr>
          <w:rFonts w:ascii="Times New Roman" w:hAnsi="Times New Roman"/>
          <w:szCs w:val="24"/>
        </w:rPr>
        <w:t>equest</w:t>
      </w:r>
      <w:r w:rsidR="00282E67">
        <w:rPr>
          <w:rFonts w:ascii="Times New Roman" w:hAnsi="Times New Roman"/>
          <w:szCs w:val="24"/>
        </w:rPr>
        <w:t>ed</w:t>
      </w:r>
      <w:r w:rsidR="00C80428" w:rsidRPr="0069473E">
        <w:rPr>
          <w:rFonts w:ascii="Times New Roman" w:hAnsi="Times New Roman"/>
          <w:szCs w:val="24"/>
        </w:rPr>
        <w:t xml:space="preserve"> copies of email logs for the </w:t>
      </w:r>
      <w:r w:rsidR="0082145A">
        <w:rPr>
          <w:rFonts w:ascii="Times New Roman" w:hAnsi="Times New Roman"/>
          <w:szCs w:val="24"/>
        </w:rPr>
        <w:t>Township’s</w:t>
      </w:r>
      <w:r w:rsidR="00C80428" w:rsidRPr="0069473E">
        <w:rPr>
          <w:rFonts w:ascii="Times New Roman" w:hAnsi="Times New Roman"/>
          <w:szCs w:val="24"/>
        </w:rPr>
        <w:t xml:space="preserve"> Chief of Police Bradley and Captain/Chief Deel</w:t>
      </w:r>
      <w:r w:rsidR="0082145A">
        <w:rPr>
          <w:rFonts w:ascii="Times New Roman" w:hAnsi="Times New Roman"/>
          <w:szCs w:val="24"/>
        </w:rPr>
        <w:t xml:space="preserve">y, </w:t>
      </w:r>
      <w:r w:rsidR="0082145A" w:rsidRPr="0069473E">
        <w:rPr>
          <w:rFonts w:ascii="Times New Roman" w:hAnsi="Times New Roman"/>
          <w:szCs w:val="24"/>
        </w:rPr>
        <w:t>Officers Kevin Mahon, Michael Brennan, Edward Bernhard,</w:t>
      </w:r>
      <w:r w:rsidR="0082145A">
        <w:rPr>
          <w:rFonts w:ascii="Times New Roman" w:hAnsi="Times New Roman"/>
          <w:szCs w:val="24"/>
        </w:rPr>
        <w:t xml:space="preserve"> and Deborah Bonicky </w:t>
      </w:r>
      <w:r w:rsidR="00C80428" w:rsidRPr="0069473E">
        <w:rPr>
          <w:rFonts w:ascii="Times New Roman" w:hAnsi="Times New Roman"/>
          <w:szCs w:val="24"/>
        </w:rPr>
        <w:t>from January 01, 2016 to June 28, 2020</w:t>
      </w:r>
      <w:r w:rsidR="00282E67">
        <w:rPr>
          <w:rFonts w:ascii="Times New Roman" w:hAnsi="Times New Roman"/>
          <w:szCs w:val="24"/>
        </w:rPr>
        <w:t xml:space="preserve">, and requested the </w:t>
      </w:r>
      <w:r w:rsidR="00C80428" w:rsidRPr="0069473E">
        <w:rPr>
          <w:rFonts w:ascii="Times New Roman" w:hAnsi="Times New Roman"/>
          <w:szCs w:val="24"/>
        </w:rPr>
        <w:t>sender, recipient, date and subject.</w:t>
      </w:r>
    </w:p>
    <w:p w14:paraId="3FD36A97" w14:textId="77777777" w:rsidR="00C80428" w:rsidRPr="0069473E" w:rsidRDefault="00C80428" w:rsidP="00C80428">
      <w:pPr>
        <w:pStyle w:val="BodyText2"/>
        <w:rPr>
          <w:rFonts w:ascii="Times New Roman" w:hAnsi="Times New Roman"/>
          <w:szCs w:val="24"/>
        </w:rPr>
      </w:pPr>
    </w:p>
    <w:p w14:paraId="2CACFD38" w14:textId="17CF1378" w:rsidR="00C80428" w:rsidRPr="0069473E" w:rsidRDefault="00282E67" w:rsidP="0082145A">
      <w:pPr>
        <w:pStyle w:val="BodyText2"/>
        <w:ind w:left="720"/>
        <w:rPr>
          <w:rFonts w:ascii="Times New Roman" w:hAnsi="Times New Roman"/>
          <w:szCs w:val="24"/>
        </w:rPr>
      </w:pPr>
      <w:r>
        <w:rPr>
          <w:rFonts w:ascii="Times New Roman" w:hAnsi="Times New Roman"/>
          <w:szCs w:val="24"/>
          <w:u w:val="single"/>
        </w:rPr>
        <w:t xml:space="preserve">Additional </w:t>
      </w:r>
      <w:r w:rsidR="00C80428" w:rsidRPr="00ED5706">
        <w:rPr>
          <w:rFonts w:ascii="Times New Roman" w:hAnsi="Times New Roman"/>
          <w:szCs w:val="24"/>
          <w:u w:val="single"/>
        </w:rPr>
        <w:t>Response</w:t>
      </w:r>
      <w:r w:rsidR="00C80428" w:rsidRPr="0069473E">
        <w:rPr>
          <w:rFonts w:ascii="Times New Roman" w:hAnsi="Times New Roman"/>
          <w:szCs w:val="24"/>
        </w:rPr>
        <w:t xml:space="preserve"> – </w:t>
      </w:r>
      <w:r w:rsidR="009E6EB8">
        <w:rPr>
          <w:rFonts w:ascii="Times New Roman" w:hAnsi="Times New Roman"/>
          <w:szCs w:val="24"/>
        </w:rPr>
        <w:t xml:space="preserve">the Township has </w:t>
      </w:r>
      <w:r w:rsidR="00993E7B">
        <w:rPr>
          <w:rFonts w:ascii="Times New Roman" w:hAnsi="Times New Roman"/>
          <w:szCs w:val="24"/>
        </w:rPr>
        <w:t xml:space="preserve">now </w:t>
      </w:r>
      <w:r w:rsidR="009E6EB8">
        <w:rPr>
          <w:rFonts w:ascii="Times New Roman" w:hAnsi="Times New Roman"/>
          <w:szCs w:val="24"/>
        </w:rPr>
        <w:t xml:space="preserve">determined the Police Department suffered a crash of its system and due to that crash and the lack of appropriate software email logs prior to September 17, 2019, cannot be provided pursuant to </w:t>
      </w:r>
      <w:proofErr w:type="spellStart"/>
      <w:r w:rsidR="009E6EB8" w:rsidRPr="00050D39">
        <w:rPr>
          <w:rFonts w:ascii="Times New Roman" w:hAnsi="Times New Roman"/>
          <w:i/>
          <w:iCs/>
          <w:szCs w:val="24"/>
        </w:rPr>
        <w:t>Paff</w:t>
      </w:r>
      <w:proofErr w:type="spellEnd"/>
      <w:r w:rsidR="009E6EB8">
        <w:rPr>
          <w:rFonts w:ascii="Times New Roman" w:hAnsi="Times New Roman"/>
          <w:szCs w:val="24"/>
        </w:rPr>
        <w:t xml:space="preserve">. However, email logs are available for the </w:t>
      </w:r>
      <w:proofErr w:type="gramStart"/>
      <w:r w:rsidR="009E6EB8">
        <w:rPr>
          <w:rFonts w:ascii="Times New Roman" w:hAnsi="Times New Roman"/>
          <w:szCs w:val="24"/>
        </w:rPr>
        <w:t>time period</w:t>
      </w:r>
      <w:proofErr w:type="gramEnd"/>
      <w:r w:rsidR="009E6EB8">
        <w:rPr>
          <w:rFonts w:ascii="Times New Roman" w:hAnsi="Times New Roman"/>
          <w:szCs w:val="24"/>
        </w:rPr>
        <w:t xml:space="preserve"> including September 17, 2019, through June 28, 2020. The present estimate is that 92,303 email log items exist.</w:t>
      </w:r>
      <w:r w:rsidR="00F43EBE">
        <w:rPr>
          <w:rFonts w:ascii="Times New Roman" w:hAnsi="Times New Roman"/>
          <w:szCs w:val="24"/>
        </w:rPr>
        <w:t xml:space="preserve"> </w:t>
      </w:r>
      <w:proofErr w:type="gramStart"/>
      <w:r w:rsidR="002170F1">
        <w:rPr>
          <w:rFonts w:ascii="Times New Roman" w:hAnsi="Times New Roman"/>
          <w:szCs w:val="24"/>
        </w:rPr>
        <w:t>Similar to</w:t>
      </w:r>
      <w:proofErr w:type="gramEnd"/>
      <w:r w:rsidR="002170F1">
        <w:rPr>
          <w:rFonts w:ascii="Times New Roman" w:hAnsi="Times New Roman"/>
          <w:szCs w:val="24"/>
        </w:rPr>
        <w:t xml:space="preserve"> </w:t>
      </w:r>
      <w:r w:rsidR="00EA2F05">
        <w:rPr>
          <w:rFonts w:ascii="Times New Roman" w:hAnsi="Times New Roman"/>
          <w:szCs w:val="24"/>
        </w:rPr>
        <w:t xml:space="preserve">the response </w:t>
      </w:r>
      <w:r w:rsidR="002170F1">
        <w:rPr>
          <w:rFonts w:ascii="Times New Roman" w:hAnsi="Times New Roman"/>
          <w:szCs w:val="24"/>
        </w:rPr>
        <w:t>above</w:t>
      </w:r>
      <w:r w:rsidR="00F43EBE">
        <w:rPr>
          <w:rFonts w:ascii="Times New Roman" w:hAnsi="Times New Roman"/>
          <w:szCs w:val="24"/>
        </w:rPr>
        <w:t xml:space="preserve">, </w:t>
      </w:r>
      <w:r w:rsidR="009E6EB8">
        <w:rPr>
          <w:rFonts w:ascii="Times New Roman" w:hAnsi="Times New Roman"/>
          <w:szCs w:val="24"/>
        </w:rPr>
        <w:t>the shear scope of the request shall require a special service charge to review and redact the email logs</w:t>
      </w:r>
      <w:r w:rsidR="00F43EBE">
        <w:rPr>
          <w:rFonts w:ascii="Times New Roman" w:hAnsi="Times New Roman"/>
          <w:szCs w:val="24"/>
        </w:rPr>
        <w:t xml:space="preserve"> in accordance with the OPRA exceptions set forth in Paragraph 1 above</w:t>
      </w:r>
      <w:r w:rsidR="009E6EB8">
        <w:rPr>
          <w:rFonts w:ascii="Times New Roman" w:hAnsi="Times New Roman"/>
          <w:szCs w:val="24"/>
        </w:rPr>
        <w:t xml:space="preserve">. In accordance with the statutory law and the Township Code, </w:t>
      </w:r>
      <w:r w:rsidR="0082145A">
        <w:rPr>
          <w:rFonts w:ascii="Times New Roman" w:hAnsi="Times New Roman"/>
          <w:szCs w:val="24"/>
        </w:rPr>
        <w:t xml:space="preserve">an amount </w:t>
      </w:r>
      <w:r w:rsidR="00EC74CF" w:rsidRPr="00EC74CF">
        <w:rPr>
          <w:rFonts w:ascii="Times New Roman" w:hAnsi="Times New Roman"/>
          <w:szCs w:val="24"/>
        </w:rPr>
        <w:t>equal to the pro-rated salary of the lowest salaried employee in the Municipal Clerk</w:t>
      </w:r>
      <w:r w:rsidR="0082145A">
        <w:rPr>
          <w:rFonts w:ascii="Times New Roman" w:hAnsi="Times New Roman"/>
          <w:szCs w:val="24"/>
        </w:rPr>
        <w:t>’</w:t>
      </w:r>
      <w:r w:rsidR="00EC74CF" w:rsidRPr="00EC74CF">
        <w:rPr>
          <w:rFonts w:ascii="Times New Roman" w:hAnsi="Times New Roman"/>
          <w:szCs w:val="24"/>
        </w:rPr>
        <w:t>s office for the time expended to comply with the request shall be charged.</w:t>
      </w:r>
      <w:r w:rsidR="0082145A">
        <w:rPr>
          <w:rFonts w:ascii="Times New Roman" w:hAnsi="Times New Roman"/>
          <w:szCs w:val="24"/>
        </w:rPr>
        <w:t xml:space="preserve"> Here, the Township is estimating an average of fifteen seconds (which is likely low) to review each line item at the hourly rate of $21.98, which results in an estimate of 384.59 hours and $8,453.42. Pursuant to the Township’s policies and </w:t>
      </w:r>
      <w:r w:rsidR="0082145A">
        <w:rPr>
          <w:rFonts w:ascii="Times New Roman" w:hAnsi="Times New Roman"/>
          <w:szCs w:val="24"/>
        </w:rPr>
        <w:lastRenderedPageBreak/>
        <w:t>procedures, kindly remit payment of fifty</w:t>
      </w:r>
      <w:r w:rsidR="008C4418">
        <w:rPr>
          <w:rFonts w:ascii="Times New Roman" w:hAnsi="Times New Roman"/>
          <w:szCs w:val="24"/>
        </w:rPr>
        <w:t xml:space="preserve"> </w:t>
      </w:r>
      <w:r w:rsidR="0082145A">
        <w:rPr>
          <w:rFonts w:ascii="Times New Roman" w:hAnsi="Times New Roman"/>
          <w:szCs w:val="24"/>
        </w:rPr>
        <w:t xml:space="preserve">percent of that amount if you desire to proceed with your request. </w:t>
      </w:r>
    </w:p>
    <w:p w14:paraId="037B296F" w14:textId="77777777" w:rsidR="00C80428" w:rsidRPr="0069473E" w:rsidRDefault="00C80428" w:rsidP="00C80428">
      <w:pPr>
        <w:pStyle w:val="BodyText2"/>
        <w:rPr>
          <w:rFonts w:ascii="Times New Roman" w:hAnsi="Times New Roman"/>
          <w:szCs w:val="24"/>
        </w:rPr>
      </w:pPr>
    </w:p>
    <w:p w14:paraId="26F143DE" w14:textId="4E6AB6D5" w:rsidR="00C80428" w:rsidRPr="0069473E" w:rsidRDefault="0082145A" w:rsidP="00C80428">
      <w:pPr>
        <w:pStyle w:val="BodyText2"/>
        <w:ind w:left="720" w:hanging="720"/>
        <w:rPr>
          <w:rFonts w:ascii="Times New Roman" w:hAnsi="Times New Roman"/>
          <w:szCs w:val="24"/>
        </w:rPr>
      </w:pPr>
      <w:r>
        <w:rPr>
          <w:rFonts w:ascii="Times New Roman" w:hAnsi="Times New Roman"/>
          <w:szCs w:val="24"/>
        </w:rPr>
        <w:t>3</w:t>
      </w:r>
      <w:r w:rsidR="00C80428" w:rsidRPr="0069473E">
        <w:rPr>
          <w:rFonts w:ascii="Times New Roman" w:hAnsi="Times New Roman"/>
          <w:szCs w:val="24"/>
        </w:rPr>
        <w:t>.</w:t>
      </w:r>
      <w:r w:rsidR="00C80428" w:rsidRPr="0069473E">
        <w:rPr>
          <w:rFonts w:ascii="Times New Roman" w:hAnsi="Times New Roman"/>
          <w:szCs w:val="24"/>
        </w:rPr>
        <w:tab/>
      </w:r>
      <w:r w:rsidR="00282E67">
        <w:rPr>
          <w:rFonts w:ascii="Times New Roman" w:hAnsi="Times New Roman"/>
          <w:szCs w:val="24"/>
        </w:rPr>
        <w:t>You r</w:t>
      </w:r>
      <w:r w:rsidR="00C80428" w:rsidRPr="0069473E">
        <w:rPr>
          <w:rFonts w:ascii="Times New Roman" w:hAnsi="Times New Roman"/>
          <w:szCs w:val="24"/>
        </w:rPr>
        <w:t>equest</w:t>
      </w:r>
      <w:r w:rsidR="00282E67">
        <w:rPr>
          <w:rFonts w:ascii="Times New Roman" w:hAnsi="Times New Roman"/>
          <w:szCs w:val="24"/>
        </w:rPr>
        <w:t>ed</w:t>
      </w:r>
      <w:r w:rsidR="00C80428" w:rsidRPr="0069473E">
        <w:rPr>
          <w:rFonts w:ascii="Times New Roman" w:hAnsi="Times New Roman"/>
          <w:szCs w:val="24"/>
        </w:rPr>
        <w:t xml:space="preserve"> copies of </w:t>
      </w:r>
      <w:r>
        <w:rPr>
          <w:rFonts w:ascii="Times New Roman" w:hAnsi="Times New Roman"/>
          <w:szCs w:val="24"/>
        </w:rPr>
        <w:t xml:space="preserve">emails from Mayor Mancini to members of the Police Department from June 16, 2016, through January 30, 2017, all of Chief </w:t>
      </w:r>
      <w:proofErr w:type="spellStart"/>
      <w:r>
        <w:rPr>
          <w:rFonts w:ascii="Times New Roman" w:hAnsi="Times New Roman"/>
          <w:szCs w:val="24"/>
        </w:rPr>
        <w:t>Deely’s</w:t>
      </w:r>
      <w:proofErr w:type="spellEnd"/>
      <w:r>
        <w:rPr>
          <w:rFonts w:ascii="Times New Roman" w:hAnsi="Times New Roman"/>
          <w:szCs w:val="24"/>
        </w:rPr>
        <w:t xml:space="preserve"> emails from January 1, 2015, through June 30, 2015, and all of Captain Mahon’s and Lt. Bernhard’s emails from April 1, 2017, through October 31, 2017. </w:t>
      </w:r>
    </w:p>
    <w:p w14:paraId="10C56C80" w14:textId="77777777" w:rsidR="00C80428" w:rsidRPr="0069473E" w:rsidRDefault="00C80428" w:rsidP="00C80428">
      <w:pPr>
        <w:pStyle w:val="BodyText2"/>
        <w:rPr>
          <w:rFonts w:ascii="Times New Roman" w:hAnsi="Times New Roman"/>
          <w:szCs w:val="24"/>
        </w:rPr>
      </w:pPr>
    </w:p>
    <w:p w14:paraId="5A3EE082" w14:textId="1BE57DB8" w:rsidR="00050D39" w:rsidRDefault="00282E67" w:rsidP="003E1E56">
      <w:pPr>
        <w:pStyle w:val="BodyText2"/>
        <w:ind w:left="720"/>
        <w:rPr>
          <w:rFonts w:ascii="Times New Roman" w:hAnsi="Times New Roman"/>
          <w:szCs w:val="24"/>
        </w:rPr>
      </w:pPr>
      <w:r>
        <w:rPr>
          <w:rFonts w:ascii="Times New Roman" w:hAnsi="Times New Roman"/>
          <w:szCs w:val="24"/>
          <w:u w:val="single"/>
        </w:rPr>
        <w:t xml:space="preserve">Additional </w:t>
      </w:r>
      <w:r w:rsidR="00C80428" w:rsidRPr="00ED5706">
        <w:rPr>
          <w:rFonts w:ascii="Times New Roman" w:hAnsi="Times New Roman"/>
          <w:szCs w:val="24"/>
          <w:u w:val="single"/>
        </w:rPr>
        <w:t>Response</w:t>
      </w:r>
      <w:r w:rsidR="00C80428" w:rsidRPr="0069473E">
        <w:rPr>
          <w:rFonts w:ascii="Times New Roman" w:hAnsi="Times New Roman"/>
          <w:szCs w:val="24"/>
        </w:rPr>
        <w:t xml:space="preserve"> – </w:t>
      </w:r>
      <w:r w:rsidR="0082145A">
        <w:rPr>
          <w:rFonts w:ascii="Times New Roman" w:hAnsi="Times New Roman"/>
          <w:szCs w:val="24"/>
        </w:rPr>
        <w:t xml:space="preserve">please be advised that </w:t>
      </w:r>
      <w:proofErr w:type="gramStart"/>
      <w:r w:rsidR="0082145A">
        <w:rPr>
          <w:rFonts w:ascii="Times New Roman" w:hAnsi="Times New Roman"/>
          <w:szCs w:val="24"/>
        </w:rPr>
        <w:t>as a result of</w:t>
      </w:r>
      <w:proofErr w:type="gramEnd"/>
      <w:r w:rsidR="0082145A">
        <w:rPr>
          <w:rFonts w:ascii="Times New Roman" w:hAnsi="Times New Roman"/>
          <w:szCs w:val="24"/>
        </w:rPr>
        <w:t xml:space="preserve"> the crash suffered by the Police Department and the lack of appropriate software, the </w:t>
      </w:r>
      <w:r w:rsidR="004B5D45">
        <w:rPr>
          <w:rFonts w:ascii="Times New Roman" w:hAnsi="Times New Roman"/>
          <w:szCs w:val="24"/>
        </w:rPr>
        <w:t xml:space="preserve">emails </w:t>
      </w:r>
      <w:r w:rsidR="00B06A35">
        <w:rPr>
          <w:rFonts w:ascii="Times New Roman" w:hAnsi="Times New Roman"/>
          <w:szCs w:val="24"/>
        </w:rPr>
        <w:t xml:space="preserve">of members of the Police Department </w:t>
      </w:r>
      <w:r w:rsidR="004B5D45">
        <w:rPr>
          <w:rFonts w:ascii="Times New Roman" w:hAnsi="Times New Roman"/>
          <w:szCs w:val="24"/>
        </w:rPr>
        <w:t xml:space="preserve">prior to September 17, 2019, cannot be provided. </w:t>
      </w:r>
      <w:r w:rsidR="002F12E8">
        <w:rPr>
          <w:rFonts w:ascii="Times New Roman" w:hAnsi="Times New Roman"/>
          <w:szCs w:val="24"/>
        </w:rPr>
        <w:t xml:space="preserve">In addition, the Township does not possess software to review and sort </w:t>
      </w:r>
      <w:r w:rsidR="009D17C7">
        <w:rPr>
          <w:rFonts w:ascii="Times New Roman" w:hAnsi="Times New Roman"/>
          <w:szCs w:val="24"/>
        </w:rPr>
        <w:t>Mayor Mancini’s emails by recipient</w:t>
      </w:r>
      <w:r w:rsidR="00BB6546">
        <w:rPr>
          <w:rFonts w:ascii="Times New Roman" w:hAnsi="Times New Roman"/>
          <w:szCs w:val="24"/>
        </w:rPr>
        <w:t xml:space="preserve"> or filter between two specific date fields </w:t>
      </w:r>
      <w:r w:rsidR="00BB6546" w:rsidRPr="005B6B5F">
        <w:rPr>
          <w:rFonts w:ascii="Times New Roman" w:hAnsi="Times New Roman"/>
          <w:szCs w:val="24"/>
        </w:rPr>
        <w:t xml:space="preserve">(it </w:t>
      </w:r>
      <w:proofErr w:type="gramStart"/>
      <w:r w:rsidR="00BB6546" w:rsidRPr="005B6B5F">
        <w:rPr>
          <w:rFonts w:ascii="Times New Roman" w:hAnsi="Times New Roman"/>
          <w:szCs w:val="24"/>
        </w:rPr>
        <w:t>has to</w:t>
      </w:r>
      <w:proofErr w:type="gramEnd"/>
      <w:r w:rsidR="00BB6546" w:rsidRPr="005B6B5F">
        <w:rPr>
          <w:rFonts w:ascii="Times New Roman" w:hAnsi="Times New Roman"/>
          <w:szCs w:val="24"/>
        </w:rPr>
        <w:t xml:space="preserve"> be </w:t>
      </w:r>
      <w:r w:rsidR="002A13BA" w:rsidRPr="005B6B5F">
        <w:rPr>
          <w:rFonts w:ascii="Times New Roman" w:hAnsi="Times New Roman"/>
          <w:szCs w:val="24"/>
        </w:rPr>
        <w:t>each</w:t>
      </w:r>
      <w:r w:rsidR="00BB6546" w:rsidRPr="005B6B5F">
        <w:rPr>
          <w:rFonts w:ascii="Times New Roman" w:hAnsi="Times New Roman"/>
          <w:szCs w:val="24"/>
        </w:rPr>
        <w:t xml:space="preserve"> entire month).</w:t>
      </w:r>
      <w:r w:rsidR="00BB6546">
        <w:rPr>
          <w:rFonts w:ascii="Times New Roman" w:hAnsi="Times New Roman"/>
          <w:szCs w:val="24"/>
        </w:rPr>
        <w:t xml:space="preserve"> </w:t>
      </w:r>
      <w:r w:rsidR="00A61AC0">
        <w:rPr>
          <w:rFonts w:ascii="Times New Roman" w:hAnsi="Times New Roman"/>
          <w:szCs w:val="24"/>
        </w:rPr>
        <w:t>The present estimate is there are</w:t>
      </w:r>
      <w:r w:rsidR="00EA7748">
        <w:rPr>
          <w:rFonts w:ascii="Times New Roman" w:hAnsi="Times New Roman"/>
          <w:szCs w:val="24"/>
        </w:rPr>
        <w:t xml:space="preserve"> approximately</w:t>
      </w:r>
      <w:r w:rsidR="00A61AC0">
        <w:rPr>
          <w:rFonts w:ascii="Times New Roman" w:hAnsi="Times New Roman"/>
          <w:szCs w:val="24"/>
        </w:rPr>
        <w:t xml:space="preserve"> </w:t>
      </w:r>
      <w:r w:rsidR="005B6B5F">
        <w:rPr>
          <w:rFonts w:ascii="Times New Roman" w:hAnsi="Times New Roman"/>
          <w:szCs w:val="24"/>
        </w:rPr>
        <w:t>4,728</w:t>
      </w:r>
      <w:r w:rsidR="00A61AC0">
        <w:rPr>
          <w:rFonts w:ascii="Times New Roman" w:hAnsi="Times New Roman"/>
          <w:szCs w:val="24"/>
        </w:rPr>
        <w:t xml:space="preserve"> emails </w:t>
      </w:r>
      <w:r w:rsidR="00CC1FAB">
        <w:rPr>
          <w:rFonts w:ascii="Times New Roman" w:hAnsi="Times New Roman"/>
          <w:szCs w:val="24"/>
        </w:rPr>
        <w:t xml:space="preserve">from Mayor Mancini </w:t>
      </w:r>
      <w:r w:rsidR="00D22D48">
        <w:rPr>
          <w:rFonts w:ascii="Times New Roman" w:hAnsi="Times New Roman"/>
          <w:szCs w:val="24"/>
        </w:rPr>
        <w:t xml:space="preserve">that would need to be printed and reviewed to comply with </w:t>
      </w:r>
      <w:r w:rsidR="00AF050C">
        <w:rPr>
          <w:rFonts w:ascii="Times New Roman" w:hAnsi="Times New Roman"/>
          <w:szCs w:val="24"/>
        </w:rPr>
        <w:t>your request</w:t>
      </w:r>
      <w:r w:rsidR="00CC1FAB">
        <w:rPr>
          <w:rFonts w:ascii="Times New Roman" w:hAnsi="Times New Roman"/>
          <w:szCs w:val="24"/>
        </w:rPr>
        <w:t xml:space="preserve">. </w:t>
      </w:r>
      <w:proofErr w:type="gramStart"/>
      <w:r w:rsidR="00207E17">
        <w:rPr>
          <w:rFonts w:ascii="Times New Roman" w:hAnsi="Times New Roman"/>
          <w:szCs w:val="24"/>
        </w:rPr>
        <w:t>Similar to</w:t>
      </w:r>
      <w:proofErr w:type="gramEnd"/>
      <w:r w:rsidR="00207E17">
        <w:rPr>
          <w:rFonts w:ascii="Times New Roman" w:hAnsi="Times New Roman"/>
          <w:szCs w:val="24"/>
        </w:rPr>
        <w:t xml:space="preserve"> the responses</w:t>
      </w:r>
      <w:r w:rsidR="00050D39">
        <w:rPr>
          <w:rFonts w:ascii="Times New Roman" w:hAnsi="Times New Roman"/>
          <w:szCs w:val="24"/>
        </w:rPr>
        <w:t xml:space="preserve"> above, the shear scope of the request shall require a special service charge to review</w:t>
      </w:r>
      <w:r w:rsidR="003E1E56">
        <w:rPr>
          <w:rFonts w:ascii="Times New Roman" w:hAnsi="Times New Roman"/>
          <w:szCs w:val="24"/>
        </w:rPr>
        <w:t>, separate,</w:t>
      </w:r>
      <w:r w:rsidR="00050D39">
        <w:rPr>
          <w:rFonts w:ascii="Times New Roman" w:hAnsi="Times New Roman"/>
          <w:szCs w:val="24"/>
        </w:rPr>
        <w:t xml:space="preserve"> and redact the email logs in accordance with the OPRA exceptions set forth in Paragraph 1 above. In accordance with the statutory law and the Township Code, an amount </w:t>
      </w:r>
      <w:r w:rsidR="00050D39" w:rsidRPr="00EC74CF">
        <w:rPr>
          <w:rFonts w:ascii="Times New Roman" w:hAnsi="Times New Roman"/>
          <w:szCs w:val="24"/>
        </w:rPr>
        <w:t>equal to the pro-rated salary of the lowest salaried employee in the Municipal Clerk</w:t>
      </w:r>
      <w:r w:rsidR="00050D39">
        <w:rPr>
          <w:rFonts w:ascii="Times New Roman" w:hAnsi="Times New Roman"/>
          <w:szCs w:val="24"/>
        </w:rPr>
        <w:t>’</w:t>
      </w:r>
      <w:r w:rsidR="00050D39" w:rsidRPr="00EC74CF">
        <w:rPr>
          <w:rFonts w:ascii="Times New Roman" w:hAnsi="Times New Roman"/>
          <w:szCs w:val="24"/>
        </w:rPr>
        <w:t>s office for the time expended to comply with the request shall be charged.</w:t>
      </w:r>
      <w:r w:rsidR="00050D39">
        <w:rPr>
          <w:rFonts w:ascii="Times New Roman" w:hAnsi="Times New Roman"/>
          <w:szCs w:val="24"/>
        </w:rPr>
        <w:t xml:space="preserve"> Here, the Township is estimating an average of </w:t>
      </w:r>
      <w:r w:rsidR="009C7EB8">
        <w:rPr>
          <w:rFonts w:ascii="Times New Roman" w:hAnsi="Times New Roman"/>
          <w:szCs w:val="24"/>
        </w:rPr>
        <w:t>forty-five seconds</w:t>
      </w:r>
      <w:r w:rsidR="00050D39">
        <w:rPr>
          <w:rFonts w:ascii="Times New Roman" w:hAnsi="Times New Roman"/>
          <w:szCs w:val="24"/>
        </w:rPr>
        <w:t xml:space="preserve"> (which is likely low) to review each email at the hourly rate of $21.98, which results in an estimate of </w:t>
      </w:r>
      <w:r w:rsidR="009F4C10">
        <w:rPr>
          <w:rFonts w:ascii="Times New Roman" w:hAnsi="Times New Roman"/>
          <w:szCs w:val="24"/>
        </w:rPr>
        <w:t>59.1</w:t>
      </w:r>
      <w:r w:rsidR="00050D39">
        <w:rPr>
          <w:rFonts w:ascii="Times New Roman" w:hAnsi="Times New Roman"/>
          <w:szCs w:val="24"/>
        </w:rPr>
        <w:t xml:space="preserve"> hours and $</w:t>
      </w:r>
      <w:r w:rsidR="00CA5266">
        <w:rPr>
          <w:rFonts w:ascii="Times New Roman" w:hAnsi="Times New Roman"/>
          <w:szCs w:val="24"/>
        </w:rPr>
        <w:t>1,299.01</w:t>
      </w:r>
      <w:r w:rsidR="00050D39">
        <w:rPr>
          <w:rFonts w:ascii="Times New Roman" w:hAnsi="Times New Roman"/>
          <w:szCs w:val="24"/>
        </w:rPr>
        <w:t>. Pursuant to the Township’s policies and procedures, kindly remit payment of fifty</w:t>
      </w:r>
      <w:r w:rsidR="008C4418">
        <w:rPr>
          <w:rFonts w:ascii="Times New Roman" w:hAnsi="Times New Roman"/>
          <w:szCs w:val="24"/>
        </w:rPr>
        <w:t xml:space="preserve"> </w:t>
      </w:r>
      <w:r w:rsidR="00050D39">
        <w:rPr>
          <w:rFonts w:ascii="Times New Roman" w:hAnsi="Times New Roman"/>
          <w:szCs w:val="24"/>
        </w:rPr>
        <w:t xml:space="preserve">percent of that amount if you desire to proceed with your request. </w:t>
      </w:r>
    </w:p>
    <w:p w14:paraId="1031651B" w14:textId="2A9EC443" w:rsidR="00ED6F7D" w:rsidRDefault="00ED6F7D" w:rsidP="00ED6F7D">
      <w:pPr>
        <w:pStyle w:val="BodyText2"/>
        <w:rPr>
          <w:rFonts w:ascii="Times New Roman" w:hAnsi="Times New Roman"/>
          <w:szCs w:val="24"/>
        </w:rPr>
      </w:pPr>
    </w:p>
    <w:p w14:paraId="27DC14CF" w14:textId="3B0C509B" w:rsidR="0078356C" w:rsidRPr="0069473E" w:rsidRDefault="0078356C" w:rsidP="00ED6F7D">
      <w:pPr>
        <w:pStyle w:val="BodyText2"/>
        <w:rPr>
          <w:rFonts w:ascii="Times New Roman" w:hAnsi="Times New Roman"/>
          <w:szCs w:val="24"/>
        </w:rPr>
      </w:pPr>
    </w:p>
    <w:sectPr w:rsidR="0078356C" w:rsidRPr="0069473E" w:rsidSect="00A86838">
      <w:pgSz w:w="12240" w:h="15840" w:code="1"/>
      <w:pgMar w:top="1440" w:right="1080" w:bottom="1440" w:left="108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07BDA" w14:textId="77777777" w:rsidR="001A361D" w:rsidRDefault="001A361D">
      <w:r>
        <w:separator/>
      </w:r>
    </w:p>
  </w:endnote>
  <w:endnote w:type="continuationSeparator" w:id="0">
    <w:p w14:paraId="17DA7DD1" w14:textId="77777777" w:rsidR="001A361D" w:rsidRDefault="001A3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4C138" w14:textId="77777777" w:rsidR="001A361D" w:rsidRDefault="001A361D">
      <w:r>
        <w:separator/>
      </w:r>
    </w:p>
  </w:footnote>
  <w:footnote w:type="continuationSeparator" w:id="0">
    <w:p w14:paraId="717A95B4" w14:textId="77777777" w:rsidR="001A361D" w:rsidRDefault="001A3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A5130C"/>
    <w:multiLevelType w:val="hybridMultilevel"/>
    <w:tmpl w:val="1F763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1E1C89"/>
    <w:multiLevelType w:val="hybridMultilevel"/>
    <w:tmpl w:val="B2F8456E"/>
    <w:lvl w:ilvl="0" w:tplc="EE6A148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6900B1"/>
    <w:multiLevelType w:val="hybridMultilevel"/>
    <w:tmpl w:val="73285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1B5206"/>
    <w:multiLevelType w:val="hybridMultilevel"/>
    <w:tmpl w:val="D5F6C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CE330E"/>
    <w:multiLevelType w:val="hybridMultilevel"/>
    <w:tmpl w:val="98289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5E19"/>
    <w:rsid w:val="000207AD"/>
    <w:rsid w:val="0004539F"/>
    <w:rsid w:val="00050D39"/>
    <w:rsid w:val="000602AB"/>
    <w:rsid w:val="0007468E"/>
    <w:rsid w:val="00083877"/>
    <w:rsid w:val="000C06BC"/>
    <w:rsid w:val="000C6ADD"/>
    <w:rsid w:val="001160E9"/>
    <w:rsid w:val="001A31E3"/>
    <w:rsid w:val="001A361D"/>
    <w:rsid w:val="001B7331"/>
    <w:rsid w:val="001D0787"/>
    <w:rsid w:val="001E3930"/>
    <w:rsid w:val="001E66A9"/>
    <w:rsid w:val="00202DDD"/>
    <w:rsid w:val="00207E17"/>
    <w:rsid w:val="0021140B"/>
    <w:rsid w:val="002170F1"/>
    <w:rsid w:val="002444B3"/>
    <w:rsid w:val="00256B00"/>
    <w:rsid w:val="0026305C"/>
    <w:rsid w:val="00275D0B"/>
    <w:rsid w:val="00282E67"/>
    <w:rsid w:val="00290B27"/>
    <w:rsid w:val="002978DC"/>
    <w:rsid w:val="002A13BA"/>
    <w:rsid w:val="002A709C"/>
    <w:rsid w:val="002C6295"/>
    <w:rsid w:val="002C727B"/>
    <w:rsid w:val="002F12E8"/>
    <w:rsid w:val="002F6767"/>
    <w:rsid w:val="003101C5"/>
    <w:rsid w:val="00334B4B"/>
    <w:rsid w:val="00336A4F"/>
    <w:rsid w:val="00356B14"/>
    <w:rsid w:val="00377441"/>
    <w:rsid w:val="00390ED1"/>
    <w:rsid w:val="003C168B"/>
    <w:rsid w:val="003E1E56"/>
    <w:rsid w:val="00400FDC"/>
    <w:rsid w:val="00434DA8"/>
    <w:rsid w:val="00440E32"/>
    <w:rsid w:val="00463D7E"/>
    <w:rsid w:val="004B5D45"/>
    <w:rsid w:val="004B7AC2"/>
    <w:rsid w:val="004C1883"/>
    <w:rsid w:val="004D4B59"/>
    <w:rsid w:val="004D7EC3"/>
    <w:rsid w:val="004E0645"/>
    <w:rsid w:val="0050377F"/>
    <w:rsid w:val="00541530"/>
    <w:rsid w:val="005B6756"/>
    <w:rsid w:val="005B6B5F"/>
    <w:rsid w:val="005C331D"/>
    <w:rsid w:val="00621402"/>
    <w:rsid w:val="00635CA4"/>
    <w:rsid w:val="00661304"/>
    <w:rsid w:val="0066418F"/>
    <w:rsid w:val="0069473E"/>
    <w:rsid w:val="006A507A"/>
    <w:rsid w:val="006C4B9E"/>
    <w:rsid w:val="006C677C"/>
    <w:rsid w:val="006F0977"/>
    <w:rsid w:val="00715286"/>
    <w:rsid w:val="0073420E"/>
    <w:rsid w:val="0076393B"/>
    <w:rsid w:val="0078356C"/>
    <w:rsid w:val="0080126F"/>
    <w:rsid w:val="0081529C"/>
    <w:rsid w:val="008169BC"/>
    <w:rsid w:val="0082145A"/>
    <w:rsid w:val="00875429"/>
    <w:rsid w:val="008C4418"/>
    <w:rsid w:val="008E4161"/>
    <w:rsid w:val="00903105"/>
    <w:rsid w:val="009204D5"/>
    <w:rsid w:val="00946FD6"/>
    <w:rsid w:val="00983138"/>
    <w:rsid w:val="00991327"/>
    <w:rsid w:val="00993E7B"/>
    <w:rsid w:val="0099653A"/>
    <w:rsid w:val="009B3B6D"/>
    <w:rsid w:val="009C5720"/>
    <w:rsid w:val="009C7EB8"/>
    <w:rsid w:val="009D17C7"/>
    <w:rsid w:val="009E6EB8"/>
    <w:rsid w:val="009F4C10"/>
    <w:rsid w:val="00A12EB6"/>
    <w:rsid w:val="00A61AC0"/>
    <w:rsid w:val="00A86838"/>
    <w:rsid w:val="00A878F7"/>
    <w:rsid w:val="00AB2563"/>
    <w:rsid w:val="00AD4417"/>
    <w:rsid w:val="00AE04DB"/>
    <w:rsid w:val="00AE24A8"/>
    <w:rsid w:val="00AF050C"/>
    <w:rsid w:val="00B06A35"/>
    <w:rsid w:val="00B36E92"/>
    <w:rsid w:val="00B4010A"/>
    <w:rsid w:val="00B51841"/>
    <w:rsid w:val="00BB6546"/>
    <w:rsid w:val="00BC636D"/>
    <w:rsid w:val="00C1747A"/>
    <w:rsid w:val="00C219F5"/>
    <w:rsid w:val="00C80428"/>
    <w:rsid w:val="00C95750"/>
    <w:rsid w:val="00CA5266"/>
    <w:rsid w:val="00CB1030"/>
    <w:rsid w:val="00CC1FAB"/>
    <w:rsid w:val="00D0251A"/>
    <w:rsid w:val="00D07B0C"/>
    <w:rsid w:val="00D10C98"/>
    <w:rsid w:val="00D16CD6"/>
    <w:rsid w:val="00D22D48"/>
    <w:rsid w:val="00D32FA9"/>
    <w:rsid w:val="00D45168"/>
    <w:rsid w:val="00D51F75"/>
    <w:rsid w:val="00D66CE7"/>
    <w:rsid w:val="00D8312D"/>
    <w:rsid w:val="00DD08E2"/>
    <w:rsid w:val="00E23A92"/>
    <w:rsid w:val="00E328E3"/>
    <w:rsid w:val="00E4389D"/>
    <w:rsid w:val="00E465D2"/>
    <w:rsid w:val="00E70982"/>
    <w:rsid w:val="00EA2F05"/>
    <w:rsid w:val="00EA7748"/>
    <w:rsid w:val="00EC74CF"/>
    <w:rsid w:val="00ED5706"/>
    <w:rsid w:val="00ED6F7D"/>
    <w:rsid w:val="00EF1B19"/>
    <w:rsid w:val="00F42E4E"/>
    <w:rsid w:val="00F43EBE"/>
    <w:rsid w:val="00F55E19"/>
    <w:rsid w:val="00F776FA"/>
    <w:rsid w:val="00FB0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79DA5"/>
  <w15:chartTrackingRefBased/>
  <w15:docId w15:val="{BA40BC73-8FB6-45DF-B23E-5C9754341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5"/>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360"/>
      <w:outlineLvl w:val="2"/>
    </w:pPr>
    <w:rPr>
      <w:rFonts w:ascii="Arial Black" w:hAnsi="Arial Black"/>
      <w:kern w:val="28"/>
    </w:rPr>
  </w:style>
  <w:style w:type="paragraph" w:styleId="Heading4">
    <w:name w:val="heading 4"/>
    <w:basedOn w:val="Normal"/>
    <w:next w:val="BodyText"/>
    <w:qFormat/>
    <w:pPr>
      <w:keepNext/>
      <w:keepLines/>
      <w:spacing w:line="180" w:lineRule="atLeast"/>
      <w:ind w:left="720"/>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080"/>
      <w:outlineLvl w:val="4"/>
    </w:pPr>
    <w:rPr>
      <w:rFonts w:ascii="Arial Black" w:hAnsi="Arial Black"/>
      <w:spacing w:val="-2"/>
      <w:kern w:val="28"/>
      <w:sz w:val="18"/>
    </w:rPr>
  </w:style>
  <w:style w:type="paragraph" w:styleId="Heading6">
    <w:name w:val="heading 6"/>
    <w:basedOn w:val="Normal"/>
    <w:next w:val="Normal"/>
    <w:qFormat/>
    <w:pPr>
      <w:keepNext/>
      <w:jc w:val="center"/>
      <w:outlineLvl w:val="5"/>
    </w:pPr>
    <w:rPr>
      <w:sz w:val="24"/>
    </w:rPr>
  </w:style>
  <w:style w:type="paragraph" w:styleId="Heading7">
    <w:name w:val="heading 7"/>
    <w:basedOn w:val="Normal"/>
    <w:next w:val="Normal"/>
    <w:qFormat/>
    <w:pPr>
      <w:keepNext/>
      <w:jc w:val="both"/>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style>
  <w:style w:type="paragraph" w:styleId="Closing">
    <w:name w:val="Closing"/>
    <w:basedOn w:val="Normal"/>
    <w:pPr>
      <w:keepNext/>
      <w:spacing w:line="220" w:lineRule="atLeast"/>
    </w:pPr>
  </w:style>
  <w:style w:type="paragraph" w:customStyle="1" w:styleId="CompanyName">
    <w:name w:val="Company Name"/>
    <w:basedOn w:val="Normal"/>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pPr>
      <w:keepNext/>
      <w:keepLines/>
      <w:spacing w:before="400" w:after="120" w:line="240" w:lineRule="atLeast"/>
      <w:ind w:left="-840"/>
    </w:pPr>
    <w:rPr>
      <w:rFonts w:ascii="Arial Black" w:hAnsi="Arial Black"/>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pPr>
      <w:keepLines/>
      <w:spacing w:after="120"/>
      <w:ind w:left="720"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720"/>
    </w:pPr>
  </w:style>
  <w:style w:type="character" w:styleId="PageNumber">
    <w:name w:val="page number"/>
    <w:rPr>
      <w:sz w:val="18"/>
    </w:rPr>
  </w:style>
  <w:style w:type="paragraph" w:customStyle="1" w:styleId="ReturnAddress">
    <w:name w:val="Return Address"/>
    <w:basedOn w:val="Normal"/>
    <w:pPr>
      <w:keepLines/>
      <w:framePr w:w="5040" w:hSpace="180" w:wrap="notBeside" w:vAnchor="page" w:hAnchor="page" w:x="1801" w:y="961" w:anchorLock="1"/>
      <w:spacing w:line="200" w:lineRule="atLeast"/>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paragraph" w:styleId="BodyText2">
    <w:name w:val="Body Text 2"/>
    <w:basedOn w:val="Normal"/>
    <w:pPr>
      <w:jc w:val="both"/>
    </w:pPr>
    <w:rPr>
      <w:sz w:val="24"/>
    </w:rPr>
  </w:style>
  <w:style w:type="paragraph" w:styleId="BalloonText">
    <w:name w:val="Balloon Text"/>
    <w:basedOn w:val="Normal"/>
    <w:semiHidden/>
    <w:rsid w:val="00920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650682">
      <w:bodyDiv w:val="1"/>
      <w:marLeft w:val="0"/>
      <w:marRight w:val="0"/>
      <w:marTop w:val="0"/>
      <w:marBottom w:val="0"/>
      <w:divBdr>
        <w:top w:val="none" w:sz="0" w:space="0" w:color="auto"/>
        <w:left w:val="none" w:sz="0" w:space="0" w:color="auto"/>
        <w:bottom w:val="none" w:sz="0" w:space="0" w:color="auto"/>
        <w:right w:val="none" w:sz="0" w:space="0" w:color="auto"/>
      </w:divBdr>
    </w:div>
    <w:div w:id="67603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MEMORANDUM</vt:lpstr>
    </vt:vector>
  </TitlesOfParts>
  <Company>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Township of Long Beach</dc:creator>
  <cp:keywords/>
  <cp:lastModifiedBy>Danielle Lavalle</cp:lastModifiedBy>
  <cp:revision>2</cp:revision>
  <cp:lastPrinted>2020-11-13T19:52:00Z</cp:lastPrinted>
  <dcterms:created xsi:type="dcterms:W3CDTF">2020-11-13T20:31:00Z</dcterms:created>
  <dcterms:modified xsi:type="dcterms:W3CDTF">2020-11-13T20:31:00Z</dcterms:modified>
</cp:coreProperties>
</file>