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0497B" w14:textId="72E498BC" w:rsidR="00A903A7" w:rsidRDefault="00A903A7" w:rsidP="00BD0B38"/>
    <w:p w14:paraId="04661E6A" w14:textId="44DB6015" w:rsidR="00DA6C0C" w:rsidRDefault="006C6D04" w:rsidP="00B46ED9">
      <w:pPr>
        <w:pStyle w:val="ListParagraph"/>
        <w:numPr>
          <w:ilvl w:val="0"/>
          <w:numId w:val="5"/>
        </w:numPr>
        <w:spacing w:after="0" w:line="240" w:lineRule="auto"/>
      </w:pPr>
      <w:r>
        <w:t>As of</w:t>
      </w:r>
      <w:r w:rsidR="00E877BF">
        <w:t>:</w:t>
      </w:r>
      <w:r w:rsidR="00F7588A">
        <w:t xml:space="preserve"> </w:t>
      </w:r>
      <w:r w:rsidR="0049347E">
        <w:t>0</w:t>
      </w:r>
      <w:r w:rsidR="00046FDA">
        <w:t>6</w:t>
      </w:r>
      <w:r w:rsidR="00624029">
        <w:t>/</w:t>
      </w:r>
      <w:r w:rsidR="00CE7571">
        <w:t>22</w:t>
      </w:r>
      <w:r w:rsidR="00624029">
        <w:t>/2020</w:t>
      </w:r>
      <w:r w:rsidR="00F53BD4">
        <w:t xml:space="preserve"> </w:t>
      </w:r>
      <w:r w:rsidR="00F07166">
        <w:t>1</w:t>
      </w:r>
      <w:r w:rsidR="00464422">
        <w:t>4</w:t>
      </w:r>
      <w:r w:rsidR="00EF08D6">
        <w:t>:</w:t>
      </w:r>
      <w:r w:rsidR="00464422">
        <w:t>55</w:t>
      </w:r>
      <w:r w:rsidR="00F34890">
        <w:t xml:space="preserve"> </w:t>
      </w:r>
      <w:r w:rsidR="00EB1E12">
        <w:tab/>
      </w:r>
      <w:r w:rsidR="00EB1E12">
        <w:tab/>
      </w:r>
      <w:r w:rsidR="00EB1E12">
        <w:tab/>
      </w:r>
      <w:r w:rsidR="00E877BF">
        <w:tab/>
      </w:r>
    </w:p>
    <w:p w14:paraId="1A0C09AE" w14:textId="76D530B0" w:rsidR="00FD5CA8" w:rsidRDefault="00DA6C0C" w:rsidP="00DA6C0C">
      <w:pPr>
        <w:pStyle w:val="ListParagraph"/>
        <w:numPr>
          <w:ilvl w:val="1"/>
          <w:numId w:val="5"/>
        </w:numPr>
        <w:spacing w:after="0" w:line="240" w:lineRule="auto"/>
      </w:pPr>
      <w:r>
        <w:t>Borough of Buena</w:t>
      </w:r>
      <w:r w:rsidR="00A45088">
        <w:t xml:space="preserve"> Cases</w:t>
      </w:r>
      <w:r>
        <w:t xml:space="preserve">: </w:t>
      </w:r>
      <w:r w:rsidR="00F110AE">
        <w:t>40</w:t>
      </w:r>
      <w:r w:rsidR="00624029">
        <w:tab/>
      </w:r>
      <w:r w:rsidR="00CA77DA">
        <w:tab/>
      </w:r>
      <w:r w:rsidR="00CA77DA">
        <w:tab/>
      </w:r>
    </w:p>
    <w:p w14:paraId="4946FF5B" w14:textId="53615C2A" w:rsidR="00A45088" w:rsidRDefault="00A45088" w:rsidP="00DA6C0C">
      <w:pPr>
        <w:pStyle w:val="ListParagraph"/>
        <w:numPr>
          <w:ilvl w:val="1"/>
          <w:numId w:val="5"/>
        </w:numPr>
        <w:spacing w:after="0" w:line="240" w:lineRule="auto"/>
      </w:pPr>
      <w:r>
        <w:t xml:space="preserve">Borough of Buena Deaths: </w:t>
      </w:r>
      <w:r w:rsidR="00F110AE">
        <w:t>3</w:t>
      </w:r>
    </w:p>
    <w:p w14:paraId="6FCAD343" w14:textId="5317A720" w:rsidR="00A736C2" w:rsidRDefault="00FD5CA8" w:rsidP="00910C71">
      <w:pPr>
        <w:pStyle w:val="ListParagraph"/>
        <w:numPr>
          <w:ilvl w:val="1"/>
          <w:numId w:val="5"/>
        </w:numPr>
        <w:spacing w:after="0" w:line="240" w:lineRule="auto"/>
      </w:pPr>
      <w:r>
        <w:t>Atlantic County</w:t>
      </w:r>
      <w:r w:rsidR="00A45088">
        <w:t xml:space="preserve"> Cases</w:t>
      </w:r>
      <w:r>
        <w:t xml:space="preserve">: </w:t>
      </w:r>
      <w:r w:rsidR="005A1434">
        <w:t>2,</w:t>
      </w:r>
      <w:r w:rsidR="005B0BC6">
        <w:t>702</w:t>
      </w:r>
    </w:p>
    <w:p w14:paraId="4D736525" w14:textId="77F5C10A" w:rsidR="00A736C2" w:rsidRDefault="00A736C2" w:rsidP="00A736C2">
      <w:pPr>
        <w:pStyle w:val="ListParagraph"/>
        <w:numPr>
          <w:ilvl w:val="2"/>
          <w:numId w:val="5"/>
        </w:numPr>
        <w:spacing w:after="0" w:line="240" w:lineRule="auto"/>
      </w:pPr>
      <w:r>
        <w:t>65</w:t>
      </w:r>
      <w:r w:rsidR="002F3032">
        <w:t xml:space="preserve"> </w:t>
      </w:r>
      <w:r>
        <w:t>New Cases</w:t>
      </w:r>
      <w:r w:rsidR="002F3032">
        <w:t>-</w:t>
      </w:r>
      <w:r w:rsidRPr="002F3032">
        <w:rPr>
          <w:b/>
          <w:bCs/>
        </w:rPr>
        <w:t xml:space="preserve">Highest Number of new cases in State </w:t>
      </w:r>
      <w:r w:rsidR="002F3032" w:rsidRPr="002F3032">
        <w:rPr>
          <w:b/>
          <w:bCs/>
        </w:rPr>
        <w:t>for reporting period</w:t>
      </w:r>
    </w:p>
    <w:p w14:paraId="26696853" w14:textId="0B059251" w:rsidR="0027221A" w:rsidRDefault="00A45088" w:rsidP="00910C71">
      <w:pPr>
        <w:pStyle w:val="ListParagraph"/>
        <w:numPr>
          <w:ilvl w:val="1"/>
          <w:numId w:val="5"/>
        </w:numPr>
        <w:spacing w:after="0" w:line="240" w:lineRule="auto"/>
      </w:pPr>
      <w:r>
        <w:t xml:space="preserve">Atlantic County Deaths: </w:t>
      </w:r>
      <w:r w:rsidR="005B0BC6">
        <w:t>188</w:t>
      </w:r>
      <w:r w:rsidR="00CA77DA">
        <w:tab/>
      </w:r>
      <w:r w:rsidR="00CA77DA">
        <w:tab/>
      </w:r>
    </w:p>
    <w:p w14:paraId="0E6652D0" w14:textId="027BF9B2" w:rsidR="00A5561B" w:rsidRDefault="0027221A" w:rsidP="00DA6C0C">
      <w:pPr>
        <w:pStyle w:val="ListParagraph"/>
        <w:numPr>
          <w:ilvl w:val="1"/>
          <w:numId w:val="5"/>
        </w:numPr>
        <w:spacing w:after="0" w:line="240" w:lineRule="auto"/>
      </w:pPr>
      <w:r>
        <w:t>New Jersey</w:t>
      </w:r>
      <w:r w:rsidR="002825BD">
        <w:t xml:space="preserve"> Cases</w:t>
      </w:r>
      <w:r>
        <w:t>:</w:t>
      </w:r>
      <w:r w:rsidR="0088175E">
        <w:t xml:space="preserve"> 1</w:t>
      </w:r>
      <w:r w:rsidR="00460407">
        <w:t>6</w:t>
      </w:r>
      <w:r w:rsidR="005B0BC6">
        <w:t>9</w:t>
      </w:r>
      <w:r w:rsidR="008075F3">
        <w:t>,</w:t>
      </w:r>
      <w:r w:rsidR="006A6BAB">
        <w:t>415</w:t>
      </w:r>
      <w:r w:rsidR="00264B5B">
        <w:tab/>
      </w:r>
      <w:r w:rsidR="00264B5B">
        <w:tab/>
      </w:r>
    </w:p>
    <w:p w14:paraId="2C3A68E6" w14:textId="4FBB68DB" w:rsidR="00F64B50" w:rsidRDefault="002825BD" w:rsidP="00DA6C0C">
      <w:pPr>
        <w:pStyle w:val="ListParagraph"/>
        <w:numPr>
          <w:ilvl w:val="1"/>
          <w:numId w:val="5"/>
        </w:numPr>
        <w:spacing w:after="0" w:line="240" w:lineRule="auto"/>
      </w:pPr>
      <w:r>
        <w:t>New Jersey Deaths:</w:t>
      </w:r>
      <w:r w:rsidR="0088175E">
        <w:t xml:space="preserve"> </w:t>
      </w:r>
      <w:r w:rsidR="00460407">
        <w:t>1</w:t>
      </w:r>
      <w:r w:rsidR="008075F3">
        <w:t>2,</w:t>
      </w:r>
      <w:r w:rsidR="005B0BC6">
        <w:t>8</w:t>
      </w:r>
      <w:r w:rsidR="003914C7">
        <w:t>95</w:t>
      </w:r>
    </w:p>
    <w:p w14:paraId="677B5389" w14:textId="77777777" w:rsidR="00DD3810" w:rsidRDefault="00F64B50" w:rsidP="00DA6C0C">
      <w:pPr>
        <w:pStyle w:val="ListParagraph"/>
        <w:numPr>
          <w:ilvl w:val="1"/>
          <w:numId w:val="5"/>
        </w:numPr>
        <w:spacing w:after="0" w:line="240" w:lineRule="auto"/>
      </w:pPr>
      <w:r>
        <w:t xml:space="preserve">NJ Positivity Rate: </w:t>
      </w:r>
      <w:r w:rsidR="00DD3810">
        <w:t>2</w:t>
      </w:r>
      <w:r w:rsidR="00293664">
        <w:t>.</w:t>
      </w:r>
      <w:r w:rsidR="00DD3810">
        <w:t>42</w:t>
      </w:r>
      <w:r w:rsidR="00293664">
        <w:t>%</w:t>
      </w:r>
    </w:p>
    <w:p w14:paraId="264DB350" w14:textId="36AC252B" w:rsidR="002825BD" w:rsidRDefault="00DD3810" w:rsidP="00DA6C0C">
      <w:pPr>
        <w:pStyle w:val="ListParagraph"/>
        <w:numPr>
          <w:ilvl w:val="1"/>
          <w:numId w:val="5"/>
        </w:numPr>
        <w:spacing w:after="0" w:line="240" w:lineRule="auto"/>
      </w:pPr>
      <w:r>
        <w:t>NJ Transmission Rate: .76</w:t>
      </w:r>
      <w:r w:rsidR="00A412B6">
        <w:t xml:space="preserve"> (Mar 21 5.31)</w:t>
      </w:r>
      <w:r w:rsidR="002825BD">
        <w:tab/>
      </w:r>
      <w:r w:rsidR="002825BD">
        <w:tab/>
      </w:r>
      <w:r w:rsidR="002825BD">
        <w:tab/>
      </w:r>
    </w:p>
    <w:p w14:paraId="54DD9FD3" w14:textId="33E4A981" w:rsidR="00DC6C3C" w:rsidRDefault="00A5561B" w:rsidP="00B3019E">
      <w:pPr>
        <w:pStyle w:val="ListParagraph"/>
        <w:numPr>
          <w:ilvl w:val="1"/>
          <w:numId w:val="5"/>
        </w:numPr>
        <w:spacing w:after="0" w:line="240" w:lineRule="auto"/>
      </w:pPr>
      <w:r>
        <w:t>United States:</w:t>
      </w:r>
      <w:r w:rsidR="0088175E">
        <w:t xml:space="preserve"> </w:t>
      </w:r>
      <w:r w:rsidR="0091410D">
        <w:t>2</w:t>
      </w:r>
      <w:r w:rsidR="00DC6C3C">
        <w:t>,</w:t>
      </w:r>
      <w:r w:rsidR="0091410D">
        <w:t>291</w:t>
      </w:r>
      <w:r w:rsidR="007356CA">
        <w:t>,</w:t>
      </w:r>
      <w:r w:rsidR="0091410D">
        <w:t>353</w:t>
      </w:r>
    </w:p>
    <w:p w14:paraId="02F4721D" w14:textId="41F87596" w:rsidR="00B3019E" w:rsidRDefault="00DC6C3C" w:rsidP="00B3019E">
      <w:pPr>
        <w:pStyle w:val="ListParagraph"/>
        <w:numPr>
          <w:ilvl w:val="1"/>
          <w:numId w:val="5"/>
        </w:numPr>
        <w:spacing w:after="0" w:line="240" w:lineRule="auto"/>
      </w:pPr>
      <w:r>
        <w:t xml:space="preserve">United States Deaths: </w:t>
      </w:r>
      <w:r w:rsidR="00046FDA">
        <w:t>1</w:t>
      </w:r>
      <w:r w:rsidR="0091410D">
        <w:t>20,106</w:t>
      </w:r>
      <w:r w:rsidR="0088172C">
        <w:tab/>
      </w:r>
      <w:r w:rsidR="0088172C">
        <w:tab/>
      </w:r>
    </w:p>
    <w:p w14:paraId="71BD05F3" w14:textId="1D801FB8" w:rsidR="00DC6C3C" w:rsidRDefault="00B3019E" w:rsidP="00B3019E">
      <w:pPr>
        <w:pStyle w:val="ListParagraph"/>
        <w:numPr>
          <w:ilvl w:val="1"/>
          <w:numId w:val="5"/>
        </w:numPr>
        <w:spacing w:after="0" w:line="240" w:lineRule="auto"/>
      </w:pPr>
      <w:r>
        <w:t>Global</w:t>
      </w:r>
      <w:r w:rsidR="00DC6C3C">
        <w:t xml:space="preserve"> Cases</w:t>
      </w:r>
      <w:r>
        <w:t xml:space="preserve">: </w:t>
      </w:r>
      <w:r w:rsidR="0091410D">
        <w:t>9</w:t>
      </w:r>
      <w:r w:rsidR="00046FDA">
        <w:t>,</w:t>
      </w:r>
      <w:r w:rsidR="0091410D">
        <w:t>006</w:t>
      </w:r>
      <w:r w:rsidR="00046FDA">
        <w:t>,</w:t>
      </w:r>
      <w:r w:rsidR="0091410D">
        <w:t>757</w:t>
      </w:r>
    </w:p>
    <w:p w14:paraId="316FD6D5" w14:textId="4ED0CE7B" w:rsidR="004F4AAE" w:rsidRDefault="00DC6C3C" w:rsidP="00B3019E">
      <w:pPr>
        <w:pStyle w:val="ListParagraph"/>
        <w:numPr>
          <w:ilvl w:val="1"/>
          <w:numId w:val="5"/>
        </w:numPr>
        <w:spacing w:after="0" w:line="240" w:lineRule="auto"/>
      </w:pPr>
      <w:r>
        <w:t xml:space="preserve">Global </w:t>
      </w:r>
      <w:r w:rsidR="00F64B50">
        <w:t xml:space="preserve">Deaths: </w:t>
      </w:r>
      <w:r w:rsidR="00046FDA">
        <w:t>4</w:t>
      </w:r>
      <w:r w:rsidR="0091410D">
        <w:t>69,220</w:t>
      </w:r>
      <w:r w:rsidR="00CD2690">
        <w:tab/>
      </w:r>
    </w:p>
    <w:p w14:paraId="50DC34D4" w14:textId="76B50327" w:rsidR="00B64756" w:rsidRDefault="00B64756" w:rsidP="00B64756">
      <w:pPr>
        <w:pStyle w:val="ListParagraph"/>
        <w:numPr>
          <w:ilvl w:val="0"/>
          <w:numId w:val="5"/>
        </w:numPr>
        <w:spacing w:after="0" w:line="240" w:lineRule="auto"/>
      </w:pPr>
      <w:r>
        <w:t xml:space="preserve">Public Health Emergency has been extended </w:t>
      </w:r>
      <w:r w:rsidR="008F7AA5">
        <w:t xml:space="preserve">30 </w:t>
      </w:r>
      <w:proofErr w:type="gramStart"/>
      <w:r w:rsidR="008F7AA5">
        <w:t>days</w:t>
      </w:r>
      <w:proofErr w:type="gramEnd"/>
      <w:r w:rsidR="008F7AA5">
        <w:t xml:space="preserve"> </w:t>
      </w:r>
    </w:p>
    <w:p w14:paraId="28F21190" w14:textId="624C01ED" w:rsidR="00B3019E" w:rsidRPr="00FB7EFE" w:rsidRDefault="00EF08D6" w:rsidP="004F4AAE">
      <w:pPr>
        <w:pStyle w:val="ListParagraph"/>
        <w:numPr>
          <w:ilvl w:val="0"/>
          <w:numId w:val="5"/>
        </w:numPr>
        <w:spacing w:after="0" w:line="240" w:lineRule="auto"/>
      </w:pPr>
      <w:r w:rsidRPr="00FB7EFE">
        <w:t xml:space="preserve">Case Doubling Rate is over 30 days for entire State of </w:t>
      </w:r>
      <w:proofErr w:type="gramStart"/>
      <w:r w:rsidRPr="00FB7EFE">
        <w:t>NJ</w:t>
      </w:r>
      <w:proofErr w:type="gramEnd"/>
    </w:p>
    <w:p w14:paraId="3ADABC1A" w14:textId="3FF52978" w:rsidR="00EB1703" w:rsidRPr="00FB7EFE" w:rsidRDefault="00EB1703" w:rsidP="004F4AAE">
      <w:pPr>
        <w:pStyle w:val="ListParagraph"/>
        <w:numPr>
          <w:ilvl w:val="0"/>
          <w:numId w:val="5"/>
        </w:numPr>
        <w:spacing w:after="0" w:line="240" w:lineRule="auto"/>
      </w:pPr>
      <w:r w:rsidRPr="00FB7EFE">
        <w:t xml:space="preserve">NJ </w:t>
      </w:r>
      <w:r w:rsidR="0063325E" w:rsidRPr="00FB7EFE">
        <w:t>South Region</w:t>
      </w:r>
      <w:r w:rsidR="009C25FE" w:rsidRPr="00FB7EFE">
        <w:t xml:space="preserve"> </w:t>
      </w:r>
      <w:r w:rsidRPr="00FB7EFE">
        <w:t xml:space="preserve">total </w:t>
      </w:r>
      <w:r w:rsidR="00E417A9" w:rsidRPr="00FB7EFE">
        <w:t>hospitalizations</w:t>
      </w:r>
      <w:r w:rsidRPr="00FB7EFE">
        <w:t xml:space="preserve"> </w:t>
      </w:r>
      <w:r w:rsidR="007D1F15" w:rsidRPr="00FB7EFE">
        <w:t xml:space="preserve">are at </w:t>
      </w:r>
      <w:proofErr w:type="gramStart"/>
      <w:r w:rsidR="00F127F4" w:rsidRPr="00FB7EFE">
        <w:t>267</w:t>
      </w:r>
      <w:proofErr w:type="gramEnd"/>
    </w:p>
    <w:p w14:paraId="048FF021" w14:textId="21D39F6F" w:rsidR="00D112CD" w:rsidRPr="00FB7EFE" w:rsidRDefault="00A6550A" w:rsidP="00D112CD">
      <w:pPr>
        <w:pStyle w:val="ListParagraph"/>
        <w:numPr>
          <w:ilvl w:val="0"/>
          <w:numId w:val="5"/>
        </w:numPr>
        <w:spacing w:after="0" w:line="240" w:lineRule="auto"/>
      </w:pPr>
      <w:r w:rsidRPr="00FB7EFE">
        <w:t xml:space="preserve">Ventilators </w:t>
      </w:r>
      <w:r w:rsidR="00F127F4" w:rsidRPr="00FB7EFE">
        <w:t>213</w:t>
      </w:r>
      <w:r w:rsidRPr="00FB7EFE">
        <w:t xml:space="preserve"> (</w:t>
      </w:r>
      <w:r w:rsidR="00F127F4" w:rsidRPr="00FB7EFE">
        <w:t>6</w:t>
      </w:r>
      <w:r w:rsidR="00B86383" w:rsidRPr="00FB7EFE">
        <w:t>.</w:t>
      </w:r>
      <w:r w:rsidR="00F127F4" w:rsidRPr="00FB7EFE">
        <w:t>8</w:t>
      </w:r>
      <w:r w:rsidRPr="00FB7EFE">
        <w:t xml:space="preserve">% Capacity), </w:t>
      </w:r>
      <w:r w:rsidR="000154EF" w:rsidRPr="00FB7EFE">
        <w:t xml:space="preserve">Intensive/Critical Care Beds </w:t>
      </w:r>
      <w:r w:rsidR="00242FE1" w:rsidRPr="00FB7EFE">
        <w:t>287</w:t>
      </w:r>
    </w:p>
    <w:p w14:paraId="5C785C99" w14:textId="20FBCCB3" w:rsidR="00001478" w:rsidRPr="00FB7EFE" w:rsidRDefault="00E71EF4" w:rsidP="00D112CD">
      <w:pPr>
        <w:pStyle w:val="ListParagraph"/>
        <w:numPr>
          <w:ilvl w:val="0"/>
          <w:numId w:val="5"/>
        </w:numPr>
        <w:spacing w:after="0" w:line="240" w:lineRule="auto"/>
      </w:pPr>
      <w:r w:rsidRPr="00FB7EFE">
        <w:t>Long-term Care Facilities:</w:t>
      </w:r>
    </w:p>
    <w:p w14:paraId="76E8B708" w14:textId="288E9031" w:rsidR="00D112CD" w:rsidRPr="00FB7EFE" w:rsidRDefault="00D112CD" w:rsidP="00D112CD">
      <w:pPr>
        <w:pStyle w:val="ListParagraph"/>
        <w:numPr>
          <w:ilvl w:val="1"/>
          <w:numId w:val="5"/>
        </w:numPr>
        <w:spacing w:after="0" w:line="240" w:lineRule="auto"/>
      </w:pPr>
      <w:r w:rsidRPr="00FB7EFE">
        <w:t>Residents with COVID-19: 2</w:t>
      </w:r>
      <w:r w:rsidR="00C32367" w:rsidRPr="00FB7EFE">
        <w:t>3</w:t>
      </w:r>
      <w:r w:rsidRPr="00FB7EFE">
        <w:t>,</w:t>
      </w:r>
      <w:r w:rsidR="00242FE1" w:rsidRPr="00FB7EFE">
        <w:t>774</w:t>
      </w:r>
    </w:p>
    <w:p w14:paraId="4744BFB4" w14:textId="59CB4BCD" w:rsidR="00D112CD" w:rsidRPr="00FB7EFE" w:rsidRDefault="00D112CD" w:rsidP="00D112CD">
      <w:pPr>
        <w:pStyle w:val="ListParagraph"/>
        <w:numPr>
          <w:ilvl w:val="1"/>
          <w:numId w:val="5"/>
        </w:numPr>
        <w:spacing w:after="0" w:line="240" w:lineRule="auto"/>
      </w:pPr>
      <w:r w:rsidRPr="00FB7EFE">
        <w:t xml:space="preserve">Staff with COVID-19: </w:t>
      </w:r>
      <w:r w:rsidR="00C32367" w:rsidRPr="00FB7EFE">
        <w:t>1</w:t>
      </w:r>
      <w:r w:rsidR="00242FE1" w:rsidRPr="00FB7EFE">
        <w:t>2</w:t>
      </w:r>
      <w:r w:rsidR="00C32367" w:rsidRPr="00FB7EFE">
        <w:t>,</w:t>
      </w:r>
      <w:r w:rsidR="00242FE1" w:rsidRPr="00FB7EFE">
        <w:t>140</w:t>
      </w:r>
    </w:p>
    <w:p w14:paraId="01237159" w14:textId="6ECD6B17" w:rsidR="00573AB4" w:rsidRPr="00FB7EFE" w:rsidRDefault="00573AB4" w:rsidP="00D112CD">
      <w:pPr>
        <w:pStyle w:val="ListParagraph"/>
        <w:numPr>
          <w:ilvl w:val="1"/>
          <w:numId w:val="5"/>
        </w:numPr>
        <w:spacing w:after="0" w:line="240" w:lineRule="auto"/>
      </w:pPr>
      <w:r w:rsidRPr="00FB7EFE">
        <w:t>Lab Confirmed COVID-19 deaths</w:t>
      </w:r>
      <w:r w:rsidR="00A655DF" w:rsidRPr="00FB7EFE">
        <w:t xml:space="preserve"> (residents/staff)</w:t>
      </w:r>
      <w:r w:rsidRPr="00FB7EFE">
        <w:t xml:space="preserve">: </w:t>
      </w:r>
      <w:proofErr w:type="gramStart"/>
      <w:r w:rsidR="00242FE1" w:rsidRPr="00FB7EFE">
        <w:t>6,180</w:t>
      </w:r>
      <w:proofErr w:type="gramEnd"/>
    </w:p>
    <w:p w14:paraId="675D0E4C" w14:textId="77777777" w:rsidR="001E62CF" w:rsidRPr="00FB7EFE" w:rsidRDefault="001E62CF" w:rsidP="00B319A0">
      <w:pPr>
        <w:pStyle w:val="ListParagraph"/>
        <w:numPr>
          <w:ilvl w:val="2"/>
          <w:numId w:val="5"/>
        </w:numPr>
        <w:shd w:val="clear" w:color="auto" w:fill="FFFFFF" w:themeFill="background1"/>
        <w:spacing w:after="0" w:line="240" w:lineRule="auto"/>
        <w:rPr>
          <w:rFonts w:ascii="Calibri" w:eastAsia="Times New Roman" w:hAnsi="Calibri" w:cs="Calibri"/>
        </w:rPr>
      </w:pPr>
      <w:r w:rsidRPr="00FB7EFE">
        <w:rPr>
          <w:rFonts w:ascii="Calibri" w:eastAsia="Times New Roman" w:hAnsi="Calibri" w:cs="Calibri"/>
        </w:rPr>
        <w:t>Atlantic County: </w:t>
      </w:r>
    </w:p>
    <w:p w14:paraId="77FA6B92" w14:textId="727838DE" w:rsidR="001E62CF" w:rsidRPr="00FB7EFE" w:rsidRDefault="001E62CF" w:rsidP="00B319A0">
      <w:pPr>
        <w:pStyle w:val="ListParagraph"/>
        <w:numPr>
          <w:ilvl w:val="3"/>
          <w:numId w:val="5"/>
        </w:numPr>
        <w:shd w:val="clear" w:color="auto" w:fill="FFFFFF" w:themeFill="background1"/>
        <w:spacing w:after="0" w:line="240" w:lineRule="auto"/>
        <w:rPr>
          <w:rFonts w:ascii="Calibri" w:eastAsia="Times New Roman" w:hAnsi="Calibri" w:cs="Calibri"/>
        </w:rPr>
      </w:pPr>
      <w:r w:rsidRPr="00FB7EFE">
        <w:rPr>
          <w:rFonts w:ascii="Calibri" w:eastAsia="Times New Roman" w:hAnsi="Calibri" w:cs="Calibri"/>
        </w:rPr>
        <w:t>17 Facilities with Outbreaks</w:t>
      </w:r>
    </w:p>
    <w:p w14:paraId="5CFDCACE" w14:textId="77777777" w:rsidR="001E62CF" w:rsidRPr="00FB7EFE" w:rsidRDefault="001E62CF" w:rsidP="00B319A0">
      <w:pPr>
        <w:pStyle w:val="ListParagraph"/>
        <w:numPr>
          <w:ilvl w:val="3"/>
          <w:numId w:val="5"/>
        </w:numPr>
        <w:shd w:val="clear" w:color="auto" w:fill="FFFFFF" w:themeFill="background1"/>
        <w:spacing w:after="0" w:line="240" w:lineRule="auto"/>
        <w:rPr>
          <w:rFonts w:ascii="Calibri" w:eastAsia="Times New Roman" w:hAnsi="Calibri" w:cs="Calibri"/>
        </w:rPr>
      </w:pPr>
      <w:r w:rsidRPr="00FB7EFE">
        <w:rPr>
          <w:rFonts w:ascii="Calibri" w:eastAsia="Times New Roman" w:hAnsi="Calibri" w:cs="Calibri"/>
        </w:rPr>
        <w:t>674 Total Resident Cases at Long Term Care Facilities </w:t>
      </w:r>
    </w:p>
    <w:p w14:paraId="0F5A29F7" w14:textId="77777777" w:rsidR="001E62CF" w:rsidRPr="00FB7EFE" w:rsidRDefault="001E62CF" w:rsidP="00B319A0">
      <w:pPr>
        <w:pStyle w:val="ListParagraph"/>
        <w:numPr>
          <w:ilvl w:val="3"/>
          <w:numId w:val="5"/>
        </w:numPr>
        <w:shd w:val="clear" w:color="auto" w:fill="FFFFFF" w:themeFill="background1"/>
        <w:spacing w:after="0" w:line="240" w:lineRule="auto"/>
        <w:rPr>
          <w:rFonts w:ascii="Calibri" w:eastAsia="Times New Roman" w:hAnsi="Calibri" w:cs="Calibri"/>
        </w:rPr>
      </w:pPr>
      <w:r w:rsidRPr="00FB7EFE">
        <w:rPr>
          <w:rFonts w:ascii="Calibri" w:eastAsia="Times New Roman" w:hAnsi="Calibri" w:cs="Calibri"/>
        </w:rPr>
        <w:t>299 Total Staff Cases at Long Term Care Facilities </w:t>
      </w:r>
    </w:p>
    <w:p w14:paraId="11089624" w14:textId="48EACAF0" w:rsidR="001E62CF" w:rsidRPr="00FB7EFE" w:rsidRDefault="001E62CF" w:rsidP="00B319A0">
      <w:pPr>
        <w:pStyle w:val="ListParagraph"/>
        <w:numPr>
          <w:ilvl w:val="3"/>
          <w:numId w:val="5"/>
        </w:numPr>
        <w:shd w:val="clear" w:color="auto" w:fill="FFFFFF" w:themeFill="background1"/>
        <w:spacing w:after="0" w:line="240" w:lineRule="auto"/>
        <w:rPr>
          <w:rFonts w:ascii="Calibri" w:eastAsia="Times New Roman" w:hAnsi="Calibri" w:cs="Calibri"/>
        </w:rPr>
      </w:pPr>
      <w:r w:rsidRPr="00FB7EFE">
        <w:rPr>
          <w:rFonts w:ascii="Calibri" w:eastAsia="Times New Roman" w:hAnsi="Calibri" w:cs="Calibri"/>
        </w:rPr>
        <w:t>145 Resident Deaths reported by Long Term Care Facilities*</w:t>
      </w:r>
    </w:p>
    <w:p w14:paraId="11749968" w14:textId="3026507E" w:rsidR="001E62CF" w:rsidRPr="00FB7EFE" w:rsidRDefault="001E62CF" w:rsidP="00B319A0">
      <w:pPr>
        <w:pStyle w:val="ListParagraph"/>
        <w:numPr>
          <w:ilvl w:val="3"/>
          <w:numId w:val="5"/>
        </w:numPr>
        <w:shd w:val="clear" w:color="auto" w:fill="FFFFFF" w:themeFill="background1"/>
        <w:spacing w:after="0" w:line="240" w:lineRule="auto"/>
        <w:rPr>
          <w:rFonts w:ascii="Calibri" w:eastAsia="Times New Roman" w:hAnsi="Calibri" w:cs="Calibri"/>
        </w:rPr>
      </w:pPr>
      <w:r w:rsidRPr="00FB7EFE">
        <w:rPr>
          <w:rFonts w:ascii="Calibri" w:eastAsia="Times New Roman" w:hAnsi="Calibri" w:cs="Calibri"/>
        </w:rPr>
        <w:t>1 Staff Deaths reported by Long Term Care Facilities*</w:t>
      </w:r>
    </w:p>
    <w:p w14:paraId="5992336F" w14:textId="77777777" w:rsidR="001E62CF" w:rsidRPr="00FB7EFE" w:rsidRDefault="001E62CF" w:rsidP="00B319A0">
      <w:pPr>
        <w:pStyle w:val="ListParagraph"/>
        <w:spacing w:after="0" w:line="240" w:lineRule="auto"/>
        <w:ind w:left="2160"/>
      </w:pPr>
    </w:p>
    <w:p w14:paraId="622CA908" w14:textId="596F435C" w:rsidR="00D84237" w:rsidRPr="00FB7EFE" w:rsidRDefault="00D84237" w:rsidP="00D112CD">
      <w:pPr>
        <w:pStyle w:val="ListParagraph"/>
        <w:numPr>
          <w:ilvl w:val="1"/>
          <w:numId w:val="5"/>
        </w:numPr>
        <w:spacing w:after="0" w:line="240" w:lineRule="auto"/>
      </w:pPr>
      <w:r w:rsidRPr="00FB7EFE">
        <w:t xml:space="preserve">Governor’s Office is recommending </w:t>
      </w:r>
      <w:r w:rsidR="00B41490" w:rsidRPr="00FB7EFE">
        <w:t xml:space="preserve">changes and updates to LTCFs after </w:t>
      </w:r>
      <w:r w:rsidR="00D32900" w:rsidRPr="00FB7EFE">
        <w:t xml:space="preserve">review </w:t>
      </w:r>
      <w:r w:rsidR="003B51A9" w:rsidRPr="00FB7EFE">
        <w:t>of</w:t>
      </w:r>
      <w:r w:rsidR="00D32900" w:rsidRPr="00FB7EFE">
        <w:t xml:space="preserve"> </w:t>
      </w:r>
      <w:r w:rsidR="003B51A9" w:rsidRPr="00FB7EFE">
        <w:t>State’s</w:t>
      </w:r>
      <w:r w:rsidR="00D32900" w:rsidRPr="00FB7EFE">
        <w:t xml:space="preserve"> facilities</w:t>
      </w:r>
      <w:r w:rsidR="003B51A9" w:rsidRPr="00FB7EFE">
        <w:t xml:space="preserve"> is </w:t>
      </w:r>
      <w:proofErr w:type="gramStart"/>
      <w:r w:rsidR="003B51A9" w:rsidRPr="00FB7EFE">
        <w:t>complete</w:t>
      </w:r>
      <w:proofErr w:type="gramEnd"/>
    </w:p>
    <w:p w14:paraId="426BFFAE" w14:textId="03C9A735" w:rsidR="00B46ED9" w:rsidRPr="00FB7EFE" w:rsidRDefault="00B46ED9" w:rsidP="00A20513">
      <w:pPr>
        <w:pStyle w:val="ListParagraph"/>
        <w:numPr>
          <w:ilvl w:val="0"/>
          <w:numId w:val="5"/>
        </w:numPr>
        <w:spacing w:after="0" w:line="240" w:lineRule="auto"/>
      </w:pPr>
      <w:r w:rsidRPr="00FB7EFE">
        <w:t>Communication with Buena Gardens</w:t>
      </w:r>
    </w:p>
    <w:p w14:paraId="191E2DED" w14:textId="44B5796C" w:rsidR="00B7596C" w:rsidRPr="00FB7EFE" w:rsidRDefault="00B7596C" w:rsidP="00EB3F3D">
      <w:pPr>
        <w:pStyle w:val="ListParagraph"/>
        <w:numPr>
          <w:ilvl w:val="1"/>
          <w:numId w:val="5"/>
        </w:numPr>
        <w:spacing w:after="0" w:line="240" w:lineRule="auto"/>
      </w:pPr>
      <w:r w:rsidRPr="00FB7EFE">
        <w:t>All residents are current</w:t>
      </w:r>
      <w:r w:rsidR="00B36627" w:rsidRPr="00FB7EFE">
        <w:t>l</w:t>
      </w:r>
      <w:r w:rsidRPr="00FB7EFE">
        <w:t xml:space="preserve">y </w:t>
      </w:r>
      <w:proofErr w:type="gramStart"/>
      <w:r w:rsidRPr="00FB7EFE">
        <w:t>asymptomatic</w:t>
      </w:r>
      <w:proofErr w:type="gramEnd"/>
    </w:p>
    <w:p w14:paraId="6BFF004B" w14:textId="3E6EFB18" w:rsidR="00B46ED9" w:rsidRPr="00FB7EFE" w:rsidRDefault="00B46ED9" w:rsidP="00B46ED9">
      <w:pPr>
        <w:pStyle w:val="ListParagraph"/>
        <w:numPr>
          <w:ilvl w:val="0"/>
          <w:numId w:val="5"/>
        </w:numPr>
        <w:spacing w:after="0" w:line="240" w:lineRule="auto"/>
      </w:pPr>
      <w:r w:rsidRPr="00FB7EFE">
        <w:t xml:space="preserve">PPE Supplies are currently </w:t>
      </w:r>
      <w:proofErr w:type="gramStart"/>
      <w:r w:rsidRPr="00FB7EFE">
        <w:t>stable</w:t>
      </w:r>
      <w:proofErr w:type="gramEnd"/>
    </w:p>
    <w:p w14:paraId="32270464" w14:textId="1861C863" w:rsidR="00B46ED9" w:rsidRPr="00FB7EFE" w:rsidRDefault="006F798D" w:rsidP="00B46ED9">
      <w:pPr>
        <w:pStyle w:val="ListParagraph"/>
        <w:numPr>
          <w:ilvl w:val="0"/>
          <w:numId w:val="5"/>
        </w:numPr>
        <w:spacing w:after="0" w:line="240" w:lineRule="auto"/>
      </w:pPr>
      <w:r w:rsidRPr="00FB7EFE">
        <w:t>Landisville and Minotola FCs have resumed in-person drills &amp; meetings (observing social distancing and other requirements)</w:t>
      </w:r>
    </w:p>
    <w:p w14:paraId="3D6B093F" w14:textId="2E152353" w:rsidR="00B46ED9" w:rsidRPr="00FB7EFE" w:rsidRDefault="00B46ED9" w:rsidP="00B46ED9">
      <w:pPr>
        <w:pStyle w:val="ListParagraph"/>
        <w:numPr>
          <w:ilvl w:val="0"/>
          <w:numId w:val="5"/>
        </w:numPr>
        <w:spacing w:after="0" w:line="240" w:lineRule="auto"/>
      </w:pPr>
      <w:r w:rsidRPr="00FB7EFE">
        <w:t xml:space="preserve">Buena OEM </w:t>
      </w:r>
      <w:r w:rsidR="00E417A9" w:rsidRPr="00FB7EFE">
        <w:t>continues</w:t>
      </w:r>
      <w:r w:rsidR="008313B3" w:rsidRPr="00FB7EFE">
        <w:t xml:space="preserve"> to </w:t>
      </w:r>
      <w:r w:rsidRPr="00FB7EFE">
        <w:t xml:space="preserve">review Emergency Operations Plan to confirm </w:t>
      </w:r>
      <w:proofErr w:type="gramStart"/>
      <w:r w:rsidRPr="00FB7EFE">
        <w:t>compliance</w:t>
      </w:r>
      <w:proofErr w:type="gramEnd"/>
    </w:p>
    <w:p w14:paraId="36122E12" w14:textId="77777777" w:rsidR="00B46ED9" w:rsidRPr="00FB7EFE" w:rsidRDefault="00B46ED9" w:rsidP="00B46ED9">
      <w:pPr>
        <w:pStyle w:val="ListParagraph"/>
        <w:numPr>
          <w:ilvl w:val="0"/>
          <w:numId w:val="5"/>
        </w:numPr>
        <w:spacing w:after="0" w:line="240" w:lineRule="auto"/>
      </w:pPr>
      <w:r w:rsidRPr="00FB7EFE">
        <w:t xml:space="preserve">Buena OEM has been maintaining consistent communications with Atlantic County OEM, Landisville Fire, Minotola Fire, Franklin Twp Police and Franklin Twp OEM to coordinate mitigation and response planning. </w:t>
      </w:r>
    </w:p>
    <w:p w14:paraId="727E4838" w14:textId="01189F28" w:rsidR="00B46ED9" w:rsidRPr="00FB7EFE" w:rsidRDefault="00B46ED9" w:rsidP="00A004AA">
      <w:pPr>
        <w:pStyle w:val="ListParagraph"/>
        <w:numPr>
          <w:ilvl w:val="0"/>
          <w:numId w:val="5"/>
        </w:numPr>
        <w:spacing w:after="0" w:line="240" w:lineRule="auto"/>
      </w:pPr>
      <w:r w:rsidRPr="00FB7EFE">
        <w:t xml:space="preserve">Buena OEM has </w:t>
      </w:r>
      <w:r w:rsidR="002C591D" w:rsidRPr="00FB7EFE">
        <w:t xml:space="preserve">been </w:t>
      </w:r>
      <w:r w:rsidR="003B599A" w:rsidRPr="00FB7EFE">
        <w:t xml:space="preserve">operating </w:t>
      </w:r>
      <w:r w:rsidR="002C591D" w:rsidRPr="00FB7EFE">
        <w:t xml:space="preserve">the </w:t>
      </w:r>
      <w:r w:rsidR="00A004AA" w:rsidRPr="00FB7EFE">
        <w:t xml:space="preserve">Emergency Operations Center in Borough Hall both </w:t>
      </w:r>
      <w:r w:rsidR="003B599A" w:rsidRPr="00FB7EFE">
        <w:t>remotely and in-</w:t>
      </w:r>
      <w:proofErr w:type="gramStart"/>
      <w:r w:rsidR="003B599A" w:rsidRPr="00FB7EFE">
        <w:t>person</w:t>
      </w:r>
      <w:proofErr w:type="gramEnd"/>
      <w:r w:rsidR="003B599A" w:rsidRPr="00FB7EFE">
        <w:t xml:space="preserve"> </w:t>
      </w:r>
      <w:r w:rsidRPr="00FB7EFE">
        <w:t xml:space="preserve"> </w:t>
      </w:r>
    </w:p>
    <w:p w14:paraId="71A58AD2" w14:textId="40D312E8" w:rsidR="00B46ED9" w:rsidRPr="00FB7EFE" w:rsidRDefault="00B46ED9" w:rsidP="00B46ED9">
      <w:pPr>
        <w:pStyle w:val="ListParagraph"/>
        <w:numPr>
          <w:ilvl w:val="0"/>
          <w:numId w:val="5"/>
        </w:numPr>
        <w:spacing w:after="0" w:line="240" w:lineRule="auto"/>
      </w:pPr>
      <w:r w:rsidRPr="00FB7EFE">
        <w:t xml:space="preserve">Buena OEM has been updating Borough residents through the use of social media outlets on an almost daily </w:t>
      </w:r>
      <w:proofErr w:type="gramStart"/>
      <w:r w:rsidRPr="00FB7EFE">
        <w:t>basis</w:t>
      </w:r>
      <w:proofErr w:type="gramEnd"/>
    </w:p>
    <w:p w14:paraId="7C8918C2" w14:textId="0FBE556A" w:rsidR="00E027C8" w:rsidRPr="00FB7EFE" w:rsidRDefault="00E027C8" w:rsidP="00B46ED9">
      <w:pPr>
        <w:pStyle w:val="ListParagraph"/>
        <w:numPr>
          <w:ilvl w:val="0"/>
          <w:numId w:val="5"/>
        </w:numPr>
        <w:spacing w:after="0" w:line="240" w:lineRule="auto"/>
      </w:pPr>
      <w:r w:rsidRPr="00FB7EFE">
        <w:t xml:space="preserve">March 26, 2020 President Trump declared </w:t>
      </w:r>
      <w:r w:rsidR="00813EE7" w:rsidRPr="00FB7EFE">
        <w:t>a Major Disaster Declaration for the State of New Jersey.</w:t>
      </w:r>
    </w:p>
    <w:p w14:paraId="13DF7A6F" w14:textId="018396BC" w:rsidR="00813EE7" w:rsidRPr="00FB7EFE" w:rsidRDefault="00813EE7" w:rsidP="00813EE7">
      <w:pPr>
        <w:pStyle w:val="ListParagraph"/>
        <w:numPr>
          <w:ilvl w:val="1"/>
          <w:numId w:val="5"/>
        </w:numPr>
        <w:spacing w:after="0" w:line="240" w:lineRule="auto"/>
      </w:pPr>
      <w:r w:rsidRPr="00FB7EFE">
        <w:lastRenderedPageBreak/>
        <w:t>Buena OEM began to capture expenses related to COVID-19 for the following departments:</w:t>
      </w:r>
    </w:p>
    <w:p w14:paraId="303A4C8A" w14:textId="198B4EC0" w:rsidR="00E46243" w:rsidRPr="00FB7EFE" w:rsidRDefault="00E46243" w:rsidP="00E46243">
      <w:pPr>
        <w:pStyle w:val="ListParagraph"/>
        <w:numPr>
          <w:ilvl w:val="2"/>
          <w:numId w:val="5"/>
        </w:numPr>
        <w:spacing w:after="0" w:line="240" w:lineRule="auto"/>
      </w:pPr>
      <w:r w:rsidRPr="00FB7EFE">
        <w:t xml:space="preserve">11-0 Office of </w:t>
      </w:r>
      <w:r w:rsidR="00E417A9" w:rsidRPr="00FB7EFE">
        <w:t>Emergency</w:t>
      </w:r>
      <w:r w:rsidRPr="00FB7EFE">
        <w:t xml:space="preserve"> Management</w:t>
      </w:r>
    </w:p>
    <w:p w14:paraId="01E7EB0B" w14:textId="2645FB59" w:rsidR="00813EE7" w:rsidRPr="00FB7EFE" w:rsidRDefault="00813EE7" w:rsidP="00813EE7">
      <w:pPr>
        <w:pStyle w:val="ListParagraph"/>
        <w:numPr>
          <w:ilvl w:val="2"/>
          <w:numId w:val="5"/>
        </w:numPr>
        <w:spacing w:after="0" w:line="240" w:lineRule="auto"/>
      </w:pPr>
      <w:r w:rsidRPr="00FB7EFE">
        <w:t>11-1 Landisville Vol Fire Co</w:t>
      </w:r>
    </w:p>
    <w:p w14:paraId="65C84FE2" w14:textId="328C6400" w:rsidR="00813EE7" w:rsidRPr="00FB7EFE" w:rsidRDefault="00813EE7" w:rsidP="00813EE7">
      <w:pPr>
        <w:pStyle w:val="ListParagraph"/>
        <w:numPr>
          <w:ilvl w:val="2"/>
          <w:numId w:val="5"/>
        </w:numPr>
        <w:spacing w:after="0" w:line="240" w:lineRule="auto"/>
      </w:pPr>
      <w:r w:rsidRPr="00FB7EFE">
        <w:t>11-2 Minotola Vol Fire Co</w:t>
      </w:r>
    </w:p>
    <w:p w14:paraId="4EE52D04" w14:textId="2A35B262" w:rsidR="00813EE7" w:rsidRPr="00FB7EFE" w:rsidRDefault="00813EE7" w:rsidP="00813EE7">
      <w:pPr>
        <w:pStyle w:val="ListParagraph"/>
        <w:numPr>
          <w:ilvl w:val="2"/>
          <w:numId w:val="5"/>
        </w:numPr>
        <w:spacing w:after="0" w:line="240" w:lineRule="auto"/>
      </w:pPr>
      <w:r w:rsidRPr="00FB7EFE">
        <w:t>11-9 Buena EMS</w:t>
      </w:r>
    </w:p>
    <w:p w14:paraId="690916BE" w14:textId="63E14D62" w:rsidR="00813EE7" w:rsidRPr="00FB7EFE" w:rsidRDefault="00813EE7" w:rsidP="00813EE7">
      <w:pPr>
        <w:pStyle w:val="ListParagraph"/>
        <w:numPr>
          <w:ilvl w:val="2"/>
          <w:numId w:val="5"/>
        </w:numPr>
        <w:spacing w:after="0" w:line="240" w:lineRule="auto"/>
      </w:pPr>
      <w:r w:rsidRPr="00FB7EFE">
        <w:t>Adm</w:t>
      </w:r>
      <w:r w:rsidR="00284293" w:rsidRPr="00FB7EFE">
        <w:t>inistration (Borough Hall)</w:t>
      </w:r>
    </w:p>
    <w:p w14:paraId="55629E3D" w14:textId="5150F771" w:rsidR="00284293" w:rsidRPr="00FB7EFE" w:rsidRDefault="00284293" w:rsidP="00813EE7">
      <w:pPr>
        <w:pStyle w:val="ListParagraph"/>
        <w:numPr>
          <w:ilvl w:val="2"/>
          <w:numId w:val="5"/>
        </w:numPr>
        <w:spacing w:after="0" w:line="240" w:lineRule="auto"/>
      </w:pPr>
      <w:r w:rsidRPr="00FB7EFE">
        <w:t>Road Department</w:t>
      </w:r>
    </w:p>
    <w:p w14:paraId="2A31786D" w14:textId="3DAA8C5C" w:rsidR="00DF2493" w:rsidRPr="00FB7EFE" w:rsidRDefault="00DF2493" w:rsidP="00DF2493">
      <w:pPr>
        <w:pStyle w:val="ListParagraph"/>
        <w:numPr>
          <w:ilvl w:val="1"/>
          <w:numId w:val="5"/>
        </w:numPr>
        <w:spacing w:after="0" w:line="240" w:lineRule="auto"/>
      </w:pPr>
      <w:r w:rsidRPr="00FB7EFE">
        <w:t xml:space="preserve">Departments are </w:t>
      </w:r>
      <w:r w:rsidR="00E417A9" w:rsidRPr="00FB7EFE">
        <w:t>running</w:t>
      </w:r>
      <w:r w:rsidRPr="00FB7EFE">
        <w:t xml:space="preserve"> Sun-Sat operational periods and reports are due MEMC by 10am on every </w:t>
      </w:r>
      <w:proofErr w:type="gramStart"/>
      <w:r w:rsidRPr="00FB7EFE">
        <w:t>Monday</w:t>
      </w:r>
      <w:proofErr w:type="gramEnd"/>
    </w:p>
    <w:p w14:paraId="734C0E53" w14:textId="7F181065" w:rsidR="00284293" w:rsidRPr="00FB7EFE" w:rsidRDefault="00A33F8E" w:rsidP="00284293">
      <w:pPr>
        <w:pStyle w:val="ListParagraph"/>
        <w:numPr>
          <w:ilvl w:val="1"/>
          <w:numId w:val="5"/>
        </w:numPr>
        <w:spacing w:after="0" w:line="240" w:lineRule="auto"/>
      </w:pPr>
      <w:r w:rsidRPr="00FB7EFE">
        <w:t>Began working on FEMA Public Assistance Grant</w:t>
      </w:r>
    </w:p>
    <w:p w14:paraId="5939E6D4" w14:textId="1C547D2E" w:rsidR="00A33F8E" w:rsidRPr="00FB7EFE" w:rsidRDefault="00A33F8E" w:rsidP="00284293">
      <w:pPr>
        <w:pStyle w:val="ListParagraph"/>
        <w:numPr>
          <w:ilvl w:val="1"/>
          <w:numId w:val="5"/>
        </w:numPr>
        <w:spacing w:after="0" w:line="240" w:lineRule="auto"/>
      </w:pPr>
      <w:r w:rsidRPr="00FB7EFE">
        <w:t>Signed new MOU with State of New Jersey</w:t>
      </w:r>
    </w:p>
    <w:p w14:paraId="70531531" w14:textId="246A52A9" w:rsidR="00A33F8E" w:rsidRPr="00FB7EFE" w:rsidRDefault="00F0772D" w:rsidP="00284293">
      <w:pPr>
        <w:pStyle w:val="ListParagraph"/>
        <w:numPr>
          <w:ilvl w:val="1"/>
          <w:numId w:val="5"/>
        </w:numPr>
        <w:spacing w:after="0" w:line="240" w:lineRule="auto"/>
      </w:pPr>
      <w:r w:rsidRPr="00FB7EFE">
        <w:t xml:space="preserve">Gathered Private Non-Profit info and distributed to local known </w:t>
      </w:r>
      <w:proofErr w:type="gramStart"/>
      <w:r w:rsidRPr="00FB7EFE">
        <w:t>PNP</w:t>
      </w:r>
      <w:r w:rsidR="00E54A62" w:rsidRPr="00FB7EFE">
        <w:t>s</w:t>
      </w:r>
      <w:proofErr w:type="gramEnd"/>
    </w:p>
    <w:p w14:paraId="1DF1E554" w14:textId="3CB57129" w:rsidR="00DF1307" w:rsidRPr="00FB7EFE" w:rsidRDefault="00DF1307" w:rsidP="00DF1307">
      <w:pPr>
        <w:pStyle w:val="ListParagraph"/>
        <w:numPr>
          <w:ilvl w:val="0"/>
          <w:numId w:val="5"/>
        </w:numPr>
        <w:spacing w:after="0" w:line="240" w:lineRule="auto"/>
      </w:pPr>
      <w:r w:rsidRPr="00FB7EFE">
        <w:t>RPA Grant is</w:t>
      </w:r>
      <w:r w:rsidR="00700B90" w:rsidRPr="00FB7EFE">
        <w:t xml:space="preserve"> application is </w:t>
      </w:r>
      <w:r w:rsidRPr="00FB7EFE">
        <w:t>underway with</w:t>
      </w:r>
      <w:r w:rsidR="00700B90" w:rsidRPr="00FB7EFE">
        <w:t xml:space="preserve"> all Borough agencies participating in accounting of COVID-19 related </w:t>
      </w:r>
      <w:proofErr w:type="gramStart"/>
      <w:r w:rsidR="00700B90" w:rsidRPr="00FB7EFE">
        <w:t>expenses</w:t>
      </w:r>
      <w:proofErr w:type="gramEnd"/>
    </w:p>
    <w:p w14:paraId="575429E6" w14:textId="5488BF98" w:rsidR="00A06074" w:rsidRPr="00FB7EFE" w:rsidRDefault="00A06074" w:rsidP="00A06074">
      <w:pPr>
        <w:pStyle w:val="ListParagraph"/>
        <w:numPr>
          <w:ilvl w:val="0"/>
          <w:numId w:val="5"/>
        </w:numPr>
        <w:spacing w:after="0" w:line="240" w:lineRule="auto"/>
      </w:pPr>
      <w:r w:rsidRPr="00FB7EFE">
        <w:t>Continue to work with BRSD Superintendent David Cappuccio on District</w:t>
      </w:r>
      <w:r w:rsidR="006F6C69" w:rsidRPr="00FB7EFE">
        <w:t>’</w:t>
      </w:r>
      <w:r w:rsidRPr="00FB7EFE">
        <w:t xml:space="preserve">s </w:t>
      </w:r>
      <w:r w:rsidR="006F6C69" w:rsidRPr="00FB7EFE">
        <w:t xml:space="preserve">Graduation Planning and </w:t>
      </w:r>
      <w:r w:rsidRPr="00FB7EFE">
        <w:t>Food Distribution Plan</w:t>
      </w:r>
    </w:p>
    <w:p w14:paraId="52168E54" w14:textId="39A80FBF" w:rsidR="006D2688" w:rsidRPr="00FB7EFE" w:rsidRDefault="003B51A9" w:rsidP="00A06074">
      <w:pPr>
        <w:pStyle w:val="ListParagraph"/>
        <w:numPr>
          <w:ilvl w:val="0"/>
          <w:numId w:val="5"/>
        </w:numPr>
        <w:spacing w:after="0" w:line="240" w:lineRule="auto"/>
      </w:pPr>
      <w:r w:rsidRPr="00FB7EFE">
        <w:t xml:space="preserve">Had a meeting with </w:t>
      </w:r>
      <w:r w:rsidR="006D2688" w:rsidRPr="00FB7EFE">
        <w:t xml:space="preserve">BRSD Superintendent David Cappuccio </w:t>
      </w:r>
      <w:r w:rsidR="0029212A" w:rsidRPr="00FB7EFE">
        <w:t xml:space="preserve">to discuss </w:t>
      </w:r>
      <w:r w:rsidR="006D2688" w:rsidRPr="00FB7EFE">
        <w:t xml:space="preserve">graduation plans </w:t>
      </w:r>
      <w:r w:rsidR="0029212A" w:rsidRPr="00FB7EFE">
        <w:t>(Jul</w:t>
      </w:r>
      <w:r w:rsidR="006D2688" w:rsidRPr="00FB7EFE">
        <w:t xml:space="preserve">y </w:t>
      </w:r>
      <w:r w:rsidR="006F6C69" w:rsidRPr="00FB7EFE">
        <w:t>10</w:t>
      </w:r>
      <w:r w:rsidR="006D2688" w:rsidRPr="00FB7EFE">
        <w:t>, 2020</w:t>
      </w:r>
      <w:r w:rsidR="0029212A" w:rsidRPr="00FB7EFE">
        <w:t>)</w:t>
      </w:r>
    </w:p>
    <w:p w14:paraId="696EF191" w14:textId="45B761A7" w:rsidR="00A06074" w:rsidRPr="00FB7EFE" w:rsidRDefault="009F0C28" w:rsidP="00A06074">
      <w:pPr>
        <w:pStyle w:val="ListParagraph"/>
        <w:numPr>
          <w:ilvl w:val="0"/>
          <w:numId w:val="5"/>
        </w:numPr>
        <w:spacing w:after="0" w:line="240" w:lineRule="auto"/>
      </w:pPr>
      <w:r w:rsidRPr="00FB7EFE">
        <w:t>Maintain</w:t>
      </w:r>
      <w:r w:rsidR="002C591D" w:rsidRPr="00FB7EFE">
        <w:t xml:space="preserve">ing </w:t>
      </w:r>
      <w:r w:rsidR="00847FD4" w:rsidRPr="00FB7EFE">
        <w:t>COVID-19 webpage for Borough’s website</w:t>
      </w:r>
    </w:p>
    <w:p w14:paraId="5F83502B" w14:textId="1C64A52D" w:rsidR="00847FD4" w:rsidRPr="00FB7EFE" w:rsidRDefault="00847FD4" w:rsidP="00A06074">
      <w:pPr>
        <w:pStyle w:val="ListParagraph"/>
        <w:numPr>
          <w:ilvl w:val="0"/>
          <w:numId w:val="5"/>
        </w:numPr>
        <w:spacing w:after="0" w:line="240" w:lineRule="auto"/>
      </w:pPr>
      <w:r w:rsidRPr="00FB7EFE">
        <w:t>Maintain</w:t>
      </w:r>
      <w:r w:rsidR="009F0C28" w:rsidRPr="00FB7EFE">
        <w:t>ing</w:t>
      </w:r>
      <w:r w:rsidRPr="00FB7EFE">
        <w:t xml:space="preserve"> up-to-date inventory of PPE</w:t>
      </w:r>
    </w:p>
    <w:p w14:paraId="227EA086" w14:textId="6208476B" w:rsidR="007A41B0" w:rsidRPr="00FB7EFE" w:rsidRDefault="007A41B0" w:rsidP="00A06074">
      <w:pPr>
        <w:pStyle w:val="ListParagraph"/>
        <w:numPr>
          <w:ilvl w:val="0"/>
          <w:numId w:val="5"/>
        </w:numPr>
        <w:spacing w:after="0" w:line="240" w:lineRule="auto"/>
      </w:pPr>
      <w:r w:rsidRPr="00FB7EFE">
        <w:t xml:space="preserve">Participate on </w:t>
      </w:r>
      <w:r w:rsidR="006F6C69" w:rsidRPr="00FB7EFE">
        <w:t>bi-</w:t>
      </w:r>
      <w:r w:rsidRPr="00FB7EFE">
        <w:t xml:space="preserve">weekly conference calls with </w:t>
      </w:r>
      <w:r w:rsidR="006F6C69" w:rsidRPr="00FB7EFE">
        <w:t>Atlanti</w:t>
      </w:r>
      <w:r w:rsidR="002778FC" w:rsidRPr="00FB7EFE">
        <w:t>c Co OEM</w:t>
      </w:r>
    </w:p>
    <w:p w14:paraId="2A0EBB75" w14:textId="2B909CCE" w:rsidR="002778FC" w:rsidRPr="00FB7EFE" w:rsidRDefault="002778FC" w:rsidP="00A06074">
      <w:pPr>
        <w:pStyle w:val="ListParagraph"/>
        <w:numPr>
          <w:ilvl w:val="0"/>
          <w:numId w:val="5"/>
        </w:numPr>
        <w:spacing w:after="0" w:line="240" w:lineRule="auto"/>
      </w:pPr>
      <w:r w:rsidRPr="00FB7EFE">
        <w:t xml:space="preserve">Daily Calls with Chief Ciraolo to stay updated on EMS call volume, PPE levels, readiness and </w:t>
      </w:r>
      <w:proofErr w:type="gramStart"/>
      <w:r w:rsidRPr="00FB7EFE">
        <w:t>personnel</w:t>
      </w:r>
      <w:proofErr w:type="gramEnd"/>
    </w:p>
    <w:p w14:paraId="65DC4833" w14:textId="0A34898B" w:rsidR="00926FBC" w:rsidRPr="00FB7EFE" w:rsidRDefault="00926FBC" w:rsidP="00A06074">
      <w:pPr>
        <w:pStyle w:val="ListParagraph"/>
        <w:numPr>
          <w:ilvl w:val="0"/>
          <w:numId w:val="5"/>
        </w:numPr>
        <w:spacing w:after="0" w:line="240" w:lineRule="auto"/>
      </w:pPr>
      <w:r w:rsidRPr="00FB7EFE">
        <w:t>Daily review of State and Fede</w:t>
      </w:r>
      <w:r w:rsidR="005A79AA" w:rsidRPr="00FB7EFE">
        <w:t>ral Reopening Plans and Guidelines</w:t>
      </w:r>
    </w:p>
    <w:p w14:paraId="0A6AAC2E" w14:textId="6EF926D3" w:rsidR="009E66BD" w:rsidRPr="00FB7EFE" w:rsidRDefault="00F62BD1" w:rsidP="006214FF">
      <w:pPr>
        <w:pStyle w:val="ListParagraph"/>
        <w:numPr>
          <w:ilvl w:val="0"/>
          <w:numId w:val="5"/>
        </w:numPr>
        <w:spacing w:after="0" w:line="240" w:lineRule="auto"/>
      </w:pPr>
      <w:r w:rsidRPr="00FB7EFE">
        <w:t xml:space="preserve">Some reopening </w:t>
      </w:r>
      <w:r w:rsidR="00E70F09" w:rsidRPr="00FB7EFE">
        <w:t>items:</w:t>
      </w:r>
    </w:p>
    <w:p w14:paraId="407BB9AA" w14:textId="77777777" w:rsidR="00761981" w:rsidRPr="00FB7EFE" w:rsidRDefault="003C3596" w:rsidP="003C3596">
      <w:pPr>
        <w:pStyle w:val="ListParagraph"/>
        <w:numPr>
          <w:ilvl w:val="1"/>
          <w:numId w:val="5"/>
        </w:numPr>
        <w:spacing w:after="0" w:line="240" w:lineRule="auto"/>
      </w:pPr>
      <w:r w:rsidRPr="00FB7EFE">
        <w:t>Today</w:t>
      </w:r>
      <w:r w:rsidR="00761981" w:rsidRPr="00FB7EFE">
        <w:t>, June 22, 2020</w:t>
      </w:r>
      <w:r w:rsidRPr="00FB7EFE">
        <w:t xml:space="preserve"> </w:t>
      </w:r>
    </w:p>
    <w:p w14:paraId="675350FB" w14:textId="4517E367" w:rsidR="003C3596" w:rsidRPr="00FB7EFE" w:rsidRDefault="003C3596" w:rsidP="00761981">
      <w:pPr>
        <w:pStyle w:val="ListParagraph"/>
        <w:numPr>
          <w:ilvl w:val="2"/>
          <w:numId w:val="5"/>
        </w:numPr>
        <w:spacing w:after="0" w:line="240" w:lineRule="auto"/>
      </w:pPr>
      <w:r w:rsidRPr="00FB7EFE">
        <w:t xml:space="preserve">personal care businesses </w:t>
      </w:r>
      <w:proofErr w:type="gramStart"/>
      <w:r w:rsidRPr="00FB7EFE">
        <w:t>resume</w:t>
      </w:r>
      <w:proofErr w:type="gramEnd"/>
      <w:r w:rsidRPr="00FB7EFE">
        <w:t xml:space="preserve"> </w:t>
      </w:r>
    </w:p>
    <w:p w14:paraId="777E588C" w14:textId="72EE2758" w:rsidR="00761981" w:rsidRPr="00FB7EFE" w:rsidRDefault="00761981" w:rsidP="00761981">
      <w:pPr>
        <w:pStyle w:val="ListParagraph"/>
        <w:numPr>
          <w:ilvl w:val="2"/>
          <w:numId w:val="5"/>
        </w:numPr>
        <w:spacing w:after="0" w:line="240" w:lineRule="auto"/>
      </w:pPr>
      <w:r w:rsidRPr="00FB7EFE">
        <w:t xml:space="preserve">Organized sports resume today for non-contact drills and </w:t>
      </w:r>
      <w:proofErr w:type="gramStart"/>
      <w:r w:rsidRPr="00FB7EFE">
        <w:t>practices</w:t>
      </w:r>
      <w:proofErr w:type="gramEnd"/>
    </w:p>
    <w:p w14:paraId="35686151" w14:textId="1D28D750" w:rsidR="009178EA" w:rsidRPr="00FB7EFE" w:rsidRDefault="009178EA" w:rsidP="009178EA">
      <w:pPr>
        <w:pStyle w:val="ListParagraph"/>
        <w:numPr>
          <w:ilvl w:val="2"/>
          <w:numId w:val="5"/>
        </w:numPr>
        <w:spacing w:after="0" w:line="240" w:lineRule="auto"/>
      </w:pPr>
      <w:r w:rsidRPr="00FB7EFE">
        <w:t xml:space="preserve">Outdoor pools reopen </w:t>
      </w:r>
      <w:proofErr w:type="gramStart"/>
      <w:r w:rsidRPr="00FB7EFE">
        <w:t>today</w:t>
      </w:r>
      <w:proofErr w:type="gramEnd"/>
    </w:p>
    <w:p w14:paraId="42D8CD1D" w14:textId="46D3B6B6" w:rsidR="002C385E" w:rsidRPr="00FB7EFE" w:rsidRDefault="002C385E" w:rsidP="009178EA">
      <w:pPr>
        <w:pStyle w:val="ListParagraph"/>
        <w:numPr>
          <w:ilvl w:val="2"/>
          <w:numId w:val="5"/>
        </w:numPr>
        <w:spacing w:after="0" w:line="240" w:lineRule="auto"/>
      </w:pPr>
      <w:r w:rsidRPr="00FB7EFE">
        <w:t>Outdoor Gatherings increase from 100 to 250</w:t>
      </w:r>
      <w:r w:rsidR="007C14E9" w:rsidRPr="00FB7EFE">
        <w:t xml:space="preserve">, with no limits for religious or political </w:t>
      </w:r>
      <w:proofErr w:type="gramStart"/>
      <w:r w:rsidR="007C14E9" w:rsidRPr="00FB7EFE">
        <w:t>activities</w:t>
      </w:r>
      <w:proofErr w:type="gramEnd"/>
    </w:p>
    <w:p w14:paraId="43153F01" w14:textId="0DDD6E03" w:rsidR="007C14E9" w:rsidRPr="00FB7EFE" w:rsidRDefault="007C14E9" w:rsidP="009178EA">
      <w:pPr>
        <w:pStyle w:val="ListParagraph"/>
        <w:numPr>
          <w:ilvl w:val="2"/>
          <w:numId w:val="5"/>
        </w:numPr>
        <w:spacing w:after="0" w:line="240" w:lineRule="auto"/>
      </w:pPr>
      <w:r w:rsidRPr="00FB7EFE">
        <w:t>Limit on indoor gatherings increased to 25% capacity, but not to exceed 100.</w:t>
      </w:r>
    </w:p>
    <w:p w14:paraId="02D22257" w14:textId="0DC9DC1F" w:rsidR="006928CA" w:rsidRPr="00FB7EFE" w:rsidRDefault="006928CA" w:rsidP="009178EA">
      <w:pPr>
        <w:pStyle w:val="ListParagraph"/>
        <w:numPr>
          <w:ilvl w:val="2"/>
          <w:numId w:val="5"/>
        </w:numPr>
        <w:spacing w:after="0" w:line="240" w:lineRule="auto"/>
      </w:pPr>
      <w:r w:rsidRPr="00FB7EFE">
        <w:t xml:space="preserve">Atlantic City casinos and racetracks may reopen on July </w:t>
      </w:r>
      <w:proofErr w:type="gramStart"/>
      <w:r w:rsidRPr="00FB7EFE">
        <w:t>2</w:t>
      </w:r>
      <w:r w:rsidRPr="00FB7EFE">
        <w:rPr>
          <w:vertAlign w:val="superscript"/>
        </w:rPr>
        <w:t>nd</w:t>
      </w:r>
      <w:proofErr w:type="gramEnd"/>
    </w:p>
    <w:p w14:paraId="140E377A" w14:textId="6E18365C" w:rsidR="00BC281D" w:rsidRPr="00FB7EFE" w:rsidRDefault="00BC281D" w:rsidP="009178EA">
      <w:pPr>
        <w:pStyle w:val="ListParagraph"/>
        <w:numPr>
          <w:ilvl w:val="2"/>
          <w:numId w:val="5"/>
        </w:numPr>
        <w:spacing w:after="0" w:line="240" w:lineRule="auto"/>
      </w:pPr>
      <w:r w:rsidRPr="00FB7EFE">
        <w:t>Indoor dining at restaurants may resume on Thursday, July 2</w:t>
      </w:r>
      <w:r w:rsidRPr="00FB7EFE">
        <w:rPr>
          <w:vertAlign w:val="superscript"/>
        </w:rPr>
        <w:t>nd</w:t>
      </w:r>
      <w:r w:rsidRPr="00FB7EFE">
        <w:t xml:space="preserve"> at 25% </w:t>
      </w:r>
      <w:proofErr w:type="gramStart"/>
      <w:r w:rsidRPr="00FB7EFE">
        <w:t>capacity</w:t>
      </w:r>
      <w:proofErr w:type="gramEnd"/>
      <w:r w:rsidRPr="00FB7EFE">
        <w:t xml:space="preserve"> </w:t>
      </w:r>
    </w:p>
    <w:p w14:paraId="51407A93" w14:textId="27B960A2" w:rsidR="009178EA" w:rsidRPr="00FB7EFE" w:rsidRDefault="00DD3810" w:rsidP="00DD3810">
      <w:pPr>
        <w:pStyle w:val="ListParagraph"/>
        <w:numPr>
          <w:ilvl w:val="1"/>
          <w:numId w:val="5"/>
        </w:numPr>
        <w:spacing w:after="0" w:line="240" w:lineRule="auto"/>
      </w:pPr>
      <w:r w:rsidRPr="00FB7EFE">
        <w:t xml:space="preserve">Shopping Malls reopen June </w:t>
      </w:r>
      <w:proofErr w:type="gramStart"/>
      <w:r w:rsidRPr="00FB7EFE">
        <w:t>29</w:t>
      </w:r>
      <w:proofErr w:type="gramEnd"/>
    </w:p>
    <w:p w14:paraId="0DBCFC33" w14:textId="77777777" w:rsidR="00DD3810" w:rsidRPr="00FB7EFE" w:rsidRDefault="00DD3810" w:rsidP="006A2A84">
      <w:pPr>
        <w:pStyle w:val="ListParagraph"/>
        <w:spacing w:after="0" w:line="240" w:lineRule="auto"/>
        <w:ind w:left="1440"/>
      </w:pPr>
    </w:p>
    <w:p w14:paraId="5ADF144B" w14:textId="6A05FE70" w:rsidR="00E70F09" w:rsidRPr="00FB7EFE" w:rsidRDefault="00E70F09" w:rsidP="00E70F09">
      <w:pPr>
        <w:pStyle w:val="ListParagraph"/>
        <w:numPr>
          <w:ilvl w:val="1"/>
          <w:numId w:val="5"/>
        </w:numPr>
        <w:spacing w:after="0" w:line="240" w:lineRule="auto"/>
      </w:pPr>
      <w:r w:rsidRPr="00FB7EFE">
        <w:t>MVC Starting June 15</w:t>
      </w:r>
    </w:p>
    <w:p w14:paraId="02FEF63E" w14:textId="37E877FF" w:rsidR="00E70F09" w:rsidRPr="00FB7EFE" w:rsidRDefault="00E70F09" w:rsidP="00E70F09">
      <w:pPr>
        <w:pStyle w:val="ListParagraph"/>
        <w:numPr>
          <w:ilvl w:val="2"/>
          <w:numId w:val="5"/>
        </w:numPr>
        <w:spacing w:after="0" w:line="240" w:lineRule="auto"/>
      </w:pPr>
      <w:r w:rsidRPr="00FB7EFE">
        <w:t xml:space="preserve">Licensing Centers will be processing and validating </w:t>
      </w:r>
      <w:r w:rsidR="00956019" w:rsidRPr="00FB7EFE">
        <w:t xml:space="preserve">permits from Driving Schools and High Schools on a drop-off </w:t>
      </w:r>
      <w:proofErr w:type="gramStart"/>
      <w:r w:rsidR="00956019" w:rsidRPr="00FB7EFE">
        <w:t>basis</w:t>
      </w:r>
      <w:proofErr w:type="gramEnd"/>
    </w:p>
    <w:p w14:paraId="6C504C86" w14:textId="6A32A084" w:rsidR="00956019" w:rsidRPr="00FB7EFE" w:rsidRDefault="00956019" w:rsidP="00E70F09">
      <w:pPr>
        <w:pStyle w:val="ListParagraph"/>
        <w:numPr>
          <w:ilvl w:val="2"/>
          <w:numId w:val="5"/>
        </w:numPr>
        <w:spacing w:after="0" w:line="240" w:lineRule="auto"/>
      </w:pPr>
      <w:r w:rsidRPr="00FB7EFE">
        <w:t xml:space="preserve">Vehicle Centers will be processing registration and </w:t>
      </w:r>
      <w:r w:rsidR="00216E15" w:rsidRPr="00FB7EFE">
        <w:t>title</w:t>
      </w:r>
      <w:r w:rsidRPr="00FB7EFE">
        <w:t xml:space="preserve"> work from dealers</w:t>
      </w:r>
      <w:r w:rsidR="00216E15" w:rsidRPr="00FB7EFE">
        <w:t>.</w:t>
      </w:r>
    </w:p>
    <w:p w14:paraId="3344E981" w14:textId="69517F1F" w:rsidR="00216E15" w:rsidRPr="00FB7EFE" w:rsidRDefault="00216E15" w:rsidP="00E70F09">
      <w:pPr>
        <w:pStyle w:val="ListParagraph"/>
        <w:numPr>
          <w:ilvl w:val="2"/>
          <w:numId w:val="5"/>
        </w:numPr>
        <w:spacing w:after="0" w:line="240" w:lineRule="auto"/>
      </w:pPr>
      <w:r w:rsidRPr="00FB7EFE">
        <w:t xml:space="preserve">Private sales title transfers will occur through a combination of online and mail-in </w:t>
      </w:r>
      <w:proofErr w:type="gramStart"/>
      <w:r w:rsidRPr="00FB7EFE">
        <w:t>procedures</w:t>
      </w:r>
      <w:proofErr w:type="gramEnd"/>
    </w:p>
    <w:p w14:paraId="7686C756" w14:textId="6C1ADE89" w:rsidR="00216E15" w:rsidRPr="00FB7EFE" w:rsidRDefault="00072DBB" w:rsidP="00E70F09">
      <w:pPr>
        <w:pStyle w:val="ListParagraph"/>
        <w:numPr>
          <w:ilvl w:val="2"/>
          <w:numId w:val="5"/>
        </w:numPr>
        <w:spacing w:after="0" w:line="240" w:lineRule="auto"/>
      </w:pPr>
      <w:r w:rsidRPr="00FB7EFE">
        <w:t>June 29 tentative date for resumption of road tests and the issuing of new licenses and permits</w:t>
      </w:r>
      <w:r w:rsidR="00F460B2" w:rsidRPr="00FB7EFE">
        <w:br/>
      </w:r>
    </w:p>
    <w:p w14:paraId="38AACFAF" w14:textId="77777777" w:rsidR="00F460B2" w:rsidRPr="00FB7EFE" w:rsidRDefault="00F460B2" w:rsidP="00F460B2">
      <w:pPr>
        <w:pStyle w:val="ListParagraph"/>
        <w:numPr>
          <w:ilvl w:val="1"/>
          <w:numId w:val="5"/>
        </w:numPr>
        <w:spacing w:after="0" w:line="240" w:lineRule="auto"/>
        <w:rPr>
          <w:rFonts w:cstheme="minorHAnsi"/>
        </w:rPr>
      </w:pPr>
      <w:r w:rsidRPr="00FB7EFE">
        <w:rPr>
          <w:rFonts w:cstheme="minorHAnsi"/>
        </w:rPr>
        <w:t xml:space="preserve">EO-149 June 15 Child Care Centers can reopen </w:t>
      </w:r>
      <w:proofErr w:type="gramStart"/>
      <w:r w:rsidRPr="00FB7EFE">
        <w:rPr>
          <w:rFonts w:cstheme="minorHAnsi"/>
        </w:rPr>
        <w:t>provided that</w:t>
      </w:r>
      <w:proofErr w:type="gramEnd"/>
      <w:r w:rsidRPr="00FB7EFE">
        <w:rPr>
          <w:rFonts w:cstheme="minorHAnsi"/>
        </w:rPr>
        <w:t xml:space="preserve"> they comply with the COVID-19 Child Care and Youth Summer Camp Standards.</w:t>
      </w:r>
    </w:p>
    <w:p w14:paraId="0BEE38EE" w14:textId="51029BAB" w:rsidR="00F460B2" w:rsidRPr="00FB7EFE" w:rsidRDefault="00F460B2" w:rsidP="00F460B2">
      <w:pPr>
        <w:pStyle w:val="ListParagraph"/>
        <w:numPr>
          <w:ilvl w:val="2"/>
          <w:numId w:val="5"/>
        </w:numPr>
        <w:spacing w:after="0" w:line="240" w:lineRule="auto"/>
        <w:rPr>
          <w:rFonts w:cstheme="minorHAnsi"/>
        </w:rPr>
      </w:pPr>
      <w:r w:rsidRPr="00FB7EFE">
        <w:rPr>
          <w:rFonts w:cstheme="minorHAnsi"/>
        </w:rPr>
        <w:lastRenderedPageBreak/>
        <w:t>July 6 Youth Summer Camps shall be permitted to operate, and they must comply with COVID-19 Child Care and Youth Summer Camp Standards</w:t>
      </w:r>
    </w:p>
    <w:p w14:paraId="0F9DED71" w14:textId="61811693" w:rsidR="00F460B2" w:rsidRPr="00FB7EFE" w:rsidRDefault="00F460B2" w:rsidP="00F460B2">
      <w:pPr>
        <w:pStyle w:val="ListParagraph"/>
        <w:numPr>
          <w:ilvl w:val="2"/>
          <w:numId w:val="5"/>
        </w:numPr>
        <w:spacing w:after="0" w:line="240" w:lineRule="auto"/>
      </w:pPr>
      <w:r w:rsidRPr="00FB7EFE">
        <w:rPr>
          <w:rFonts w:cstheme="minorHAnsi"/>
        </w:rPr>
        <w:t>Residential and overnight camps are prohibited form operating</w:t>
      </w:r>
      <w:r w:rsidRPr="00FB7EFE">
        <w:rPr>
          <w:rFonts w:cstheme="minorHAnsi"/>
        </w:rPr>
        <w:br/>
      </w:r>
    </w:p>
    <w:p w14:paraId="1520154E" w14:textId="2B7E77B4" w:rsidR="0095403D" w:rsidRPr="00FB7EFE" w:rsidRDefault="00D42CCE" w:rsidP="00F460B2">
      <w:pPr>
        <w:pStyle w:val="NormalWeb"/>
        <w:numPr>
          <w:ilvl w:val="1"/>
          <w:numId w:val="5"/>
        </w:numPr>
        <w:textAlignment w:val="baseline"/>
        <w:rPr>
          <w:rFonts w:asciiTheme="minorHAnsi" w:hAnsiTheme="minorHAnsi" w:cstheme="minorHAnsi"/>
          <w:color w:val="212529"/>
          <w:sz w:val="22"/>
          <w:szCs w:val="22"/>
        </w:rPr>
      </w:pPr>
      <w:r w:rsidRPr="00FB7EFE">
        <w:rPr>
          <w:rFonts w:asciiTheme="minorHAnsi" w:hAnsiTheme="minorHAnsi" w:cstheme="minorHAnsi"/>
          <w:color w:val="212529"/>
          <w:sz w:val="22"/>
          <w:szCs w:val="22"/>
        </w:rPr>
        <w:t xml:space="preserve">Executive Order No. 150 allows outdoor dining at food or beverage establishments in New Jersey starting on Monday, June 15th. Establishments will be required to follow </w:t>
      </w:r>
      <w:proofErr w:type="gramStart"/>
      <w:r w:rsidRPr="00FB7EFE">
        <w:rPr>
          <w:rFonts w:asciiTheme="minorHAnsi" w:hAnsiTheme="minorHAnsi" w:cstheme="minorHAnsi"/>
          <w:color w:val="212529"/>
          <w:sz w:val="22"/>
          <w:szCs w:val="22"/>
        </w:rPr>
        <w:t>a number of</w:t>
      </w:r>
      <w:proofErr w:type="gramEnd"/>
      <w:r w:rsidRPr="00FB7EFE">
        <w:rPr>
          <w:rFonts w:asciiTheme="minorHAnsi" w:hAnsiTheme="minorHAnsi" w:cstheme="minorHAnsi"/>
          <w:color w:val="212529"/>
          <w:sz w:val="22"/>
          <w:szCs w:val="22"/>
        </w:rPr>
        <w:t xml:space="preserve"> COVID-19 health and safety protocols issued by the Department of Health, including a limit of eight customers per table, and requirements of at least six feet of distance between parties. In addition, for as long as indoor dining is not permitted, food or beverage establishments are required to prohibit smoking in any outdoor areas designated for the consumption of food and/or beverages.</w:t>
      </w:r>
      <w:r w:rsidRPr="00FB7EFE">
        <w:rPr>
          <w:rFonts w:asciiTheme="minorHAnsi" w:hAnsiTheme="minorHAnsi" w:cstheme="minorHAnsi"/>
          <w:color w:val="212529"/>
          <w:sz w:val="22"/>
          <w:szCs w:val="22"/>
        </w:rPr>
        <w:br/>
      </w:r>
      <w:r w:rsidRPr="00FB7EFE">
        <w:rPr>
          <w:rFonts w:asciiTheme="minorHAnsi" w:hAnsiTheme="minorHAnsi" w:cstheme="minorHAnsi"/>
          <w:color w:val="212529"/>
          <w:sz w:val="22"/>
          <w:szCs w:val="22"/>
        </w:rPr>
        <w:br/>
        <w:t>The Order further notes that municipalities are permitted to use their existing authority to allow food or beverage establishments to expand their footprint to outdoor areas, both within their property and among municipally-governed areas, including but not limited to sidewalks, streets, or parks</w:t>
      </w:r>
      <w:r w:rsidR="00F460B2" w:rsidRPr="00FB7EFE">
        <w:rPr>
          <w:rFonts w:asciiTheme="minorHAnsi" w:hAnsiTheme="minorHAnsi" w:cstheme="minorHAnsi"/>
          <w:color w:val="212529"/>
          <w:sz w:val="22"/>
          <w:szCs w:val="22"/>
        </w:rPr>
        <w:t>.</w:t>
      </w:r>
    </w:p>
    <w:p w14:paraId="5578CFAB" w14:textId="6E5DEDD0" w:rsidR="00BB649A" w:rsidRPr="00FB7EFE" w:rsidRDefault="00BB649A" w:rsidP="000D2F32">
      <w:pPr>
        <w:pStyle w:val="NormalWeb"/>
        <w:textAlignment w:val="baseline"/>
        <w:rPr>
          <w:rFonts w:asciiTheme="minorHAnsi" w:hAnsiTheme="minorHAnsi" w:cstheme="minorHAnsi"/>
          <w:b/>
          <w:bCs/>
          <w:i/>
          <w:iCs/>
          <w:color w:val="212529"/>
          <w:sz w:val="22"/>
          <w:szCs w:val="22"/>
        </w:rPr>
      </w:pPr>
      <w:r w:rsidRPr="00FB7EFE">
        <w:rPr>
          <w:rFonts w:asciiTheme="minorHAnsi" w:hAnsiTheme="minorHAnsi" w:cstheme="minorHAnsi"/>
          <w:b/>
          <w:bCs/>
          <w:i/>
          <w:iCs/>
          <w:color w:val="212529"/>
          <w:sz w:val="22"/>
          <w:szCs w:val="22"/>
        </w:rPr>
        <w:t>Planned Peaceful Protest – June 13, 2020</w:t>
      </w:r>
    </w:p>
    <w:p w14:paraId="48AA5E68" w14:textId="4431255B" w:rsidR="000D2F32" w:rsidRPr="00FB7EFE" w:rsidRDefault="00FF7CCF" w:rsidP="000D2F32">
      <w:pPr>
        <w:pStyle w:val="NormalWeb"/>
        <w:textAlignment w:val="baseline"/>
        <w:rPr>
          <w:rFonts w:asciiTheme="minorHAnsi" w:hAnsiTheme="minorHAnsi" w:cstheme="minorHAnsi"/>
          <w:color w:val="212529"/>
          <w:sz w:val="22"/>
          <w:szCs w:val="22"/>
        </w:rPr>
      </w:pPr>
      <w:r w:rsidRPr="00FB7EFE">
        <w:rPr>
          <w:rFonts w:asciiTheme="minorHAnsi" w:hAnsiTheme="minorHAnsi" w:cstheme="minorHAnsi"/>
          <w:color w:val="212529"/>
          <w:sz w:val="22"/>
          <w:szCs w:val="22"/>
        </w:rPr>
        <w:t xml:space="preserve">EOC was activated </w:t>
      </w:r>
      <w:r w:rsidR="00C50913" w:rsidRPr="00FB7EFE">
        <w:rPr>
          <w:rFonts w:asciiTheme="minorHAnsi" w:hAnsiTheme="minorHAnsi" w:cstheme="minorHAnsi"/>
          <w:color w:val="212529"/>
          <w:sz w:val="22"/>
          <w:szCs w:val="22"/>
        </w:rPr>
        <w:t xml:space="preserve">and staffed at 11-1 </w:t>
      </w:r>
      <w:r w:rsidRPr="00FB7EFE">
        <w:rPr>
          <w:rFonts w:asciiTheme="minorHAnsi" w:hAnsiTheme="minorHAnsi" w:cstheme="minorHAnsi"/>
          <w:color w:val="212529"/>
          <w:sz w:val="22"/>
          <w:szCs w:val="22"/>
        </w:rPr>
        <w:t>on Saturday, June</w:t>
      </w:r>
      <w:r w:rsidR="00770CBD" w:rsidRPr="00FB7EFE">
        <w:rPr>
          <w:rFonts w:asciiTheme="minorHAnsi" w:hAnsiTheme="minorHAnsi" w:cstheme="minorHAnsi"/>
          <w:color w:val="212529"/>
          <w:sz w:val="22"/>
          <w:szCs w:val="22"/>
        </w:rPr>
        <w:t xml:space="preserve"> </w:t>
      </w:r>
      <w:r w:rsidRPr="00FB7EFE">
        <w:rPr>
          <w:rFonts w:asciiTheme="minorHAnsi" w:hAnsiTheme="minorHAnsi" w:cstheme="minorHAnsi"/>
          <w:color w:val="212529"/>
          <w:sz w:val="22"/>
          <w:szCs w:val="22"/>
        </w:rPr>
        <w:t xml:space="preserve">13 </w:t>
      </w:r>
      <w:r w:rsidR="00770CBD" w:rsidRPr="00FB7EFE">
        <w:rPr>
          <w:rFonts w:asciiTheme="minorHAnsi" w:hAnsiTheme="minorHAnsi" w:cstheme="minorHAnsi"/>
          <w:color w:val="212529"/>
          <w:sz w:val="22"/>
          <w:szCs w:val="22"/>
        </w:rPr>
        <w:t xml:space="preserve">from 10am-6pm for </w:t>
      </w:r>
      <w:r w:rsidR="00C50913" w:rsidRPr="00FB7EFE">
        <w:rPr>
          <w:rFonts w:asciiTheme="minorHAnsi" w:hAnsiTheme="minorHAnsi" w:cstheme="minorHAnsi"/>
          <w:color w:val="212529"/>
          <w:sz w:val="22"/>
          <w:szCs w:val="22"/>
        </w:rPr>
        <w:t>p</w:t>
      </w:r>
      <w:r w:rsidR="00770CBD" w:rsidRPr="00FB7EFE">
        <w:rPr>
          <w:rFonts w:asciiTheme="minorHAnsi" w:hAnsiTheme="minorHAnsi" w:cstheme="minorHAnsi"/>
          <w:color w:val="212529"/>
          <w:sz w:val="22"/>
          <w:szCs w:val="22"/>
        </w:rPr>
        <w:t xml:space="preserve">lanned </w:t>
      </w:r>
      <w:r w:rsidR="00C50913" w:rsidRPr="00FB7EFE">
        <w:rPr>
          <w:rFonts w:asciiTheme="minorHAnsi" w:hAnsiTheme="minorHAnsi" w:cstheme="minorHAnsi"/>
          <w:color w:val="212529"/>
          <w:sz w:val="22"/>
          <w:szCs w:val="22"/>
        </w:rPr>
        <w:t>p</w:t>
      </w:r>
      <w:r w:rsidR="00770CBD" w:rsidRPr="00FB7EFE">
        <w:rPr>
          <w:rFonts w:asciiTheme="minorHAnsi" w:hAnsiTheme="minorHAnsi" w:cstheme="minorHAnsi"/>
          <w:color w:val="212529"/>
          <w:sz w:val="22"/>
          <w:szCs w:val="22"/>
        </w:rPr>
        <w:t xml:space="preserve">eaceful </w:t>
      </w:r>
      <w:r w:rsidR="00C50913" w:rsidRPr="00FB7EFE">
        <w:rPr>
          <w:rFonts w:asciiTheme="minorHAnsi" w:hAnsiTheme="minorHAnsi" w:cstheme="minorHAnsi"/>
          <w:color w:val="212529"/>
          <w:sz w:val="22"/>
          <w:szCs w:val="22"/>
        </w:rPr>
        <w:t>p</w:t>
      </w:r>
      <w:r w:rsidR="00770CBD" w:rsidRPr="00FB7EFE">
        <w:rPr>
          <w:rFonts w:asciiTheme="minorHAnsi" w:hAnsiTheme="minorHAnsi" w:cstheme="minorHAnsi"/>
          <w:color w:val="212529"/>
          <w:sz w:val="22"/>
          <w:szCs w:val="22"/>
        </w:rPr>
        <w:t>rotest</w:t>
      </w:r>
      <w:r w:rsidR="00695602" w:rsidRPr="00FB7EFE">
        <w:rPr>
          <w:rFonts w:asciiTheme="minorHAnsi" w:hAnsiTheme="minorHAnsi" w:cstheme="minorHAnsi"/>
          <w:color w:val="212529"/>
          <w:sz w:val="22"/>
          <w:szCs w:val="22"/>
        </w:rPr>
        <w:t xml:space="preserve">. Activation </w:t>
      </w:r>
      <w:r w:rsidR="000550A8" w:rsidRPr="00FB7EFE">
        <w:rPr>
          <w:rFonts w:asciiTheme="minorHAnsi" w:hAnsiTheme="minorHAnsi" w:cstheme="minorHAnsi"/>
          <w:color w:val="212529"/>
          <w:sz w:val="22"/>
          <w:szCs w:val="22"/>
        </w:rPr>
        <w:t xml:space="preserve">of </w:t>
      </w:r>
      <w:r w:rsidR="009E421B" w:rsidRPr="00FB7EFE">
        <w:rPr>
          <w:rFonts w:asciiTheme="minorHAnsi" w:hAnsiTheme="minorHAnsi" w:cstheme="minorHAnsi"/>
          <w:color w:val="212529"/>
          <w:sz w:val="22"/>
          <w:szCs w:val="22"/>
        </w:rPr>
        <w:t>8 annexes of the EOP with fully staffed EOC</w:t>
      </w:r>
      <w:r w:rsidR="0044480B" w:rsidRPr="00FB7EFE">
        <w:rPr>
          <w:rFonts w:asciiTheme="minorHAnsi" w:hAnsiTheme="minorHAnsi" w:cstheme="minorHAnsi"/>
          <w:color w:val="212529"/>
          <w:sz w:val="22"/>
          <w:szCs w:val="22"/>
        </w:rPr>
        <w:t xml:space="preserve">. </w:t>
      </w:r>
      <w:proofErr w:type="spellStart"/>
      <w:r w:rsidR="00A301EA" w:rsidRPr="00FB7EFE">
        <w:rPr>
          <w:rFonts w:asciiTheme="minorHAnsi" w:hAnsiTheme="minorHAnsi" w:cstheme="minorHAnsi"/>
          <w:color w:val="212529"/>
          <w:sz w:val="22"/>
          <w:szCs w:val="22"/>
        </w:rPr>
        <w:t>Approx</w:t>
      </w:r>
      <w:proofErr w:type="spellEnd"/>
      <w:r w:rsidR="00A301EA" w:rsidRPr="00FB7EFE">
        <w:rPr>
          <w:rFonts w:asciiTheme="minorHAnsi" w:hAnsiTheme="minorHAnsi" w:cstheme="minorHAnsi"/>
          <w:color w:val="212529"/>
          <w:sz w:val="22"/>
          <w:szCs w:val="22"/>
        </w:rPr>
        <w:t xml:space="preserve"> 225 attendees (per FPD)</w:t>
      </w:r>
      <w:r w:rsidR="00984EC3" w:rsidRPr="00FB7EFE">
        <w:rPr>
          <w:rFonts w:asciiTheme="minorHAnsi" w:hAnsiTheme="minorHAnsi" w:cstheme="minorHAnsi"/>
          <w:color w:val="212529"/>
          <w:sz w:val="22"/>
          <w:szCs w:val="22"/>
        </w:rPr>
        <w:t>.</w:t>
      </w:r>
    </w:p>
    <w:p w14:paraId="40135472" w14:textId="4A25D56B" w:rsidR="00C50913" w:rsidRPr="00FB7EFE" w:rsidRDefault="0044480B" w:rsidP="000D2F32">
      <w:pPr>
        <w:pStyle w:val="NormalWeb"/>
        <w:textAlignment w:val="baseline"/>
        <w:rPr>
          <w:rFonts w:asciiTheme="minorHAnsi" w:hAnsiTheme="minorHAnsi" w:cstheme="minorHAnsi"/>
          <w:color w:val="212529"/>
          <w:sz w:val="22"/>
          <w:szCs w:val="22"/>
        </w:rPr>
      </w:pPr>
      <w:r w:rsidRPr="00FB7EFE">
        <w:rPr>
          <w:rFonts w:asciiTheme="minorHAnsi" w:hAnsiTheme="minorHAnsi" w:cstheme="minorHAnsi"/>
          <w:color w:val="212529"/>
          <w:sz w:val="22"/>
          <w:szCs w:val="22"/>
        </w:rPr>
        <w:t>Units involved:</w:t>
      </w:r>
      <w:r w:rsidR="00770CBD" w:rsidRPr="00FB7EFE">
        <w:rPr>
          <w:rFonts w:asciiTheme="minorHAnsi" w:hAnsiTheme="minorHAnsi" w:cstheme="minorHAnsi"/>
          <w:color w:val="212529"/>
          <w:sz w:val="22"/>
          <w:szCs w:val="22"/>
        </w:rPr>
        <w:tab/>
      </w:r>
      <w:r w:rsidR="00B4161A" w:rsidRPr="00FB7EFE">
        <w:rPr>
          <w:rFonts w:asciiTheme="minorHAnsi" w:hAnsiTheme="minorHAnsi" w:cstheme="minorHAnsi"/>
          <w:color w:val="212529"/>
          <w:sz w:val="22"/>
          <w:szCs w:val="22"/>
        </w:rPr>
        <w:t xml:space="preserve">11OEM, </w:t>
      </w:r>
      <w:r w:rsidR="00770CBD" w:rsidRPr="00FB7EFE">
        <w:rPr>
          <w:rFonts w:asciiTheme="minorHAnsi" w:hAnsiTheme="minorHAnsi" w:cstheme="minorHAnsi"/>
          <w:color w:val="212529"/>
          <w:sz w:val="22"/>
          <w:szCs w:val="22"/>
        </w:rPr>
        <w:t>11-1, 11-2,</w:t>
      </w:r>
      <w:r w:rsidRPr="00FB7EFE">
        <w:rPr>
          <w:rFonts w:asciiTheme="minorHAnsi" w:hAnsiTheme="minorHAnsi" w:cstheme="minorHAnsi"/>
          <w:color w:val="212529"/>
          <w:sz w:val="22"/>
          <w:szCs w:val="22"/>
        </w:rPr>
        <w:t xml:space="preserve"> 11-9</w:t>
      </w:r>
      <w:r w:rsidR="00BF4000" w:rsidRPr="00FB7EFE">
        <w:rPr>
          <w:rFonts w:asciiTheme="minorHAnsi" w:hAnsiTheme="minorHAnsi" w:cstheme="minorHAnsi"/>
          <w:color w:val="212529"/>
          <w:sz w:val="22"/>
          <w:szCs w:val="22"/>
        </w:rPr>
        <w:t xml:space="preserve">, </w:t>
      </w:r>
      <w:r w:rsidR="00F24BED" w:rsidRPr="00FB7EFE">
        <w:rPr>
          <w:rFonts w:asciiTheme="minorHAnsi" w:hAnsiTheme="minorHAnsi" w:cstheme="minorHAnsi"/>
          <w:color w:val="212529"/>
          <w:sz w:val="22"/>
          <w:szCs w:val="22"/>
        </w:rPr>
        <w:t xml:space="preserve">FPD, </w:t>
      </w:r>
      <w:r w:rsidR="00BF4000" w:rsidRPr="00FB7EFE">
        <w:rPr>
          <w:rFonts w:asciiTheme="minorHAnsi" w:hAnsiTheme="minorHAnsi" w:cstheme="minorHAnsi"/>
          <w:color w:val="212529"/>
          <w:sz w:val="22"/>
          <w:szCs w:val="22"/>
        </w:rPr>
        <w:t>BB Road Dept, with mutual aid partners</w:t>
      </w:r>
      <w:r w:rsidRPr="00FB7EFE">
        <w:rPr>
          <w:rFonts w:asciiTheme="minorHAnsi" w:hAnsiTheme="minorHAnsi" w:cstheme="minorHAnsi"/>
          <w:color w:val="212529"/>
          <w:sz w:val="22"/>
          <w:szCs w:val="22"/>
        </w:rPr>
        <w:t xml:space="preserve"> 12-7, 12-9, </w:t>
      </w:r>
      <w:r w:rsidR="00947A01" w:rsidRPr="00FB7EFE">
        <w:rPr>
          <w:rFonts w:asciiTheme="minorHAnsi" w:hAnsiTheme="minorHAnsi" w:cstheme="minorHAnsi"/>
          <w:color w:val="212529"/>
          <w:sz w:val="22"/>
          <w:szCs w:val="22"/>
        </w:rPr>
        <w:t xml:space="preserve">&amp; </w:t>
      </w:r>
      <w:r w:rsidRPr="00FB7EFE">
        <w:rPr>
          <w:rFonts w:asciiTheme="minorHAnsi" w:hAnsiTheme="minorHAnsi" w:cstheme="minorHAnsi"/>
          <w:color w:val="212529"/>
          <w:sz w:val="22"/>
          <w:szCs w:val="22"/>
        </w:rPr>
        <w:t>26</w:t>
      </w:r>
      <w:r w:rsidR="00947A01" w:rsidRPr="00FB7EFE">
        <w:rPr>
          <w:rFonts w:asciiTheme="minorHAnsi" w:hAnsiTheme="minorHAnsi" w:cstheme="minorHAnsi"/>
          <w:color w:val="212529"/>
          <w:sz w:val="22"/>
          <w:szCs w:val="22"/>
        </w:rPr>
        <w:t>-7</w:t>
      </w:r>
      <w:r w:rsidR="00947A01" w:rsidRPr="00FB7EFE">
        <w:rPr>
          <w:rFonts w:asciiTheme="minorHAnsi" w:hAnsiTheme="minorHAnsi" w:cstheme="minorHAnsi"/>
          <w:color w:val="212529"/>
          <w:sz w:val="22"/>
          <w:szCs w:val="22"/>
        </w:rPr>
        <w:br/>
        <w:t>There were no calls for service during the EOC activation and protest was uneventful.</w:t>
      </w:r>
    </w:p>
    <w:p w14:paraId="4EB03368" w14:textId="58AD8AE8" w:rsidR="000D2F32" w:rsidRPr="00FB7EFE" w:rsidRDefault="000D2F32" w:rsidP="000D2F32">
      <w:pPr>
        <w:pStyle w:val="NormalWeb"/>
        <w:textAlignment w:val="baseline"/>
        <w:rPr>
          <w:rFonts w:asciiTheme="minorHAnsi" w:hAnsiTheme="minorHAnsi" w:cstheme="minorHAnsi"/>
          <w:b/>
          <w:bCs/>
          <w:i/>
          <w:iCs/>
          <w:color w:val="212529"/>
          <w:sz w:val="22"/>
          <w:szCs w:val="22"/>
        </w:rPr>
      </w:pPr>
      <w:r w:rsidRPr="00FB7EFE">
        <w:rPr>
          <w:rFonts w:asciiTheme="minorHAnsi" w:hAnsiTheme="minorHAnsi" w:cstheme="minorHAnsi"/>
          <w:b/>
          <w:bCs/>
          <w:i/>
          <w:iCs/>
          <w:color w:val="212529"/>
          <w:sz w:val="22"/>
          <w:szCs w:val="22"/>
        </w:rPr>
        <w:t xml:space="preserve">Franklin </w:t>
      </w:r>
      <w:r w:rsidR="00BB649A" w:rsidRPr="00FB7EFE">
        <w:rPr>
          <w:rFonts w:asciiTheme="minorHAnsi" w:hAnsiTheme="minorHAnsi" w:cstheme="minorHAnsi"/>
          <w:b/>
          <w:bCs/>
          <w:i/>
          <w:iCs/>
          <w:color w:val="212529"/>
          <w:sz w:val="22"/>
          <w:szCs w:val="22"/>
        </w:rPr>
        <w:t xml:space="preserve">Twp </w:t>
      </w:r>
      <w:r w:rsidRPr="00FB7EFE">
        <w:rPr>
          <w:rFonts w:asciiTheme="minorHAnsi" w:hAnsiTheme="minorHAnsi" w:cstheme="minorHAnsi"/>
          <w:b/>
          <w:bCs/>
          <w:i/>
          <w:iCs/>
          <w:color w:val="212529"/>
          <w:sz w:val="22"/>
          <w:szCs w:val="22"/>
        </w:rPr>
        <w:t>P</w:t>
      </w:r>
      <w:r w:rsidR="00BB649A" w:rsidRPr="00FB7EFE">
        <w:rPr>
          <w:rFonts w:asciiTheme="minorHAnsi" w:hAnsiTheme="minorHAnsi" w:cstheme="minorHAnsi"/>
          <w:b/>
          <w:bCs/>
          <w:i/>
          <w:iCs/>
          <w:color w:val="212529"/>
          <w:sz w:val="22"/>
          <w:szCs w:val="22"/>
        </w:rPr>
        <w:t>D</w:t>
      </w:r>
      <w:r w:rsidRPr="00FB7EFE">
        <w:rPr>
          <w:rFonts w:asciiTheme="minorHAnsi" w:hAnsiTheme="minorHAnsi" w:cstheme="minorHAnsi"/>
          <w:b/>
          <w:bCs/>
          <w:i/>
          <w:iCs/>
          <w:color w:val="212529"/>
          <w:sz w:val="22"/>
          <w:szCs w:val="22"/>
        </w:rPr>
        <w:t xml:space="preserve"> – May 2020</w:t>
      </w:r>
    </w:p>
    <w:p w14:paraId="5AF6B079" w14:textId="349140F0" w:rsidR="00CF6787" w:rsidRPr="00FB7EFE" w:rsidRDefault="00A51E34" w:rsidP="000D2F32">
      <w:pPr>
        <w:pStyle w:val="NormalWeb"/>
        <w:textAlignment w:val="baseline"/>
        <w:rPr>
          <w:rFonts w:asciiTheme="minorHAnsi" w:hAnsiTheme="minorHAnsi" w:cstheme="minorHAnsi"/>
          <w:color w:val="212529"/>
          <w:sz w:val="22"/>
          <w:szCs w:val="22"/>
        </w:rPr>
      </w:pPr>
      <w:r w:rsidRPr="00FB7EFE">
        <w:rPr>
          <w:rFonts w:asciiTheme="minorHAnsi" w:hAnsiTheme="minorHAnsi" w:cstheme="minorHAnsi"/>
          <w:color w:val="212529"/>
          <w:sz w:val="22"/>
          <w:szCs w:val="22"/>
        </w:rPr>
        <w:t>Arrests-1</w:t>
      </w:r>
      <w:r w:rsidRPr="00FB7EFE">
        <w:rPr>
          <w:rFonts w:asciiTheme="minorHAnsi" w:hAnsiTheme="minorHAnsi" w:cstheme="minorHAnsi"/>
          <w:color w:val="212529"/>
          <w:sz w:val="22"/>
          <w:szCs w:val="22"/>
        </w:rPr>
        <w:br/>
        <w:t>Tickets-2</w:t>
      </w:r>
      <w:r w:rsidRPr="00FB7EFE">
        <w:rPr>
          <w:rFonts w:asciiTheme="minorHAnsi" w:hAnsiTheme="minorHAnsi" w:cstheme="minorHAnsi"/>
          <w:color w:val="212529"/>
          <w:sz w:val="22"/>
          <w:szCs w:val="22"/>
        </w:rPr>
        <w:br/>
      </w:r>
      <w:r w:rsidR="002D70CD" w:rsidRPr="00FB7EFE">
        <w:rPr>
          <w:rFonts w:asciiTheme="minorHAnsi" w:hAnsiTheme="minorHAnsi" w:cstheme="minorHAnsi"/>
          <w:color w:val="212529"/>
          <w:sz w:val="22"/>
          <w:szCs w:val="22"/>
        </w:rPr>
        <w:t>Motor Vehicle Stops</w:t>
      </w:r>
      <w:r w:rsidR="00CF6787" w:rsidRPr="00FB7EFE">
        <w:rPr>
          <w:rFonts w:asciiTheme="minorHAnsi" w:hAnsiTheme="minorHAnsi" w:cstheme="minorHAnsi"/>
          <w:color w:val="212529"/>
          <w:sz w:val="22"/>
          <w:szCs w:val="22"/>
        </w:rPr>
        <w:t>-10</w:t>
      </w:r>
      <w:r w:rsidR="00CF6787" w:rsidRPr="00FB7EFE">
        <w:rPr>
          <w:rFonts w:asciiTheme="minorHAnsi" w:hAnsiTheme="minorHAnsi" w:cstheme="minorHAnsi"/>
          <w:color w:val="212529"/>
          <w:sz w:val="22"/>
          <w:szCs w:val="22"/>
        </w:rPr>
        <w:br/>
        <w:t>Motor Vehicle Collisions-8</w:t>
      </w:r>
      <w:r w:rsidR="00CF6787" w:rsidRPr="00FB7EFE">
        <w:rPr>
          <w:rFonts w:asciiTheme="minorHAnsi" w:hAnsiTheme="minorHAnsi" w:cstheme="minorHAnsi"/>
          <w:color w:val="212529"/>
          <w:sz w:val="22"/>
          <w:szCs w:val="22"/>
        </w:rPr>
        <w:br/>
      </w:r>
      <w:r w:rsidR="00615F88" w:rsidRPr="00FB7EFE">
        <w:rPr>
          <w:rFonts w:asciiTheme="minorHAnsi" w:hAnsiTheme="minorHAnsi" w:cstheme="minorHAnsi"/>
          <w:color w:val="212529"/>
          <w:sz w:val="22"/>
          <w:szCs w:val="22"/>
        </w:rPr>
        <w:t>CDS-1</w:t>
      </w:r>
      <w:r w:rsidR="00615F88" w:rsidRPr="00FB7EFE">
        <w:rPr>
          <w:rFonts w:asciiTheme="minorHAnsi" w:hAnsiTheme="minorHAnsi" w:cstheme="minorHAnsi"/>
          <w:color w:val="212529"/>
          <w:sz w:val="22"/>
          <w:szCs w:val="22"/>
        </w:rPr>
        <w:br/>
        <w:t>Domestics-3</w:t>
      </w:r>
      <w:r w:rsidR="00615F88" w:rsidRPr="00FB7EFE">
        <w:rPr>
          <w:rFonts w:asciiTheme="minorHAnsi" w:hAnsiTheme="minorHAnsi" w:cstheme="minorHAnsi"/>
          <w:color w:val="212529"/>
          <w:sz w:val="22"/>
          <w:szCs w:val="22"/>
        </w:rPr>
        <w:br/>
        <w:t>Gun Permits-7</w:t>
      </w:r>
      <w:r w:rsidR="00615F88" w:rsidRPr="00FB7EFE">
        <w:rPr>
          <w:rFonts w:asciiTheme="minorHAnsi" w:hAnsiTheme="minorHAnsi" w:cstheme="minorHAnsi"/>
          <w:color w:val="212529"/>
          <w:sz w:val="22"/>
          <w:szCs w:val="22"/>
        </w:rPr>
        <w:br/>
        <w:t xml:space="preserve">Stolen Property </w:t>
      </w:r>
      <w:r w:rsidR="00BB649A" w:rsidRPr="00FB7EFE">
        <w:rPr>
          <w:rFonts w:asciiTheme="minorHAnsi" w:hAnsiTheme="minorHAnsi" w:cstheme="minorHAnsi"/>
          <w:color w:val="212529"/>
          <w:sz w:val="22"/>
          <w:szCs w:val="22"/>
        </w:rPr>
        <w:t>Reports</w:t>
      </w:r>
      <w:r w:rsidR="00615F88" w:rsidRPr="00FB7EFE">
        <w:rPr>
          <w:rFonts w:asciiTheme="minorHAnsi" w:hAnsiTheme="minorHAnsi" w:cstheme="minorHAnsi"/>
          <w:color w:val="212529"/>
          <w:sz w:val="22"/>
          <w:szCs w:val="22"/>
        </w:rPr>
        <w:t>-$</w:t>
      </w:r>
      <w:proofErr w:type="gramStart"/>
      <w:r w:rsidR="00615F88" w:rsidRPr="00FB7EFE">
        <w:rPr>
          <w:rFonts w:asciiTheme="minorHAnsi" w:hAnsiTheme="minorHAnsi" w:cstheme="minorHAnsi"/>
          <w:color w:val="212529"/>
          <w:sz w:val="22"/>
          <w:szCs w:val="22"/>
        </w:rPr>
        <w:t>0.00</w:t>
      </w:r>
      <w:proofErr w:type="gramEnd"/>
    </w:p>
    <w:p w14:paraId="4375191E" w14:textId="19929F60" w:rsidR="003C3CE1" w:rsidRPr="00FB7EFE" w:rsidRDefault="003C3CE1" w:rsidP="000D2F32">
      <w:pPr>
        <w:pStyle w:val="NormalWeb"/>
        <w:textAlignment w:val="baseline"/>
        <w:rPr>
          <w:rFonts w:asciiTheme="minorHAnsi" w:hAnsiTheme="minorHAnsi" w:cstheme="minorHAnsi"/>
          <w:color w:val="212529"/>
          <w:sz w:val="22"/>
          <w:szCs w:val="22"/>
        </w:rPr>
      </w:pPr>
      <w:r w:rsidRPr="00FB7EFE">
        <w:rPr>
          <w:rFonts w:asciiTheme="minorHAnsi" w:hAnsiTheme="minorHAnsi" w:cstheme="minorHAnsi"/>
          <w:color w:val="212529"/>
          <w:sz w:val="22"/>
          <w:szCs w:val="22"/>
        </w:rPr>
        <w:t xml:space="preserve">FIREWORKS-Call Police and report </w:t>
      </w:r>
      <w:proofErr w:type="gramStart"/>
      <w:r w:rsidRPr="00FB7EFE">
        <w:rPr>
          <w:rFonts w:asciiTheme="minorHAnsi" w:hAnsiTheme="minorHAnsi" w:cstheme="minorHAnsi"/>
          <w:color w:val="212529"/>
          <w:sz w:val="22"/>
          <w:szCs w:val="22"/>
        </w:rPr>
        <w:t>it</w:t>
      </w:r>
      <w:proofErr w:type="gramEnd"/>
    </w:p>
    <w:p w14:paraId="259B4FCF" w14:textId="7DDECF1F" w:rsidR="00D133EB" w:rsidRPr="00D133EB" w:rsidRDefault="00670F4E" w:rsidP="000D2F32">
      <w:pPr>
        <w:pStyle w:val="NormalWeb"/>
        <w:textAlignment w:val="baseline"/>
        <w:rPr>
          <w:rFonts w:asciiTheme="minorHAnsi" w:hAnsiTheme="minorHAnsi" w:cstheme="minorHAnsi"/>
          <w:color w:val="212529"/>
          <w:sz w:val="22"/>
          <w:szCs w:val="22"/>
        </w:rPr>
      </w:pPr>
      <w:r w:rsidRPr="00FB7EFE">
        <w:rPr>
          <w:rFonts w:asciiTheme="minorHAnsi" w:hAnsiTheme="minorHAnsi" w:cstheme="minorHAnsi"/>
          <w:b/>
          <w:bCs/>
          <w:i/>
          <w:iCs/>
          <w:color w:val="212529"/>
          <w:sz w:val="22"/>
          <w:szCs w:val="22"/>
        </w:rPr>
        <w:t>Buena EMS – May 2020</w:t>
      </w:r>
      <w:r w:rsidR="00D133EB" w:rsidRPr="00FB7EFE">
        <w:rPr>
          <w:rFonts w:asciiTheme="minorHAnsi" w:hAnsiTheme="minorHAnsi" w:cstheme="minorHAnsi"/>
          <w:b/>
          <w:bCs/>
          <w:i/>
          <w:iCs/>
          <w:color w:val="212529"/>
          <w:sz w:val="22"/>
          <w:szCs w:val="22"/>
        </w:rPr>
        <w:br/>
      </w:r>
      <w:r w:rsidR="00D133EB" w:rsidRPr="00FB7EFE">
        <w:rPr>
          <w:rFonts w:asciiTheme="minorHAnsi" w:hAnsiTheme="minorHAnsi" w:cstheme="minorHAnsi"/>
          <w:color w:val="212529"/>
          <w:sz w:val="22"/>
          <w:szCs w:val="22"/>
        </w:rPr>
        <w:br/>
        <w:t xml:space="preserve">Calls </w:t>
      </w:r>
      <w:proofErr w:type="gramStart"/>
      <w:r w:rsidR="00D133EB" w:rsidRPr="00FB7EFE">
        <w:rPr>
          <w:rFonts w:asciiTheme="minorHAnsi" w:hAnsiTheme="minorHAnsi" w:cstheme="minorHAnsi"/>
          <w:color w:val="212529"/>
          <w:sz w:val="22"/>
          <w:szCs w:val="22"/>
        </w:rPr>
        <w:t>For</w:t>
      </w:r>
      <w:proofErr w:type="gramEnd"/>
      <w:r w:rsidR="00D133EB" w:rsidRPr="00FB7EFE">
        <w:rPr>
          <w:rFonts w:asciiTheme="minorHAnsi" w:hAnsiTheme="minorHAnsi" w:cstheme="minorHAnsi"/>
          <w:color w:val="212529"/>
          <w:sz w:val="22"/>
          <w:szCs w:val="22"/>
        </w:rPr>
        <w:t xml:space="preserve"> Service-72</w:t>
      </w:r>
      <w:r w:rsidR="00D133EB" w:rsidRPr="00FB7EFE">
        <w:rPr>
          <w:rFonts w:asciiTheme="minorHAnsi" w:hAnsiTheme="minorHAnsi" w:cstheme="minorHAnsi"/>
          <w:color w:val="212529"/>
          <w:sz w:val="22"/>
          <w:szCs w:val="22"/>
        </w:rPr>
        <w:br/>
      </w:r>
      <w:r w:rsidR="005749EA" w:rsidRPr="00FB7EFE">
        <w:rPr>
          <w:rFonts w:asciiTheme="minorHAnsi" w:hAnsiTheme="minorHAnsi" w:cstheme="minorHAnsi"/>
          <w:color w:val="212529"/>
          <w:sz w:val="22"/>
          <w:szCs w:val="22"/>
        </w:rPr>
        <w:t>Cardiac Arrest-</w:t>
      </w:r>
      <w:r w:rsidR="00A17DCC" w:rsidRPr="00FB7EFE">
        <w:rPr>
          <w:rFonts w:asciiTheme="minorHAnsi" w:hAnsiTheme="minorHAnsi" w:cstheme="minorHAnsi"/>
          <w:color w:val="212529"/>
          <w:sz w:val="22"/>
          <w:szCs w:val="22"/>
        </w:rPr>
        <w:t>4</w:t>
      </w:r>
      <w:r w:rsidR="00A17DCC" w:rsidRPr="00FB7EFE">
        <w:rPr>
          <w:rFonts w:asciiTheme="minorHAnsi" w:hAnsiTheme="minorHAnsi" w:cstheme="minorHAnsi"/>
          <w:color w:val="212529"/>
          <w:sz w:val="22"/>
          <w:szCs w:val="22"/>
        </w:rPr>
        <w:br/>
      </w:r>
      <w:r w:rsidR="00E32DD3" w:rsidRPr="00FB7EFE">
        <w:rPr>
          <w:rFonts w:asciiTheme="minorHAnsi" w:hAnsiTheme="minorHAnsi" w:cstheme="minorHAnsi"/>
          <w:color w:val="212529"/>
          <w:sz w:val="22"/>
          <w:szCs w:val="22"/>
        </w:rPr>
        <w:t>Respiratory Emergencies-10</w:t>
      </w:r>
      <w:r w:rsidR="00E32DD3" w:rsidRPr="00FB7EFE">
        <w:rPr>
          <w:rFonts w:asciiTheme="minorHAnsi" w:hAnsiTheme="minorHAnsi" w:cstheme="minorHAnsi"/>
          <w:color w:val="212529"/>
          <w:sz w:val="22"/>
          <w:szCs w:val="22"/>
        </w:rPr>
        <w:br/>
        <w:t>Unconscious Person-5</w:t>
      </w:r>
      <w:r w:rsidR="00985B13" w:rsidRPr="00FB7EFE">
        <w:rPr>
          <w:rFonts w:asciiTheme="minorHAnsi" w:hAnsiTheme="minorHAnsi" w:cstheme="minorHAnsi"/>
          <w:color w:val="212529"/>
          <w:sz w:val="22"/>
          <w:szCs w:val="22"/>
        </w:rPr>
        <w:br/>
      </w:r>
      <w:r w:rsidR="00A97DA3" w:rsidRPr="00FB7EFE">
        <w:rPr>
          <w:rFonts w:asciiTheme="minorHAnsi" w:hAnsiTheme="minorHAnsi" w:cstheme="minorHAnsi"/>
          <w:color w:val="212529"/>
          <w:sz w:val="22"/>
          <w:szCs w:val="22"/>
        </w:rPr>
        <w:t xml:space="preserve">Other various calls-Bleeding, </w:t>
      </w:r>
      <w:r w:rsidR="002C4BB6" w:rsidRPr="00FB7EFE">
        <w:rPr>
          <w:rFonts w:asciiTheme="minorHAnsi" w:hAnsiTheme="minorHAnsi" w:cstheme="minorHAnsi"/>
          <w:color w:val="212529"/>
          <w:sz w:val="22"/>
          <w:szCs w:val="22"/>
        </w:rPr>
        <w:t>Cardiac Emergencies, Psychological</w:t>
      </w:r>
      <w:r w:rsidR="00D44EF8" w:rsidRPr="00FB7EFE">
        <w:rPr>
          <w:rFonts w:asciiTheme="minorHAnsi" w:hAnsiTheme="minorHAnsi" w:cstheme="minorHAnsi"/>
          <w:color w:val="212529"/>
          <w:sz w:val="22"/>
          <w:szCs w:val="22"/>
        </w:rPr>
        <w:t xml:space="preserve"> Emergencies, etc.</w:t>
      </w:r>
      <w:r w:rsidR="00A97DA3" w:rsidRPr="00FB7EFE">
        <w:rPr>
          <w:rFonts w:asciiTheme="minorHAnsi" w:hAnsiTheme="minorHAnsi" w:cstheme="minorHAnsi"/>
          <w:color w:val="212529"/>
          <w:sz w:val="22"/>
          <w:szCs w:val="22"/>
        </w:rPr>
        <w:br/>
      </w:r>
      <w:r w:rsidR="00985B13" w:rsidRPr="00FB7EFE">
        <w:rPr>
          <w:rFonts w:asciiTheme="minorHAnsi" w:hAnsiTheme="minorHAnsi" w:cstheme="minorHAnsi"/>
          <w:color w:val="212529"/>
          <w:sz w:val="22"/>
          <w:szCs w:val="22"/>
        </w:rPr>
        <w:t>MVC-2</w:t>
      </w:r>
      <w:r w:rsidR="00E32DD3" w:rsidRPr="00FB7EFE">
        <w:rPr>
          <w:rFonts w:asciiTheme="minorHAnsi" w:hAnsiTheme="minorHAnsi" w:cstheme="minorHAnsi"/>
          <w:color w:val="212529"/>
          <w:sz w:val="22"/>
          <w:szCs w:val="22"/>
        </w:rPr>
        <w:br/>
      </w:r>
      <w:r w:rsidR="00635BAE" w:rsidRPr="00FB7EFE">
        <w:rPr>
          <w:rFonts w:asciiTheme="minorHAnsi" w:hAnsiTheme="minorHAnsi" w:cstheme="minorHAnsi"/>
          <w:color w:val="212529"/>
          <w:sz w:val="22"/>
          <w:szCs w:val="22"/>
        </w:rPr>
        <w:t xml:space="preserve">May 16 – Helicopter </w:t>
      </w:r>
      <w:r w:rsidR="005A5A58" w:rsidRPr="00FB7EFE">
        <w:rPr>
          <w:rFonts w:asciiTheme="minorHAnsi" w:hAnsiTheme="minorHAnsi" w:cstheme="minorHAnsi"/>
          <w:color w:val="212529"/>
          <w:sz w:val="22"/>
          <w:szCs w:val="22"/>
        </w:rPr>
        <w:t>fly out for MVC (Arctic &amp; Central)</w:t>
      </w:r>
      <w:r w:rsidR="005A5A58" w:rsidRPr="00FB7EFE">
        <w:rPr>
          <w:rFonts w:asciiTheme="minorHAnsi" w:hAnsiTheme="minorHAnsi" w:cstheme="minorHAnsi"/>
          <w:color w:val="212529"/>
          <w:sz w:val="22"/>
          <w:szCs w:val="22"/>
        </w:rPr>
        <w:br/>
      </w:r>
      <w:r w:rsidR="0002207C" w:rsidRPr="00FB7EFE">
        <w:rPr>
          <w:rFonts w:asciiTheme="minorHAnsi" w:hAnsiTheme="minorHAnsi" w:cstheme="minorHAnsi"/>
          <w:color w:val="212529"/>
          <w:sz w:val="22"/>
          <w:szCs w:val="22"/>
        </w:rPr>
        <w:lastRenderedPageBreak/>
        <w:t>May 19 – Helicopter fly out for Commercial MVC-</w:t>
      </w:r>
      <w:proofErr w:type="spellStart"/>
      <w:r w:rsidR="0002207C" w:rsidRPr="00FB7EFE">
        <w:rPr>
          <w:rFonts w:asciiTheme="minorHAnsi" w:hAnsiTheme="minorHAnsi" w:cstheme="minorHAnsi"/>
          <w:color w:val="212529"/>
          <w:sz w:val="22"/>
          <w:szCs w:val="22"/>
        </w:rPr>
        <w:t>Milmay</w:t>
      </w:r>
      <w:proofErr w:type="spellEnd"/>
      <w:r w:rsidR="0002207C" w:rsidRPr="00FB7EFE">
        <w:rPr>
          <w:rFonts w:asciiTheme="minorHAnsi" w:hAnsiTheme="minorHAnsi" w:cstheme="minorHAnsi"/>
          <w:color w:val="212529"/>
          <w:sz w:val="22"/>
          <w:szCs w:val="22"/>
        </w:rPr>
        <w:t xml:space="preserve"> with Dorothy </w:t>
      </w:r>
      <w:r w:rsidR="0002207C" w:rsidRPr="00FB7EFE">
        <w:rPr>
          <w:rFonts w:asciiTheme="minorHAnsi" w:hAnsiTheme="minorHAnsi" w:cstheme="minorHAnsi"/>
          <w:color w:val="212529"/>
          <w:sz w:val="22"/>
          <w:szCs w:val="22"/>
        </w:rPr>
        <w:br/>
      </w:r>
      <w:r w:rsidR="005A5A58" w:rsidRPr="00FB7EFE">
        <w:rPr>
          <w:rFonts w:asciiTheme="minorHAnsi" w:hAnsiTheme="minorHAnsi" w:cstheme="minorHAnsi"/>
          <w:color w:val="212529"/>
          <w:sz w:val="22"/>
          <w:szCs w:val="22"/>
        </w:rPr>
        <w:t>May 26 – Helicopter fly out for Pediatric Traumatic Injury</w:t>
      </w:r>
    </w:p>
    <w:p w14:paraId="1DFB9268" w14:textId="77777777" w:rsidR="006218E8" w:rsidRPr="00F460B2" w:rsidRDefault="006218E8" w:rsidP="000D2F32">
      <w:pPr>
        <w:pStyle w:val="NormalWeb"/>
        <w:textAlignment w:val="baseline"/>
        <w:rPr>
          <w:rFonts w:asciiTheme="minorHAnsi" w:hAnsiTheme="minorHAnsi" w:cstheme="minorHAnsi"/>
          <w:color w:val="212529"/>
          <w:sz w:val="22"/>
          <w:szCs w:val="22"/>
        </w:rPr>
      </w:pPr>
    </w:p>
    <w:p w14:paraId="23E2DD4F" w14:textId="77777777" w:rsidR="00DF2493" w:rsidRDefault="00DF2493" w:rsidP="00DF2493">
      <w:pPr>
        <w:pStyle w:val="ListParagraph"/>
        <w:spacing w:after="0" w:line="240" w:lineRule="auto"/>
      </w:pPr>
    </w:p>
    <w:sectPr w:rsidR="00DF2493" w:rsidSect="00F24BED">
      <w:headerReference w:type="even" r:id="rId7"/>
      <w:headerReference w:type="default" r:id="rId8"/>
      <w:footerReference w:type="even" r:id="rId9"/>
      <w:footerReference w:type="default" r:id="rId10"/>
      <w:headerReference w:type="first" r:id="rId11"/>
      <w:footerReference w:type="first" r:id="rId12"/>
      <w:pgSz w:w="12240" w:h="15840"/>
      <w:pgMar w:top="1440" w:right="135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EEA77" w14:textId="77777777" w:rsidR="00232370" w:rsidRDefault="00232370" w:rsidP="00A57AE6">
      <w:pPr>
        <w:spacing w:after="0" w:line="240" w:lineRule="auto"/>
      </w:pPr>
      <w:r>
        <w:separator/>
      </w:r>
    </w:p>
  </w:endnote>
  <w:endnote w:type="continuationSeparator" w:id="0">
    <w:p w14:paraId="3B27688C" w14:textId="77777777" w:rsidR="00232370" w:rsidRDefault="00232370" w:rsidP="00A57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E334B" w14:textId="77777777" w:rsidR="006F7D7F" w:rsidRDefault="006F7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4451" w14:textId="2661ECB8" w:rsidR="002A69D0" w:rsidRPr="006F7D7F" w:rsidRDefault="002A69D0" w:rsidP="006F7D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37986" w14:textId="77777777" w:rsidR="006F7D7F" w:rsidRDefault="006F7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C767A" w14:textId="77777777" w:rsidR="00232370" w:rsidRDefault="00232370" w:rsidP="00A57AE6">
      <w:pPr>
        <w:spacing w:after="0" w:line="240" w:lineRule="auto"/>
      </w:pPr>
      <w:r>
        <w:separator/>
      </w:r>
    </w:p>
  </w:footnote>
  <w:footnote w:type="continuationSeparator" w:id="0">
    <w:p w14:paraId="23481CE8" w14:textId="77777777" w:rsidR="00232370" w:rsidRDefault="00232370" w:rsidP="00A57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A531" w14:textId="77777777" w:rsidR="006F7D7F" w:rsidRDefault="006F7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1543" w14:textId="77777777" w:rsidR="007F5829" w:rsidRDefault="007F5829" w:rsidP="00A57AE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24E2" w14:textId="77777777" w:rsidR="00F43996" w:rsidRDefault="00F43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5AA1AF"/>
    <w:multiLevelType w:val="hybridMultilevel"/>
    <w:tmpl w:val="8D063B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00000885"/>
    <w:lvl w:ilvl="0">
      <w:numFmt w:val="bullet"/>
      <w:lvlText w:val=""/>
      <w:lvlJc w:val="left"/>
      <w:pPr>
        <w:ind w:left="460" w:hanging="360"/>
      </w:pPr>
      <w:rPr>
        <w:rFonts w:ascii="Symbol" w:hAnsi="Symbol" w:cs="Symbol"/>
        <w:b w:val="0"/>
        <w:bCs w:val="0"/>
        <w:w w:val="100"/>
        <w:sz w:val="24"/>
        <w:szCs w:val="24"/>
      </w:rPr>
    </w:lvl>
    <w:lvl w:ilvl="1">
      <w:numFmt w:val="bullet"/>
      <w:lvlText w:val="•"/>
      <w:lvlJc w:val="left"/>
      <w:pPr>
        <w:ind w:left="1334" w:hanging="360"/>
      </w:pPr>
    </w:lvl>
    <w:lvl w:ilvl="2">
      <w:numFmt w:val="bullet"/>
      <w:lvlText w:val="•"/>
      <w:lvlJc w:val="left"/>
      <w:pPr>
        <w:ind w:left="2208" w:hanging="360"/>
      </w:pPr>
    </w:lvl>
    <w:lvl w:ilvl="3">
      <w:numFmt w:val="bullet"/>
      <w:lvlText w:val="•"/>
      <w:lvlJc w:val="left"/>
      <w:pPr>
        <w:ind w:left="3082" w:hanging="360"/>
      </w:pPr>
    </w:lvl>
    <w:lvl w:ilvl="4">
      <w:numFmt w:val="bullet"/>
      <w:lvlText w:val="•"/>
      <w:lvlJc w:val="left"/>
      <w:pPr>
        <w:ind w:left="3956" w:hanging="360"/>
      </w:pPr>
    </w:lvl>
    <w:lvl w:ilvl="5">
      <w:numFmt w:val="bullet"/>
      <w:lvlText w:val="•"/>
      <w:lvlJc w:val="left"/>
      <w:pPr>
        <w:ind w:left="4830" w:hanging="360"/>
      </w:pPr>
    </w:lvl>
    <w:lvl w:ilvl="6">
      <w:numFmt w:val="bullet"/>
      <w:lvlText w:val="•"/>
      <w:lvlJc w:val="left"/>
      <w:pPr>
        <w:ind w:left="5704" w:hanging="360"/>
      </w:pPr>
    </w:lvl>
    <w:lvl w:ilvl="7">
      <w:numFmt w:val="bullet"/>
      <w:lvlText w:val="•"/>
      <w:lvlJc w:val="left"/>
      <w:pPr>
        <w:ind w:left="6578" w:hanging="360"/>
      </w:pPr>
    </w:lvl>
    <w:lvl w:ilvl="8">
      <w:numFmt w:val="bullet"/>
      <w:lvlText w:val="•"/>
      <w:lvlJc w:val="left"/>
      <w:pPr>
        <w:ind w:left="7452" w:hanging="360"/>
      </w:pPr>
    </w:lvl>
  </w:abstractNum>
  <w:abstractNum w:abstractNumId="2" w15:restartNumberingAfterBreak="0">
    <w:nsid w:val="00000403"/>
    <w:multiLevelType w:val="multilevel"/>
    <w:tmpl w:val="00000886"/>
    <w:lvl w:ilvl="0">
      <w:numFmt w:val="bullet"/>
      <w:lvlText w:val=""/>
      <w:lvlJc w:val="left"/>
      <w:pPr>
        <w:ind w:left="460" w:hanging="360"/>
      </w:pPr>
      <w:rPr>
        <w:rFonts w:ascii="Symbol" w:hAnsi="Symbol" w:cs="Symbol"/>
        <w:b w:val="0"/>
        <w:bCs w:val="0"/>
        <w:w w:val="100"/>
        <w:sz w:val="24"/>
        <w:szCs w:val="24"/>
      </w:rPr>
    </w:lvl>
    <w:lvl w:ilvl="1">
      <w:numFmt w:val="bullet"/>
      <w:lvlText w:val="•"/>
      <w:lvlJc w:val="left"/>
      <w:pPr>
        <w:ind w:left="1334" w:hanging="360"/>
      </w:pPr>
    </w:lvl>
    <w:lvl w:ilvl="2">
      <w:numFmt w:val="bullet"/>
      <w:lvlText w:val="•"/>
      <w:lvlJc w:val="left"/>
      <w:pPr>
        <w:ind w:left="2208" w:hanging="360"/>
      </w:pPr>
    </w:lvl>
    <w:lvl w:ilvl="3">
      <w:numFmt w:val="bullet"/>
      <w:lvlText w:val="•"/>
      <w:lvlJc w:val="left"/>
      <w:pPr>
        <w:ind w:left="3082" w:hanging="360"/>
      </w:pPr>
    </w:lvl>
    <w:lvl w:ilvl="4">
      <w:numFmt w:val="bullet"/>
      <w:lvlText w:val="•"/>
      <w:lvlJc w:val="left"/>
      <w:pPr>
        <w:ind w:left="3956" w:hanging="360"/>
      </w:pPr>
    </w:lvl>
    <w:lvl w:ilvl="5">
      <w:numFmt w:val="bullet"/>
      <w:lvlText w:val="•"/>
      <w:lvlJc w:val="left"/>
      <w:pPr>
        <w:ind w:left="4830" w:hanging="360"/>
      </w:pPr>
    </w:lvl>
    <w:lvl w:ilvl="6">
      <w:numFmt w:val="bullet"/>
      <w:lvlText w:val="•"/>
      <w:lvlJc w:val="left"/>
      <w:pPr>
        <w:ind w:left="5704" w:hanging="360"/>
      </w:pPr>
    </w:lvl>
    <w:lvl w:ilvl="7">
      <w:numFmt w:val="bullet"/>
      <w:lvlText w:val="•"/>
      <w:lvlJc w:val="left"/>
      <w:pPr>
        <w:ind w:left="6578" w:hanging="360"/>
      </w:pPr>
    </w:lvl>
    <w:lvl w:ilvl="8">
      <w:numFmt w:val="bullet"/>
      <w:lvlText w:val="•"/>
      <w:lvlJc w:val="left"/>
      <w:pPr>
        <w:ind w:left="7452" w:hanging="360"/>
      </w:pPr>
    </w:lvl>
  </w:abstractNum>
  <w:abstractNum w:abstractNumId="3" w15:restartNumberingAfterBreak="0">
    <w:nsid w:val="001559B8"/>
    <w:multiLevelType w:val="hybridMultilevel"/>
    <w:tmpl w:val="6FB87A28"/>
    <w:lvl w:ilvl="0" w:tplc="986E4B4E">
      <w:start w:val="2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F021BC"/>
    <w:multiLevelType w:val="hybridMultilevel"/>
    <w:tmpl w:val="E25EF0E4"/>
    <w:lvl w:ilvl="0" w:tplc="395E28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04A33"/>
    <w:multiLevelType w:val="hybridMultilevel"/>
    <w:tmpl w:val="49AEFA50"/>
    <w:lvl w:ilvl="0" w:tplc="2E70E8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CF5BBA"/>
    <w:multiLevelType w:val="hybridMultilevel"/>
    <w:tmpl w:val="91143704"/>
    <w:lvl w:ilvl="0" w:tplc="C73AB9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122327"/>
    <w:multiLevelType w:val="hybridMultilevel"/>
    <w:tmpl w:val="3A36BD78"/>
    <w:lvl w:ilvl="0" w:tplc="CF48BD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1B0FEF"/>
    <w:multiLevelType w:val="hybridMultilevel"/>
    <w:tmpl w:val="E7203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FF6C58"/>
    <w:multiLevelType w:val="hybridMultilevel"/>
    <w:tmpl w:val="5080BFD2"/>
    <w:lvl w:ilvl="0" w:tplc="620263D0">
      <w:start w:val="1"/>
      <w:numFmt w:val="decimal"/>
      <w:lvlText w:val="%1."/>
      <w:lvlJc w:val="left"/>
      <w:pPr>
        <w:ind w:left="720" w:hanging="360"/>
      </w:pPr>
      <w:rPr>
        <w:rFonts w:hint="default"/>
      </w:rPr>
    </w:lvl>
    <w:lvl w:ilvl="1" w:tplc="7668F356">
      <w:start w:val="1"/>
      <w:numFmt w:val="lowerLetter"/>
      <w:lvlText w:val="%2."/>
      <w:lvlJc w:val="left"/>
      <w:pPr>
        <w:ind w:left="1440" w:hanging="360"/>
      </w:pPr>
      <w:rPr>
        <w:rFonts w:asciiTheme="minorHAnsi" w:hAnsiTheme="minorHAnsi" w:cstheme="minorHAnsi" w:hint="default"/>
        <w:sz w:val="22"/>
        <w:szCs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D5022E"/>
    <w:multiLevelType w:val="hybridMultilevel"/>
    <w:tmpl w:val="55B447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B61242"/>
    <w:multiLevelType w:val="hybridMultilevel"/>
    <w:tmpl w:val="371816FA"/>
    <w:lvl w:ilvl="0" w:tplc="121AE6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3D43B4"/>
    <w:multiLevelType w:val="hybridMultilevel"/>
    <w:tmpl w:val="D564EC74"/>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5D654C"/>
    <w:multiLevelType w:val="hybridMultilevel"/>
    <w:tmpl w:val="C428CB26"/>
    <w:lvl w:ilvl="0" w:tplc="F078E0D0">
      <w:start w:val="1"/>
      <w:numFmt w:val="lowerLetter"/>
      <w:lvlText w:val="%1."/>
      <w:lvlJc w:val="lef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5"/>
  </w:num>
  <w:num w:numId="3">
    <w:abstractNumId w:val="11"/>
  </w:num>
  <w:num w:numId="4">
    <w:abstractNumId w:val="7"/>
  </w:num>
  <w:num w:numId="5">
    <w:abstractNumId w:val="9"/>
  </w:num>
  <w:num w:numId="6">
    <w:abstractNumId w:val="12"/>
  </w:num>
  <w:num w:numId="7">
    <w:abstractNumId w:val="0"/>
  </w:num>
  <w:num w:numId="8">
    <w:abstractNumId w:val="10"/>
  </w:num>
  <w:num w:numId="9">
    <w:abstractNumId w:val="8"/>
  </w:num>
  <w:num w:numId="10">
    <w:abstractNumId w:val="13"/>
  </w:num>
  <w:num w:numId="11">
    <w:abstractNumId w:val="4"/>
  </w:num>
  <w:num w:numId="12">
    <w:abstractNumId w:val="3"/>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FBB"/>
    <w:rsid w:val="00001478"/>
    <w:rsid w:val="00010691"/>
    <w:rsid w:val="0001143E"/>
    <w:rsid w:val="000154EF"/>
    <w:rsid w:val="0002207C"/>
    <w:rsid w:val="0002738A"/>
    <w:rsid w:val="000277FE"/>
    <w:rsid w:val="00031834"/>
    <w:rsid w:val="00046FDA"/>
    <w:rsid w:val="000550A8"/>
    <w:rsid w:val="000555E4"/>
    <w:rsid w:val="00060A9B"/>
    <w:rsid w:val="0006429F"/>
    <w:rsid w:val="00072925"/>
    <w:rsid w:val="00072DBB"/>
    <w:rsid w:val="00081D29"/>
    <w:rsid w:val="000919FB"/>
    <w:rsid w:val="000A2176"/>
    <w:rsid w:val="000B4AEF"/>
    <w:rsid w:val="000B573C"/>
    <w:rsid w:val="000B5C3C"/>
    <w:rsid w:val="000D28DA"/>
    <w:rsid w:val="000D2F32"/>
    <w:rsid w:val="000E09D2"/>
    <w:rsid w:val="000E5E6E"/>
    <w:rsid w:val="000F4BA2"/>
    <w:rsid w:val="000F7B75"/>
    <w:rsid w:val="0010359A"/>
    <w:rsid w:val="00136A46"/>
    <w:rsid w:val="00140379"/>
    <w:rsid w:val="00164FE5"/>
    <w:rsid w:val="001812C0"/>
    <w:rsid w:val="0019596B"/>
    <w:rsid w:val="001A2BE6"/>
    <w:rsid w:val="001A34CB"/>
    <w:rsid w:val="001A37F3"/>
    <w:rsid w:val="001A5F66"/>
    <w:rsid w:val="001B2BC5"/>
    <w:rsid w:val="001E62CF"/>
    <w:rsid w:val="001E6D08"/>
    <w:rsid w:val="001F7572"/>
    <w:rsid w:val="0020132C"/>
    <w:rsid w:val="00214E12"/>
    <w:rsid w:val="00216E15"/>
    <w:rsid w:val="00231D96"/>
    <w:rsid w:val="00232370"/>
    <w:rsid w:val="0023649E"/>
    <w:rsid w:val="00242FE1"/>
    <w:rsid w:val="00264B5B"/>
    <w:rsid w:val="00266C91"/>
    <w:rsid w:val="002718DF"/>
    <w:rsid w:val="0027221A"/>
    <w:rsid w:val="002778FC"/>
    <w:rsid w:val="0027790D"/>
    <w:rsid w:val="00281758"/>
    <w:rsid w:val="002825BD"/>
    <w:rsid w:val="00284293"/>
    <w:rsid w:val="00290160"/>
    <w:rsid w:val="0029212A"/>
    <w:rsid w:val="00293664"/>
    <w:rsid w:val="002A0F56"/>
    <w:rsid w:val="002A69D0"/>
    <w:rsid w:val="002B1BB3"/>
    <w:rsid w:val="002C20D4"/>
    <w:rsid w:val="002C385E"/>
    <w:rsid w:val="002C4BB6"/>
    <w:rsid w:val="002C527C"/>
    <w:rsid w:val="002C591D"/>
    <w:rsid w:val="002D70CD"/>
    <w:rsid w:val="002E3F8C"/>
    <w:rsid w:val="002F3032"/>
    <w:rsid w:val="002F7E31"/>
    <w:rsid w:val="00333368"/>
    <w:rsid w:val="0033409B"/>
    <w:rsid w:val="00342FB3"/>
    <w:rsid w:val="003515E1"/>
    <w:rsid w:val="003632E4"/>
    <w:rsid w:val="00363E29"/>
    <w:rsid w:val="00387317"/>
    <w:rsid w:val="003914C7"/>
    <w:rsid w:val="00391582"/>
    <w:rsid w:val="003952A7"/>
    <w:rsid w:val="00396BC7"/>
    <w:rsid w:val="003A3A49"/>
    <w:rsid w:val="003B51A9"/>
    <w:rsid w:val="003B599A"/>
    <w:rsid w:val="003C34BF"/>
    <w:rsid w:val="003C3596"/>
    <w:rsid w:val="003C3CE1"/>
    <w:rsid w:val="003C6823"/>
    <w:rsid w:val="003D4711"/>
    <w:rsid w:val="003E16FD"/>
    <w:rsid w:val="003E4AEE"/>
    <w:rsid w:val="003F3ADE"/>
    <w:rsid w:val="003F4048"/>
    <w:rsid w:val="003F45BE"/>
    <w:rsid w:val="00401511"/>
    <w:rsid w:val="00404478"/>
    <w:rsid w:val="004062E2"/>
    <w:rsid w:val="00406F2C"/>
    <w:rsid w:val="004158DB"/>
    <w:rsid w:val="00426BF1"/>
    <w:rsid w:val="0044480B"/>
    <w:rsid w:val="00444F46"/>
    <w:rsid w:val="00451213"/>
    <w:rsid w:val="00456863"/>
    <w:rsid w:val="00460407"/>
    <w:rsid w:val="00464422"/>
    <w:rsid w:val="00484693"/>
    <w:rsid w:val="00487EDF"/>
    <w:rsid w:val="0049347E"/>
    <w:rsid w:val="0049744E"/>
    <w:rsid w:val="004A0B79"/>
    <w:rsid w:val="004B1236"/>
    <w:rsid w:val="004B1A7B"/>
    <w:rsid w:val="004C0FBC"/>
    <w:rsid w:val="004C7ECF"/>
    <w:rsid w:val="004D03BC"/>
    <w:rsid w:val="004E4428"/>
    <w:rsid w:val="004E688A"/>
    <w:rsid w:val="004F4AAE"/>
    <w:rsid w:val="0050168B"/>
    <w:rsid w:val="00507326"/>
    <w:rsid w:val="00530447"/>
    <w:rsid w:val="00541456"/>
    <w:rsid w:val="00543A6A"/>
    <w:rsid w:val="00547B43"/>
    <w:rsid w:val="00566D82"/>
    <w:rsid w:val="0056777E"/>
    <w:rsid w:val="00573AB4"/>
    <w:rsid w:val="00573B7D"/>
    <w:rsid w:val="005749EA"/>
    <w:rsid w:val="00580530"/>
    <w:rsid w:val="005836F5"/>
    <w:rsid w:val="0059007D"/>
    <w:rsid w:val="005A099C"/>
    <w:rsid w:val="005A1434"/>
    <w:rsid w:val="005A5808"/>
    <w:rsid w:val="005A5A58"/>
    <w:rsid w:val="005A79AA"/>
    <w:rsid w:val="005B0BC6"/>
    <w:rsid w:val="005B3AA1"/>
    <w:rsid w:val="005C7E64"/>
    <w:rsid w:val="005E140C"/>
    <w:rsid w:val="005F1F89"/>
    <w:rsid w:val="005F2D68"/>
    <w:rsid w:val="005F7A4E"/>
    <w:rsid w:val="0060210F"/>
    <w:rsid w:val="00612FD8"/>
    <w:rsid w:val="00615F88"/>
    <w:rsid w:val="006214FF"/>
    <w:rsid w:val="006218E8"/>
    <w:rsid w:val="00624029"/>
    <w:rsid w:val="0063325E"/>
    <w:rsid w:val="00635BAE"/>
    <w:rsid w:val="00637EB1"/>
    <w:rsid w:val="00646505"/>
    <w:rsid w:val="006518BF"/>
    <w:rsid w:val="00666A6A"/>
    <w:rsid w:val="00670F4E"/>
    <w:rsid w:val="00680DDC"/>
    <w:rsid w:val="006911B0"/>
    <w:rsid w:val="006928CA"/>
    <w:rsid w:val="00693A18"/>
    <w:rsid w:val="00695602"/>
    <w:rsid w:val="006A2A84"/>
    <w:rsid w:val="006A5E9E"/>
    <w:rsid w:val="006A6BAB"/>
    <w:rsid w:val="006B01D0"/>
    <w:rsid w:val="006B6F8A"/>
    <w:rsid w:val="006C6D04"/>
    <w:rsid w:val="006D2688"/>
    <w:rsid w:val="006E0690"/>
    <w:rsid w:val="006E13F2"/>
    <w:rsid w:val="006E4E87"/>
    <w:rsid w:val="006E678D"/>
    <w:rsid w:val="006F6C69"/>
    <w:rsid w:val="006F798D"/>
    <w:rsid w:val="006F7D7F"/>
    <w:rsid w:val="00700B90"/>
    <w:rsid w:val="007032B7"/>
    <w:rsid w:val="00710504"/>
    <w:rsid w:val="00712251"/>
    <w:rsid w:val="00712287"/>
    <w:rsid w:val="00712D1E"/>
    <w:rsid w:val="00720E8A"/>
    <w:rsid w:val="007356CA"/>
    <w:rsid w:val="00737874"/>
    <w:rsid w:val="0075232A"/>
    <w:rsid w:val="007543F4"/>
    <w:rsid w:val="00761981"/>
    <w:rsid w:val="00770CBD"/>
    <w:rsid w:val="00774400"/>
    <w:rsid w:val="00781328"/>
    <w:rsid w:val="007921FF"/>
    <w:rsid w:val="007A2162"/>
    <w:rsid w:val="007A41B0"/>
    <w:rsid w:val="007C14E9"/>
    <w:rsid w:val="007D1F15"/>
    <w:rsid w:val="007D3986"/>
    <w:rsid w:val="007D72E5"/>
    <w:rsid w:val="007E3E15"/>
    <w:rsid w:val="007E4B75"/>
    <w:rsid w:val="007E69F7"/>
    <w:rsid w:val="007F451D"/>
    <w:rsid w:val="007F5829"/>
    <w:rsid w:val="00806A77"/>
    <w:rsid w:val="008075F3"/>
    <w:rsid w:val="00813EE7"/>
    <w:rsid w:val="008313B3"/>
    <w:rsid w:val="00842F2D"/>
    <w:rsid w:val="00846D97"/>
    <w:rsid w:val="0084797B"/>
    <w:rsid w:val="00847FD4"/>
    <w:rsid w:val="00860C00"/>
    <w:rsid w:val="00866535"/>
    <w:rsid w:val="00866B44"/>
    <w:rsid w:val="0088172C"/>
    <w:rsid w:val="0088175E"/>
    <w:rsid w:val="00892D69"/>
    <w:rsid w:val="00894730"/>
    <w:rsid w:val="008E0CC1"/>
    <w:rsid w:val="008F065F"/>
    <w:rsid w:val="008F0BDA"/>
    <w:rsid w:val="008F558B"/>
    <w:rsid w:val="008F7AA5"/>
    <w:rsid w:val="0090284B"/>
    <w:rsid w:val="0091410D"/>
    <w:rsid w:val="009178EA"/>
    <w:rsid w:val="00926FBB"/>
    <w:rsid w:val="00926FBC"/>
    <w:rsid w:val="00937710"/>
    <w:rsid w:val="00943EB6"/>
    <w:rsid w:val="009449BC"/>
    <w:rsid w:val="00947A01"/>
    <w:rsid w:val="009539E6"/>
    <w:rsid w:val="0095403D"/>
    <w:rsid w:val="00956019"/>
    <w:rsid w:val="00972D36"/>
    <w:rsid w:val="00975342"/>
    <w:rsid w:val="00984EC3"/>
    <w:rsid w:val="00985B13"/>
    <w:rsid w:val="009A0FDB"/>
    <w:rsid w:val="009A1E1C"/>
    <w:rsid w:val="009A63DE"/>
    <w:rsid w:val="009C25FE"/>
    <w:rsid w:val="009C3736"/>
    <w:rsid w:val="009C6A56"/>
    <w:rsid w:val="009E0E48"/>
    <w:rsid w:val="009E2232"/>
    <w:rsid w:val="009E421B"/>
    <w:rsid w:val="009E66BD"/>
    <w:rsid w:val="009F0C28"/>
    <w:rsid w:val="009F6699"/>
    <w:rsid w:val="00A004AA"/>
    <w:rsid w:val="00A06074"/>
    <w:rsid w:val="00A12F4F"/>
    <w:rsid w:val="00A17DCC"/>
    <w:rsid w:val="00A20513"/>
    <w:rsid w:val="00A25440"/>
    <w:rsid w:val="00A301EA"/>
    <w:rsid w:val="00A33F8E"/>
    <w:rsid w:val="00A412B6"/>
    <w:rsid w:val="00A45088"/>
    <w:rsid w:val="00A51E34"/>
    <w:rsid w:val="00A52C25"/>
    <w:rsid w:val="00A5561B"/>
    <w:rsid w:val="00A578F0"/>
    <w:rsid w:val="00A57AE6"/>
    <w:rsid w:val="00A6550A"/>
    <w:rsid w:val="00A655DF"/>
    <w:rsid w:val="00A701A6"/>
    <w:rsid w:val="00A736C2"/>
    <w:rsid w:val="00A755AE"/>
    <w:rsid w:val="00A7716B"/>
    <w:rsid w:val="00A903A7"/>
    <w:rsid w:val="00A97DA3"/>
    <w:rsid w:val="00AB040D"/>
    <w:rsid w:val="00AC0C49"/>
    <w:rsid w:val="00AE28A7"/>
    <w:rsid w:val="00AE6184"/>
    <w:rsid w:val="00B15AE3"/>
    <w:rsid w:val="00B254B9"/>
    <w:rsid w:val="00B3019E"/>
    <w:rsid w:val="00B319A0"/>
    <w:rsid w:val="00B36627"/>
    <w:rsid w:val="00B41490"/>
    <w:rsid w:val="00B4161A"/>
    <w:rsid w:val="00B433B5"/>
    <w:rsid w:val="00B46ED9"/>
    <w:rsid w:val="00B64756"/>
    <w:rsid w:val="00B669C9"/>
    <w:rsid w:val="00B7596C"/>
    <w:rsid w:val="00B81691"/>
    <w:rsid w:val="00B8294D"/>
    <w:rsid w:val="00B86383"/>
    <w:rsid w:val="00B87149"/>
    <w:rsid w:val="00BA0E5D"/>
    <w:rsid w:val="00BB649A"/>
    <w:rsid w:val="00BC281D"/>
    <w:rsid w:val="00BD0B38"/>
    <w:rsid w:val="00BE5B91"/>
    <w:rsid w:val="00BE66E6"/>
    <w:rsid w:val="00BF1C77"/>
    <w:rsid w:val="00BF25A0"/>
    <w:rsid w:val="00BF4000"/>
    <w:rsid w:val="00C00497"/>
    <w:rsid w:val="00C00BF8"/>
    <w:rsid w:val="00C10EA9"/>
    <w:rsid w:val="00C120B1"/>
    <w:rsid w:val="00C12315"/>
    <w:rsid w:val="00C2324D"/>
    <w:rsid w:val="00C32367"/>
    <w:rsid w:val="00C455FE"/>
    <w:rsid w:val="00C50913"/>
    <w:rsid w:val="00C57893"/>
    <w:rsid w:val="00C60E47"/>
    <w:rsid w:val="00C631A4"/>
    <w:rsid w:val="00C70FB1"/>
    <w:rsid w:val="00C7306C"/>
    <w:rsid w:val="00C824AA"/>
    <w:rsid w:val="00CA425B"/>
    <w:rsid w:val="00CA77DA"/>
    <w:rsid w:val="00CA7EC3"/>
    <w:rsid w:val="00CD00DA"/>
    <w:rsid w:val="00CD2690"/>
    <w:rsid w:val="00CE3C5C"/>
    <w:rsid w:val="00CE7571"/>
    <w:rsid w:val="00CF12C8"/>
    <w:rsid w:val="00CF1CF6"/>
    <w:rsid w:val="00CF6787"/>
    <w:rsid w:val="00D112CD"/>
    <w:rsid w:val="00D133EB"/>
    <w:rsid w:val="00D134D0"/>
    <w:rsid w:val="00D142A0"/>
    <w:rsid w:val="00D27CAF"/>
    <w:rsid w:val="00D30BF4"/>
    <w:rsid w:val="00D32900"/>
    <w:rsid w:val="00D4269B"/>
    <w:rsid w:val="00D42CCE"/>
    <w:rsid w:val="00D44EF8"/>
    <w:rsid w:val="00D5321F"/>
    <w:rsid w:val="00D55727"/>
    <w:rsid w:val="00D64548"/>
    <w:rsid w:val="00D813C5"/>
    <w:rsid w:val="00D840D6"/>
    <w:rsid w:val="00D84237"/>
    <w:rsid w:val="00D85272"/>
    <w:rsid w:val="00D86C6F"/>
    <w:rsid w:val="00D96F1C"/>
    <w:rsid w:val="00DA6C0C"/>
    <w:rsid w:val="00DC6C3C"/>
    <w:rsid w:val="00DD3587"/>
    <w:rsid w:val="00DD3810"/>
    <w:rsid w:val="00DD77B9"/>
    <w:rsid w:val="00DE1969"/>
    <w:rsid w:val="00DE36FE"/>
    <w:rsid w:val="00DE7818"/>
    <w:rsid w:val="00DF1307"/>
    <w:rsid w:val="00DF2493"/>
    <w:rsid w:val="00E027C8"/>
    <w:rsid w:val="00E04875"/>
    <w:rsid w:val="00E11922"/>
    <w:rsid w:val="00E11C56"/>
    <w:rsid w:val="00E1592E"/>
    <w:rsid w:val="00E32DD3"/>
    <w:rsid w:val="00E35829"/>
    <w:rsid w:val="00E37C7A"/>
    <w:rsid w:val="00E417A9"/>
    <w:rsid w:val="00E41961"/>
    <w:rsid w:val="00E4405F"/>
    <w:rsid w:val="00E46243"/>
    <w:rsid w:val="00E47876"/>
    <w:rsid w:val="00E51B98"/>
    <w:rsid w:val="00E531B2"/>
    <w:rsid w:val="00E538B3"/>
    <w:rsid w:val="00E54A62"/>
    <w:rsid w:val="00E5536E"/>
    <w:rsid w:val="00E70F09"/>
    <w:rsid w:val="00E71EF4"/>
    <w:rsid w:val="00E7535C"/>
    <w:rsid w:val="00E76FFD"/>
    <w:rsid w:val="00E877BF"/>
    <w:rsid w:val="00E94594"/>
    <w:rsid w:val="00EA18A6"/>
    <w:rsid w:val="00EA2266"/>
    <w:rsid w:val="00EA275A"/>
    <w:rsid w:val="00EB1703"/>
    <w:rsid w:val="00EB1E12"/>
    <w:rsid w:val="00EB3F3D"/>
    <w:rsid w:val="00EC6E03"/>
    <w:rsid w:val="00ED2FC7"/>
    <w:rsid w:val="00EF08D6"/>
    <w:rsid w:val="00F03135"/>
    <w:rsid w:val="00F059FE"/>
    <w:rsid w:val="00F07114"/>
    <w:rsid w:val="00F07166"/>
    <w:rsid w:val="00F0772D"/>
    <w:rsid w:val="00F110AE"/>
    <w:rsid w:val="00F127F4"/>
    <w:rsid w:val="00F2214F"/>
    <w:rsid w:val="00F24BED"/>
    <w:rsid w:val="00F25115"/>
    <w:rsid w:val="00F27D3D"/>
    <w:rsid w:val="00F30C08"/>
    <w:rsid w:val="00F34890"/>
    <w:rsid w:val="00F379B9"/>
    <w:rsid w:val="00F37F0C"/>
    <w:rsid w:val="00F430C8"/>
    <w:rsid w:val="00F43996"/>
    <w:rsid w:val="00F460B2"/>
    <w:rsid w:val="00F471EF"/>
    <w:rsid w:val="00F53BD4"/>
    <w:rsid w:val="00F57C1A"/>
    <w:rsid w:val="00F62BD1"/>
    <w:rsid w:val="00F64B50"/>
    <w:rsid w:val="00F72353"/>
    <w:rsid w:val="00F74425"/>
    <w:rsid w:val="00F7588A"/>
    <w:rsid w:val="00F77AFB"/>
    <w:rsid w:val="00F97156"/>
    <w:rsid w:val="00FA413E"/>
    <w:rsid w:val="00FA46B6"/>
    <w:rsid w:val="00FB728B"/>
    <w:rsid w:val="00FB7EFE"/>
    <w:rsid w:val="00FC16B2"/>
    <w:rsid w:val="00FD5CA8"/>
    <w:rsid w:val="00FD77D4"/>
    <w:rsid w:val="00FE530A"/>
    <w:rsid w:val="00FF1CD5"/>
    <w:rsid w:val="00FF33EC"/>
    <w:rsid w:val="00FF7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59EB1"/>
  <w15:docId w15:val="{B2F1F2AB-01BA-4038-8447-B9C595B9B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12251"/>
    <w:pPr>
      <w:ind w:left="720"/>
      <w:contextualSpacing/>
    </w:pPr>
  </w:style>
  <w:style w:type="paragraph" w:styleId="Header">
    <w:name w:val="header"/>
    <w:basedOn w:val="Normal"/>
    <w:link w:val="HeaderChar"/>
    <w:uiPriority w:val="99"/>
    <w:unhideWhenUsed/>
    <w:rsid w:val="00A57A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AE6"/>
  </w:style>
  <w:style w:type="paragraph" w:styleId="Footer">
    <w:name w:val="footer"/>
    <w:basedOn w:val="Normal"/>
    <w:link w:val="FooterChar"/>
    <w:uiPriority w:val="99"/>
    <w:unhideWhenUsed/>
    <w:rsid w:val="00A57A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AE6"/>
  </w:style>
  <w:style w:type="paragraph" w:styleId="BalloonText">
    <w:name w:val="Balloon Text"/>
    <w:basedOn w:val="Normal"/>
    <w:link w:val="BalloonTextChar"/>
    <w:uiPriority w:val="99"/>
    <w:semiHidden/>
    <w:unhideWhenUsed/>
    <w:rsid w:val="00D30B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BF4"/>
    <w:rPr>
      <w:rFonts w:ascii="Tahoma" w:hAnsi="Tahoma" w:cs="Tahoma"/>
      <w:sz w:val="16"/>
      <w:szCs w:val="16"/>
    </w:rPr>
  </w:style>
  <w:style w:type="paragraph" w:customStyle="1" w:styleId="Default">
    <w:name w:val="Default"/>
    <w:rsid w:val="00710504"/>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E1592E"/>
    <w:pPr>
      <w:autoSpaceDE w:val="0"/>
      <w:autoSpaceDN w:val="0"/>
      <w:adjustRightInd w:val="0"/>
      <w:spacing w:after="0" w:line="240" w:lineRule="auto"/>
      <w:ind w:left="460" w:hanging="360"/>
    </w:pPr>
    <w:rPr>
      <w:rFonts w:ascii="Calibri" w:hAnsi="Calibri" w:cs="Calibri"/>
      <w:sz w:val="24"/>
      <w:szCs w:val="24"/>
    </w:rPr>
  </w:style>
  <w:style w:type="character" w:customStyle="1" w:styleId="BodyTextChar">
    <w:name w:val="Body Text Char"/>
    <w:basedOn w:val="DefaultParagraphFont"/>
    <w:link w:val="BodyText"/>
    <w:uiPriority w:val="1"/>
    <w:rsid w:val="00E1592E"/>
    <w:rPr>
      <w:rFonts w:ascii="Calibri" w:hAnsi="Calibri" w:cs="Calibri"/>
      <w:sz w:val="24"/>
      <w:szCs w:val="24"/>
    </w:rPr>
  </w:style>
  <w:style w:type="paragraph" w:styleId="NormalWeb">
    <w:name w:val="Normal (Web)"/>
    <w:basedOn w:val="Normal"/>
    <w:uiPriority w:val="99"/>
    <w:unhideWhenUsed/>
    <w:rsid w:val="00D42C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62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189118">
      <w:bodyDiv w:val="1"/>
      <w:marLeft w:val="0"/>
      <w:marRight w:val="0"/>
      <w:marTop w:val="0"/>
      <w:marBottom w:val="0"/>
      <w:divBdr>
        <w:top w:val="none" w:sz="0" w:space="0" w:color="auto"/>
        <w:left w:val="none" w:sz="0" w:space="0" w:color="auto"/>
        <w:bottom w:val="none" w:sz="0" w:space="0" w:color="auto"/>
        <w:right w:val="none" w:sz="0" w:space="0" w:color="auto"/>
      </w:divBdr>
    </w:div>
    <w:div w:id="137488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4</Pages>
  <Words>940</Words>
  <Characters>5364</Characters>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2020-05-26T19:58:00Z</cp:lastPrinted>
  <dcterms:created xsi:type="dcterms:W3CDTF">2020-06-22T17:10:00Z</dcterms:created>
  <dcterms:modified xsi:type="dcterms:W3CDTF">2021-05-12T15:27:00Z</dcterms:modified>
</cp:coreProperties>
</file>