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440" w:type="dxa"/>
        <w:tblInd w:w="120"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shd w:val="clear" w:color="auto" w:fill="FFFF85"/>
        <w:tblLayout w:type="fixed"/>
        <w:tblCellMar>
          <w:left w:w="120" w:type="dxa"/>
          <w:right w:w="120" w:type="dxa"/>
        </w:tblCellMar>
        <w:tblLook w:val="0000" w:firstRow="0" w:lastRow="0" w:firstColumn="0" w:lastColumn="0" w:noHBand="0" w:noVBand="0"/>
      </w:tblPr>
      <w:tblGrid>
        <w:gridCol w:w="2520"/>
        <w:gridCol w:w="1890"/>
        <w:gridCol w:w="1170"/>
        <w:gridCol w:w="1890"/>
        <w:gridCol w:w="990"/>
        <w:gridCol w:w="1980"/>
      </w:tblGrid>
      <w:tr w:rsidR="00296766" w:rsidRPr="00CC0665" w:rsidTr="00475923">
        <w:trPr>
          <w:trHeight w:val="594"/>
        </w:trPr>
        <w:tc>
          <w:tcPr>
            <w:tcW w:w="8460" w:type="dxa"/>
            <w:gridSpan w:val="5"/>
            <w:shd w:val="clear" w:color="auto" w:fill="auto"/>
            <w:vAlign w:val="center"/>
          </w:tcPr>
          <w:p w:rsidR="00296766" w:rsidRPr="008A4B9E" w:rsidRDefault="00296766" w:rsidP="00E26846">
            <w:pPr>
              <w:widowControl w:val="0"/>
              <w:spacing w:after="58"/>
              <w:jc w:val="center"/>
              <w:rPr>
                <w:rFonts w:ascii="Arial" w:hAnsi="Arial" w:cs="Arial"/>
                <w:b/>
                <w:sz w:val="16"/>
                <w:szCs w:val="16"/>
              </w:rPr>
            </w:pPr>
          </w:p>
          <w:p w:rsidR="00296766" w:rsidRPr="00462940" w:rsidRDefault="00475923" w:rsidP="00E26846">
            <w:pPr>
              <w:widowControl w:val="0"/>
              <w:spacing w:after="58"/>
              <w:jc w:val="center"/>
              <w:rPr>
                <w:rFonts w:ascii="Arial" w:hAnsi="Arial" w:cs="Arial"/>
                <w:b/>
                <w:sz w:val="36"/>
                <w:szCs w:val="36"/>
                <w14:shadow w14:blurRad="50800" w14:dist="38100" w14:dir="2700000" w14:sx="100000" w14:sy="100000" w14:kx="0" w14:ky="0" w14:algn="tl">
                  <w14:srgbClr w14:val="000000">
                    <w14:alpha w14:val="60000"/>
                  </w14:srgbClr>
                </w14:shadow>
              </w:rPr>
            </w:pPr>
            <w:r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TOMS RIVER </w:t>
            </w:r>
            <w:r w:rsidR="00FE3B2D" w:rsidRPr="00462940">
              <w:rPr>
                <w:rFonts w:ascii="Arial" w:hAnsi="Arial" w:cs="Arial"/>
                <w:b/>
                <w:sz w:val="36"/>
                <w:szCs w:val="36"/>
                <w14:shadow w14:blurRad="50800" w14:dist="38100" w14:dir="2700000" w14:sx="100000" w14:sy="100000" w14:kx="0" w14:ky="0" w14:algn="tl">
                  <w14:srgbClr w14:val="000000">
                    <w14:alpha w14:val="60000"/>
                  </w14:srgbClr>
                </w14:shadow>
              </w:rPr>
              <w:t>TOWNSHIP FIRE</w:t>
            </w:r>
            <w:r w:rsidR="00296766" w:rsidRPr="00462940">
              <w:rPr>
                <w:rFonts w:ascii="Arial" w:hAnsi="Arial" w:cs="Arial"/>
                <w:b/>
                <w:sz w:val="36"/>
                <w:szCs w:val="36"/>
                <w14:shadow w14:blurRad="50800" w14:dist="38100" w14:dir="2700000" w14:sx="100000" w14:sy="100000" w14:kx="0" w14:ky="0" w14:algn="tl">
                  <w14:srgbClr w14:val="000000">
                    <w14:alpha w14:val="60000"/>
                  </w14:srgbClr>
                </w14:shadow>
              </w:rPr>
              <w:t xml:space="preserve"> DEPARTMENT</w:t>
            </w:r>
          </w:p>
          <w:p w:rsidR="00296766" w:rsidRPr="00462940" w:rsidRDefault="00FE3B2D" w:rsidP="00D10356">
            <w:pPr>
              <w:widowControl w:val="0"/>
              <w:spacing w:after="58"/>
              <w:jc w:val="center"/>
              <w:rPr>
                <w:rFonts w:ascii="Arial" w:hAnsi="Arial" w:cs="Arial"/>
                <w:b/>
                <w:sz w:val="32"/>
                <w:szCs w:val="32"/>
                <w14:shadow w14:blurRad="50800" w14:dist="38100" w14:dir="2700000" w14:sx="100000" w14:sy="100000" w14:kx="0" w14:ky="0" w14:algn="tl">
                  <w14:srgbClr w14:val="000000">
                    <w14:alpha w14:val="60000"/>
                  </w14:srgbClr>
                </w14:shadow>
              </w:rPr>
            </w:pPr>
            <w:r w:rsidRPr="00462940">
              <w:rPr>
                <w:rFonts w:ascii="Arial" w:hAnsi="Arial" w:cs="Arial"/>
                <w:b/>
                <w:sz w:val="32"/>
                <w:szCs w:val="32"/>
                <w14:shadow w14:blurRad="50800" w14:dist="38100" w14:dir="2700000" w14:sx="100000" w14:sy="100000" w14:kx="0" w14:ky="0" w14:algn="tl">
                  <w14:srgbClr w14:val="000000">
                    <w14:alpha w14:val="60000"/>
                  </w14:srgbClr>
                </w14:shadow>
              </w:rPr>
              <w:t>Standard Operating Guidelines</w:t>
            </w:r>
          </w:p>
        </w:tc>
        <w:tc>
          <w:tcPr>
            <w:tcW w:w="1980" w:type="dxa"/>
            <w:vMerge w:val="restart"/>
            <w:shd w:val="clear" w:color="auto" w:fill="auto"/>
            <w:vAlign w:val="center"/>
          </w:tcPr>
          <w:p w:rsidR="00FE3B2D" w:rsidRDefault="00FE3B2D" w:rsidP="00B47E1C">
            <w:pPr>
              <w:widowControl w:val="0"/>
              <w:spacing w:after="58"/>
              <w:ind w:left="-120"/>
              <w:jc w:val="right"/>
              <w:rPr>
                <w:rFonts w:ascii="Arial" w:hAnsi="Arial" w:cs="Arial"/>
                <w:b/>
                <w:sz w:val="28"/>
                <w:szCs w:val="28"/>
              </w:rPr>
            </w:pPr>
          </w:p>
          <w:p w:rsidR="00FE3B2D" w:rsidRPr="008A4B9E" w:rsidRDefault="00462940" w:rsidP="00B47E1C">
            <w:pPr>
              <w:widowControl w:val="0"/>
              <w:spacing w:after="58"/>
              <w:ind w:left="-120"/>
              <w:jc w:val="right"/>
              <w:rPr>
                <w:rFonts w:ascii="Arial" w:hAnsi="Arial" w:cs="Arial"/>
                <w:b/>
                <w:sz w:val="28"/>
                <w:szCs w:val="28"/>
              </w:rPr>
            </w:pPr>
            <w:r>
              <w:rPr>
                <w:rFonts w:ascii="Arial" w:hAnsi="Arial" w:cs="Arial"/>
                <w:b/>
                <w:noProof/>
                <w:sz w:val="28"/>
                <w:szCs w:val="28"/>
              </w:rPr>
              <w:drawing>
                <wp:inline distT="0" distB="0" distL="0" distR="0">
                  <wp:extent cx="1078230" cy="1290320"/>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8230" cy="1290320"/>
                          </a:xfrm>
                          <a:prstGeom prst="rect">
                            <a:avLst/>
                          </a:prstGeom>
                          <a:noFill/>
                        </pic:spPr>
                      </pic:pic>
                    </a:graphicData>
                  </a:graphic>
                </wp:inline>
              </w:drawing>
            </w:r>
          </w:p>
        </w:tc>
      </w:tr>
      <w:tr w:rsidR="00057320" w:rsidRPr="00690FED" w:rsidTr="00475923">
        <w:trPr>
          <w:trHeight w:val="570"/>
        </w:trPr>
        <w:tc>
          <w:tcPr>
            <w:tcW w:w="2520" w:type="dxa"/>
            <w:shd w:val="clear" w:color="auto" w:fill="auto"/>
          </w:tcPr>
          <w:p w:rsidR="00296766" w:rsidRPr="008A4B9E" w:rsidRDefault="005447D4" w:rsidP="005447D4">
            <w:pPr>
              <w:widowControl w:val="0"/>
              <w:spacing w:after="58"/>
              <w:rPr>
                <w:rFonts w:ascii="Arial" w:hAnsi="Arial" w:cs="Arial"/>
                <w:b/>
                <w:sz w:val="22"/>
                <w:szCs w:val="22"/>
              </w:rPr>
            </w:pPr>
            <w:r>
              <w:rPr>
                <w:rFonts w:ascii="Arial" w:hAnsi="Arial" w:cs="Arial"/>
                <w:b/>
                <w:sz w:val="22"/>
                <w:szCs w:val="22"/>
              </w:rPr>
              <w:t>CHAPTER</w:t>
            </w:r>
            <w:r w:rsidR="00296766" w:rsidRPr="008A4B9E">
              <w:rPr>
                <w:rFonts w:ascii="Arial" w:hAnsi="Arial" w:cs="Arial"/>
                <w:b/>
                <w:sz w:val="22"/>
                <w:szCs w:val="22"/>
              </w:rPr>
              <w:t xml:space="preserve">: </w:t>
            </w:r>
            <w:r w:rsidR="00C411C3">
              <w:rPr>
                <w:rFonts w:ascii="Arial" w:hAnsi="Arial" w:cs="Arial"/>
                <w:b/>
                <w:sz w:val="22"/>
                <w:szCs w:val="22"/>
              </w:rPr>
              <w:t xml:space="preserve"> </w:t>
            </w:r>
            <w:r w:rsidR="00D429CD">
              <w:rPr>
                <w:rFonts w:ascii="Arial" w:hAnsi="Arial" w:cs="Arial"/>
                <w:b/>
                <w:sz w:val="22"/>
                <w:szCs w:val="22"/>
              </w:rPr>
              <w:t>5</w:t>
            </w:r>
          </w:p>
        </w:tc>
        <w:tc>
          <w:tcPr>
            <w:tcW w:w="3060" w:type="dxa"/>
            <w:gridSpan w:val="2"/>
            <w:shd w:val="clear" w:color="auto" w:fill="auto"/>
          </w:tcPr>
          <w:p w:rsidR="00296766" w:rsidRPr="008A4B9E" w:rsidRDefault="005447D4" w:rsidP="00E26846">
            <w:pPr>
              <w:widowControl w:val="0"/>
              <w:spacing w:after="58"/>
              <w:rPr>
                <w:rFonts w:ascii="Arial" w:hAnsi="Arial" w:cs="Arial"/>
                <w:b/>
                <w:sz w:val="22"/>
                <w:szCs w:val="22"/>
              </w:rPr>
            </w:pPr>
            <w:r>
              <w:rPr>
                <w:rFonts w:ascii="Arial" w:hAnsi="Arial" w:cs="Arial"/>
                <w:b/>
                <w:sz w:val="22"/>
                <w:szCs w:val="22"/>
              </w:rPr>
              <w:t>SECTION</w:t>
            </w:r>
            <w:r w:rsidR="00296766" w:rsidRPr="008A4B9E">
              <w:rPr>
                <w:rFonts w:ascii="Arial" w:hAnsi="Arial" w:cs="Arial"/>
                <w:b/>
                <w:sz w:val="22"/>
                <w:szCs w:val="22"/>
              </w:rPr>
              <w:t xml:space="preserve">: </w:t>
            </w:r>
            <w:r w:rsidR="00C411C3">
              <w:rPr>
                <w:rFonts w:ascii="Arial" w:hAnsi="Arial" w:cs="Arial"/>
                <w:b/>
                <w:sz w:val="22"/>
                <w:szCs w:val="22"/>
              </w:rPr>
              <w:t xml:space="preserve"> </w:t>
            </w:r>
            <w:r w:rsidR="00D429CD">
              <w:rPr>
                <w:rFonts w:ascii="Arial" w:hAnsi="Arial" w:cs="Arial"/>
                <w:b/>
                <w:sz w:val="22"/>
                <w:szCs w:val="22"/>
              </w:rPr>
              <w:t>16</w:t>
            </w:r>
          </w:p>
        </w:tc>
        <w:tc>
          <w:tcPr>
            <w:tcW w:w="2880" w:type="dxa"/>
            <w:gridSpan w:val="2"/>
            <w:shd w:val="clear" w:color="auto" w:fill="auto"/>
          </w:tcPr>
          <w:p w:rsidR="00296766" w:rsidRPr="008A4B9E" w:rsidRDefault="00296766" w:rsidP="00E26846">
            <w:pPr>
              <w:widowControl w:val="0"/>
              <w:spacing w:after="58"/>
              <w:rPr>
                <w:rFonts w:ascii="Arial" w:hAnsi="Arial" w:cs="Arial"/>
                <w:b/>
                <w:sz w:val="22"/>
                <w:szCs w:val="22"/>
              </w:rPr>
            </w:pPr>
            <w:r w:rsidRPr="008A4B9E">
              <w:rPr>
                <w:rFonts w:ascii="Arial" w:hAnsi="Arial" w:cs="Arial"/>
                <w:b/>
                <w:sz w:val="22"/>
                <w:szCs w:val="22"/>
              </w:rPr>
              <w:t xml:space="preserve"># OF PAGES: </w:t>
            </w:r>
            <w:r w:rsidR="000C5A8C">
              <w:rPr>
                <w:rFonts w:ascii="Arial" w:hAnsi="Arial" w:cs="Arial"/>
                <w:b/>
                <w:sz w:val="22"/>
                <w:szCs w:val="22"/>
              </w:rPr>
              <w:t xml:space="preserve"> </w:t>
            </w:r>
            <w:r w:rsidR="00D57817">
              <w:rPr>
                <w:rFonts w:ascii="Arial" w:hAnsi="Arial" w:cs="Arial"/>
                <w:b/>
                <w:sz w:val="22"/>
                <w:szCs w:val="22"/>
              </w:rPr>
              <w:t>3</w:t>
            </w:r>
          </w:p>
          <w:p w:rsidR="00296766" w:rsidRPr="008A4B9E" w:rsidRDefault="00296766" w:rsidP="00E26846">
            <w:pPr>
              <w:widowControl w:val="0"/>
              <w:spacing w:after="58"/>
              <w:rPr>
                <w:rFonts w:ascii="Arial" w:hAnsi="Arial" w:cs="Arial"/>
                <w:b/>
                <w:sz w:val="22"/>
                <w:szCs w:val="22"/>
              </w:rPr>
            </w:pPr>
          </w:p>
        </w:tc>
        <w:tc>
          <w:tcPr>
            <w:tcW w:w="1980" w:type="dxa"/>
            <w:vMerge/>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296766" w:rsidRPr="00690FED" w:rsidTr="00DF74F8">
        <w:trPr>
          <w:trHeight w:val="570"/>
        </w:trPr>
        <w:tc>
          <w:tcPr>
            <w:tcW w:w="8460" w:type="dxa"/>
            <w:gridSpan w:val="5"/>
            <w:tcBorders>
              <w:bottom w:val="single" w:sz="6" w:space="0" w:color="000000"/>
            </w:tcBorders>
            <w:shd w:val="clear" w:color="auto" w:fill="auto"/>
            <w:vAlign w:val="center"/>
          </w:tcPr>
          <w:p w:rsidR="00296766" w:rsidRPr="008A4B9E" w:rsidRDefault="00296766" w:rsidP="00E26846">
            <w:pPr>
              <w:widowControl w:val="0"/>
              <w:spacing w:after="58"/>
              <w:rPr>
                <w:rFonts w:ascii="Arial" w:hAnsi="Arial" w:cs="Arial"/>
                <w:b/>
                <w:sz w:val="16"/>
                <w:szCs w:val="16"/>
              </w:rPr>
            </w:pPr>
          </w:p>
          <w:p w:rsidR="00296766" w:rsidRPr="008A4B9E" w:rsidRDefault="00296766" w:rsidP="00E26846">
            <w:pPr>
              <w:widowControl w:val="0"/>
              <w:spacing w:after="58"/>
              <w:rPr>
                <w:rFonts w:ascii="Arial" w:hAnsi="Arial" w:cs="Arial"/>
                <w:b/>
                <w:sz w:val="28"/>
                <w:szCs w:val="28"/>
              </w:rPr>
            </w:pPr>
            <w:r w:rsidRPr="008A4B9E">
              <w:rPr>
                <w:rFonts w:ascii="Arial" w:hAnsi="Arial" w:cs="Arial"/>
                <w:b/>
                <w:sz w:val="28"/>
                <w:szCs w:val="28"/>
              </w:rPr>
              <w:t xml:space="preserve">SUBJECT: </w:t>
            </w:r>
            <w:r w:rsidR="00C411C3">
              <w:rPr>
                <w:rFonts w:ascii="Arial" w:hAnsi="Arial" w:cs="Arial"/>
                <w:b/>
                <w:sz w:val="28"/>
                <w:szCs w:val="28"/>
              </w:rPr>
              <w:t xml:space="preserve"> </w:t>
            </w:r>
            <w:r w:rsidR="00D429CD">
              <w:rPr>
                <w:rFonts w:ascii="Arial" w:hAnsi="Arial" w:cs="Arial"/>
                <w:b/>
                <w:sz w:val="28"/>
                <w:szCs w:val="28"/>
              </w:rPr>
              <w:t>ROPE RESCUE</w:t>
            </w:r>
          </w:p>
          <w:p w:rsidR="00296766" w:rsidRPr="008A4B9E" w:rsidRDefault="00296766" w:rsidP="00E26846">
            <w:pPr>
              <w:widowControl w:val="0"/>
              <w:spacing w:after="58"/>
              <w:rPr>
                <w:rFonts w:ascii="Arial" w:hAnsi="Arial" w:cs="Arial"/>
                <w:b/>
                <w:sz w:val="16"/>
                <w:szCs w:val="16"/>
              </w:rPr>
            </w:pPr>
          </w:p>
        </w:tc>
        <w:tc>
          <w:tcPr>
            <w:tcW w:w="1980" w:type="dxa"/>
            <w:vMerge/>
            <w:tcBorders>
              <w:bottom w:val="single" w:sz="6" w:space="0" w:color="000000"/>
            </w:tcBorders>
            <w:shd w:val="clear" w:color="auto" w:fill="auto"/>
            <w:vAlign w:val="center"/>
          </w:tcPr>
          <w:p w:rsidR="00296766" w:rsidRDefault="00296766" w:rsidP="00E26846">
            <w:pPr>
              <w:widowControl w:val="0"/>
              <w:spacing w:after="58"/>
              <w:jc w:val="center"/>
              <w:rPr>
                <w:rFonts w:ascii="Arial" w:hAnsi="Arial" w:cs="Arial"/>
                <w:b/>
                <w:sz w:val="28"/>
                <w:szCs w:val="28"/>
              </w:rPr>
            </w:pPr>
          </w:p>
        </w:tc>
      </w:tr>
      <w:tr w:rsidR="00C7271D" w:rsidRPr="00690FED" w:rsidTr="00DF74F8">
        <w:trPr>
          <w:trHeight w:val="624"/>
        </w:trPr>
        <w:tc>
          <w:tcPr>
            <w:tcW w:w="4410" w:type="dxa"/>
            <w:gridSpan w:val="2"/>
            <w:tcBorders>
              <w:top w:val="single" w:sz="6" w:space="0" w:color="000000"/>
              <w:bottom w:val="single" w:sz="24" w:space="0" w:color="000000"/>
            </w:tcBorders>
            <w:shd w:val="clear" w:color="auto" w:fill="auto"/>
          </w:tcPr>
          <w:p w:rsidR="00C7271D" w:rsidRPr="008A4B9E" w:rsidRDefault="00C7271D" w:rsidP="00E26846">
            <w:pPr>
              <w:widowControl w:val="0"/>
              <w:rPr>
                <w:rFonts w:ascii="Arial" w:hAnsi="Arial" w:cs="Arial"/>
                <w:b/>
                <w:sz w:val="22"/>
                <w:szCs w:val="22"/>
              </w:rPr>
            </w:pPr>
            <w:r w:rsidRPr="008A4B9E">
              <w:rPr>
                <w:rFonts w:ascii="Arial" w:hAnsi="Arial" w:cs="Arial"/>
                <w:b/>
                <w:sz w:val="22"/>
                <w:szCs w:val="22"/>
              </w:rPr>
              <w:t>EFFECTIVE DATE:</w:t>
            </w:r>
            <w:r w:rsidR="00BF519B">
              <w:rPr>
                <w:rFonts w:ascii="Arial" w:hAnsi="Arial" w:cs="Arial"/>
                <w:b/>
                <w:sz w:val="22"/>
                <w:szCs w:val="22"/>
              </w:rPr>
              <w:t xml:space="preserve">  3/6/2019</w:t>
            </w:r>
          </w:p>
        </w:tc>
        <w:tc>
          <w:tcPr>
            <w:tcW w:w="3060" w:type="dxa"/>
            <w:gridSpan w:val="2"/>
            <w:tcBorders>
              <w:top w:val="single" w:sz="6" w:space="0" w:color="000000"/>
              <w:bottom w:val="single" w:sz="24" w:space="0" w:color="000000"/>
            </w:tcBorders>
            <w:shd w:val="clear" w:color="auto" w:fill="auto"/>
          </w:tcPr>
          <w:p w:rsidR="00C7271D" w:rsidRDefault="00FE3B2D" w:rsidP="00E26846">
            <w:pPr>
              <w:widowControl w:val="0"/>
              <w:spacing w:after="58"/>
              <w:rPr>
                <w:rFonts w:ascii="Arial" w:hAnsi="Arial" w:cs="Arial"/>
                <w:b/>
                <w:sz w:val="22"/>
                <w:szCs w:val="22"/>
              </w:rPr>
            </w:pPr>
            <w:r>
              <w:rPr>
                <w:rFonts w:ascii="Arial" w:hAnsi="Arial" w:cs="Arial"/>
                <w:b/>
                <w:sz w:val="22"/>
                <w:szCs w:val="22"/>
              </w:rPr>
              <w:t>BY THE ORDER OF:</w:t>
            </w:r>
            <w:r w:rsidR="00F56A00">
              <w:rPr>
                <w:rFonts w:ascii="Arial" w:hAnsi="Arial" w:cs="Arial"/>
                <w:b/>
                <w:sz w:val="22"/>
                <w:szCs w:val="22"/>
              </w:rPr>
              <w:t xml:space="preserve">  </w:t>
            </w:r>
            <w:r w:rsidR="00462940">
              <w:rPr>
                <w:rFonts w:ascii="Arial" w:hAnsi="Arial" w:cs="Arial"/>
                <w:b/>
                <w:sz w:val="22"/>
                <w:szCs w:val="22"/>
              </w:rPr>
              <w:t xml:space="preserve">Toms River </w:t>
            </w:r>
            <w:proofErr w:type="spellStart"/>
            <w:r w:rsidR="00462940">
              <w:rPr>
                <w:rFonts w:ascii="Arial" w:hAnsi="Arial" w:cs="Arial"/>
                <w:b/>
                <w:sz w:val="22"/>
                <w:szCs w:val="22"/>
              </w:rPr>
              <w:t>Bds</w:t>
            </w:r>
            <w:proofErr w:type="spellEnd"/>
            <w:r w:rsidR="00462940">
              <w:rPr>
                <w:rFonts w:ascii="Arial" w:hAnsi="Arial" w:cs="Arial"/>
                <w:b/>
                <w:sz w:val="22"/>
                <w:szCs w:val="22"/>
              </w:rPr>
              <w:t xml:space="preserve"> of Fire Commissioners Dist. 1 &amp; 2, individually; and Toms River Joint Fire Officers Assn.</w:t>
            </w:r>
          </w:p>
          <w:p w:rsidR="00C7271D" w:rsidRPr="008A4B9E" w:rsidRDefault="00C7271D" w:rsidP="00E26846">
            <w:pPr>
              <w:widowControl w:val="0"/>
              <w:spacing w:after="58"/>
              <w:rPr>
                <w:rFonts w:cs="Arial"/>
                <w:b/>
                <w:sz w:val="28"/>
                <w:szCs w:val="28"/>
              </w:rPr>
            </w:pPr>
          </w:p>
        </w:tc>
        <w:tc>
          <w:tcPr>
            <w:tcW w:w="2970" w:type="dxa"/>
            <w:gridSpan w:val="2"/>
            <w:tcBorders>
              <w:top w:val="single" w:sz="6" w:space="0" w:color="000000"/>
              <w:bottom w:val="single" w:sz="24" w:space="0" w:color="000000"/>
            </w:tcBorders>
            <w:shd w:val="clear" w:color="auto" w:fill="auto"/>
          </w:tcPr>
          <w:p w:rsidR="00C7271D" w:rsidRDefault="00C7271D" w:rsidP="0092376A">
            <w:pPr>
              <w:widowControl w:val="0"/>
              <w:spacing w:after="58"/>
              <w:rPr>
                <w:rFonts w:ascii="Arial" w:hAnsi="Arial" w:cs="Arial"/>
                <w:b/>
                <w:sz w:val="22"/>
                <w:szCs w:val="22"/>
              </w:rPr>
            </w:pPr>
            <w:r>
              <w:rPr>
                <w:rFonts w:ascii="Arial" w:hAnsi="Arial" w:cs="Arial"/>
                <w:b/>
                <w:sz w:val="22"/>
                <w:szCs w:val="22"/>
              </w:rPr>
              <w:t>SUPERSEDES ORDER #:</w:t>
            </w:r>
            <w:r w:rsidR="000C5A8C">
              <w:rPr>
                <w:rFonts w:ascii="Arial" w:hAnsi="Arial" w:cs="Arial"/>
                <w:b/>
                <w:sz w:val="22"/>
                <w:szCs w:val="22"/>
              </w:rPr>
              <w:t xml:space="preserve">  </w:t>
            </w:r>
          </w:p>
          <w:p w:rsidR="000C5A8C" w:rsidRPr="008A4B9E" w:rsidRDefault="00D429CD" w:rsidP="0092376A">
            <w:pPr>
              <w:widowControl w:val="0"/>
              <w:spacing w:after="58"/>
              <w:rPr>
                <w:rFonts w:ascii="Arial" w:hAnsi="Arial" w:cs="Arial"/>
                <w:b/>
                <w:sz w:val="22"/>
                <w:szCs w:val="22"/>
              </w:rPr>
            </w:pPr>
            <w:r>
              <w:rPr>
                <w:rFonts w:ascii="Arial" w:hAnsi="Arial" w:cs="Arial"/>
                <w:b/>
                <w:sz w:val="22"/>
                <w:szCs w:val="22"/>
              </w:rPr>
              <w:t>SOG 5-16 eff 1/01/2005 and all revisions</w:t>
            </w:r>
          </w:p>
          <w:p w:rsidR="00C7271D" w:rsidRPr="008A4B9E" w:rsidRDefault="00C7271D" w:rsidP="0092376A">
            <w:pPr>
              <w:widowControl w:val="0"/>
              <w:spacing w:after="58"/>
              <w:rPr>
                <w:rFonts w:cs="Arial"/>
                <w:b/>
                <w:sz w:val="28"/>
                <w:szCs w:val="28"/>
              </w:rPr>
            </w:pPr>
          </w:p>
        </w:tc>
      </w:tr>
    </w:tbl>
    <w:p w:rsidR="00296766" w:rsidRDefault="00296766" w:rsidP="00560CD4">
      <w:pPr>
        <w:ind w:left="2160" w:hanging="2160"/>
        <w:jc w:val="both"/>
        <w:rPr>
          <w:rFonts w:ascii="Arial" w:hAnsi="Arial" w:cs="Arial"/>
          <w:b/>
          <w:sz w:val="22"/>
          <w:szCs w:val="22"/>
        </w:rPr>
      </w:pPr>
    </w:p>
    <w:p w:rsidR="009B2DAD" w:rsidRPr="00C411C3" w:rsidRDefault="009B2DAD" w:rsidP="00CF59C2">
      <w:pPr>
        <w:spacing w:after="120"/>
        <w:ind w:left="1440" w:hanging="1440"/>
        <w:jc w:val="both"/>
        <w:rPr>
          <w:rFonts w:ascii="Arial" w:hAnsi="Arial" w:cs="Arial"/>
          <w:sz w:val="22"/>
          <w:szCs w:val="22"/>
        </w:rPr>
      </w:pPr>
      <w:r w:rsidRPr="00C411C3">
        <w:rPr>
          <w:rFonts w:ascii="Arial" w:hAnsi="Arial" w:cs="Arial"/>
          <w:b/>
          <w:sz w:val="22"/>
          <w:szCs w:val="22"/>
        </w:rPr>
        <w:t>Purpose</w:t>
      </w:r>
      <w:r w:rsidR="00D961D5">
        <w:rPr>
          <w:rFonts w:ascii="Arial" w:hAnsi="Arial" w:cs="Arial"/>
          <w:b/>
          <w:sz w:val="22"/>
          <w:szCs w:val="22"/>
        </w:rPr>
        <w:t>:</w:t>
      </w:r>
      <w:r w:rsidR="00CF59C2">
        <w:rPr>
          <w:rFonts w:ascii="Arial" w:hAnsi="Arial" w:cs="Arial"/>
          <w:b/>
          <w:sz w:val="22"/>
          <w:szCs w:val="22"/>
        </w:rPr>
        <w:tab/>
      </w:r>
      <w:r w:rsidR="00D429CD" w:rsidRPr="00D429CD">
        <w:rPr>
          <w:rFonts w:ascii="Arial" w:hAnsi="Arial" w:cs="Arial"/>
          <w:sz w:val="22"/>
          <w:szCs w:val="22"/>
        </w:rPr>
        <w:t xml:space="preserve">This SOG has been established to identify the Technical Rescue Team to provide the basic practices for all Technical Rescue Team members and describes how staffing, training, response and operations of the team is to be managed. This guideline is </w:t>
      </w:r>
      <w:bookmarkStart w:id="0" w:name="_GoBack"/>
      <w:bookmarkEnd w:id="0"/>
      <w:r w:rsidR="00D429CD" w:rsidRPr="00D429CD">
        <w:rPr>
          <w:rFonts w:ascii="Arial" w:hAnsi="Arial" w:cs="Arial"/>
          <w:sz w:val="22"/>
          <w:szCs w:val="22"/>
        </w:rPr>
        <w:t>consistent with the tactics, strategy and philosophy of the Toms River Fire District. These guidelines are not all-inclusive and may need to be deviated from by the Incident Commander</w:t>
      </w:r>
      <w:r w:rsidR="00BF519B">
        <w:rPr>
          <w:rFonts w:ascii="Arial" w:hAnsi="Arial" w:cs="Arial"/>
          <w:sz w:val="22"/>
          <w:szCs w:val="22"/>
        </w:rPr>
        <w:t xml:space="preserve"> </w:t>
      </w:r>
      <w:proofErr w:type="gramStart"/>
      <w:r w:rsidR="00D429CD" w:rsidRPr="00D429CD">
        <w:rPr>
          <w:rFonts w:ascii="Arial" w:hAnsi="Arial" w:cs="Arial"/>
          <w:sz w:val="22"/>
          <w:szCs w:val="22"/>
        </w:rPr>
        <w:t>unit</w:t>
      </w:r>
      <w:proofErr w:type="gramEnd"/>
      <w:r w:rsidR="00D429CD" w:rsidRPr="00D429CD">
        <w:rPr>
          <w:rFonts w:ascii="Arial" w:hAnsi="Arial" w:cs="Arial"/>
          <w:sz w:val="22"/>
          <w:szCs w:val="22"/>
        </w:rPr>
        <w:t xml:space="preserve"> officers or other personnel as the situation dictates.</w:t>
      </w:r>
    </w:p>
    <w:p w:rsidR="009B2DAD" w:rsidRPr="00C411C3" w:rsidRDefault="009B2DAD" w:rsidP="00A408A5">
      <w:pPr>
        <w:spacing w:after="120"/>
        <w:ind w:left="1008" w:hanging="1008"/>
        <w:jc w:val="both"/>
        <w:rPr>
          <w:rFonts w:ascii="Arial" w:hAnsi="Arial" w:cs="Arial"/>
          <w:sz w:val="22"/>
          <w:szCs w:val="22"/>
        </w:rPr>
      </w:pPr>
    </w:p>
    <w:p w:rsidR="009B2DAD" w:rsidRDefault="009B2DAD" w:rsidP="00CF59C2">
      <w:pPr>
        <w:spacing w:after="120"/>
        <w:ind w:left="1440" w:hanging="1440"/>
        <w:jc w:val="both"/>
        <w:rPr>
          <w:rFonts w:ascii="Arial" w:hAnsi="Arial" w:cs="Arial"/>
          <w:b/>
          <w:sz w:val="22"/>
          <w:szCs w:val="22"/>
        </w:rPr>
      </w:pPr>
      <w:r w:rsidRPr="00C411C3">
        <w:rPr>
          <w:rFonts w:ascii="Arial" w:hAnsi="Arial" w:cs="Arial"/>
          <w:b/>
          <w:sz w:val="22"/>
          <w:szCs w:val="22"/>
        </w:rPr>
        <w:t>Scope</w:t>
      </w:r>
      <w:r w:rsidR="00D961D5">
        <w:rPr>
          <w:rFonts w:ascii="Arial" w:hAnsi="Arial" w:cs="Arial"/>
          <w:b/>
          <w:sz w:val="22"/>
          <w:szCs w:val="22"/>
        </w:rPr>
        <w:t>:</w:t>
      </w:r>
      <w:r w:rsidR="00CF59C2">
        <w:rPr>
          <w:rFonts w:ascii="Arial" w:hAnsi="Arial" w:cs="Arial"/>
          <w:b/>
          <w:sz w:val="22"/>
          <w:szCs w:val="22"/>
        </w:rPr>
        <w:tab/>
      </w:r>
      <w:r w:rsidR="00D429CD" w:rsidRPr="00D429CD">
        <w:rPr>
          <w:rFonts w:ascii="Arial" w:hAnsi="Arial" w:cs="Arial"/>
          <w:sz w:val="22"/>
          <w:szCs w:val="22"/>
        </w:rPr>
        <w:t>This guideline pertains to all personnel operating at the scene of any rope rescue incident.</w:t>
      </w:r>
    </w:p>
    <w:p w:rsidR="00D961D5" w:rsidRDefault="00D961D5" w:rsidP="009B2DAD">
      <w:pPr>
        <w:spacing w:after="120"/>
        <w:ind w:left="720" w:hanging="720"/>
        <w:jc w:val="both"/>
        <w:rPr>
          <w:rFonts w:ascii="Arial" w:hAnsi="Arial" w:cs="Arial"/>
          <w:b/>
          <w:sz w:val="22"/>
          <w:szCs w:val="22"/>
        </w:rPr>
      </w:pPr>
    </w:p>
    <w:p w:rsidR="00D429CD" w:rsidRPr="00D429CD" w:rsidRDefault="00D429CD" w:rsidP="00D429CD">
      <w:pPr>
        <w:spacing w:after="120"/>
        <w:jc w:val="both"/>
        <w:rPr>
          <w:rFonts w:ascii="Arial" w:hAnsi="Arial" w:cs="Arial"/>
          <w:sz w:val="22"/>
          <w:szCs w:val="22"/>
        </w:rPr>
      </w:pPr>
      <w:r w:rsidRPr="00D429CD">
        <w:rPr>
          <w:rFonts w:ascii="Arial" w:hAnsi="Arial" w:cs="Arial"/>
          <w:sz w:val="22"/>
          <w:szCs w:val="22"/>
        </w:rPr>
        <w:t>This SOG recommends standard operations for both the Special Operations Team and all other responding personnel. AT no time during an incident or training are any personnel to perform out of their scope of training. This is to ensure the most safe and efficient scene as possible. All practices and lesson plans shall be only those approved by the Special Operations Team Leader and the Fire Chief.  All training and practices will comply with the FEMA guidelines, OSHA guidelines, NFPA Standards, specifically NFPA 1983 and 1670 pertaining to Rope Rescue Operations or Training for Technical Rescue Incidents and the Standard Operating Guidelines of the Toms River Fire District.</w:t>
      </w:r>
    </w:p>
    <w:p w:rsidR="004E469D" w:rsidRDefault="004E469D" w:rsidP="000C5A8C">
      <w:pPr>
        <w:spacing w:after="120"/>
        <w:jc w:val="both"/>
        <w:rPr>
          <w:rFonts w:ascii="Arial" w:hAnsi="Arial" w:cs="Arial"/>
          <w:sz w:val="22"/>
          <w:szCs w:val="22"/>
        </w:rPr>
      </w:pPr>
    </w:p>
    <w:p w:rsidR="00D429CD" w:rsidRDefault="00D429CD" w:rsidP="000C5A8C">
      <w:pPr>
        <w:spacing w:after="120"/>
        <w:jc w:val="both"/>
        <w:rPr>
          <w:rFonts w:ascii="Arial" w:hAnsi="Arial" w:cs="Arial"/>
          <w:sz w:val="22"/>
          <w:szCs w:val="22"/>
        </w:rPr>
      </w:pPr>
    </w:p>
    <w:p w:rsidR="00D429CD" w:rsidRDefault="00D429CD" w:rsidP="00AF4A71">
      <w:pPr>
        <w:pStyle w:val="ListParagraph"/>
        <w:numPr>
          <w:ilvl w:val="0"/>
          <w:numId w:val="2"/>
        </w:numPr>
        <w:spacing w:after="120"/>
        <w:ind w:left="360"/>
        <w:contextualSpacing w:val="0"/>
        <w:jc w:val="both"/>
        <w:rPr>
          <w:rFonts w:ascii="Arial" w:hAnsi="Arial" w:cs="Arial"/>
          <w:sz w:val="22"/>
          <w:szCs w:val="22"/>
        </w:rPr>
      </w:pPr>
      <w:r>
        <w:rPr>
          <w:rFonts w:ascii="Arial" w:hAnsi="Arial" w:cs="Arial"/>
          <w:sz w:val="22"/>
          <w:szCs w:val="22"/>
        </w:rPr>
        <w:t>Safety</w:t>
      </w:r>
    </w:p>
    <w:p w:rsidR="00D429CD" w:rsidRDefault="00D429CD" w:rsidP="00AF4A71">
      <w:pPr>
        <w:pStyle w:val="ListParagraph"/>
        <w:numPr>
          <w:ilvl w:val="1"/>
          <w:numId w:val="3"/>
        </w:numPr>
        <w:spacing w:after="120"/>
        <w:ind w:hanging="720"/>
        <w:contextualSpacing w:val="0"/>
        <w:jc w:val="both"/>
        <w:rPr>
          <w:rFonts w:ascii="Arial" w:hAnsi="Arial" w:cs="Arial"/>
          <w:sz w:val="22"/>
          <w:szCs w:val="22"/>
        </w:rPr>
      </w:pPr>
      <w:r w:rsidRPr="00D429CD">
        <w:rPr>
          <w:rFonts w:ascii="Arial" w:hAnsi="Arial" w:cs="Arial"/>
          <w:sz w:val="22"/>
          <w:szCs w:val="22"/>
        </w:rPr>
        <w:t>Safety must be strictly practiced during incidents and training for all members involved as well as the victims.</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The Incident Commander (during an incident), or the lead instructor (during training), shall assign a safety officer with the specific knowledge for the responsibility for the identification, the evaluation, and when possible, the correction of hazardous conditions and unsafe practices.  This assignment should meet the requirements in Chapter 4 of NFPA 1521. The Safety Officer should be readily identifiable.</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lastRenderedPageBreak/>
        <w:t>The Incident Commander (during an operation) or the lead instructor (during training evolutions) shall insure that all personnel are aware of the potential impact of their operations on the safety  and  welfare of  other  rescuers,  victims and other activities at the incident or training site.</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The minimum acceptable approved protective clothing must include approved helmet and gloves.</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Helmet should be firefighter or special rescue type or approved hardhat.</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Gloves shall be made of leather or rope rescue gloves used only for rope rescue.</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Any personnel working</w:t>
      </w:r>
      <w:r>
        <w:rPr>
          <w:rFonts w:ascii="Arial" w:hAnsi="Arial" w:cs="Arial"/>
          <w:sz w:val="22"/>
          <w:szCs w:val="22"/>
        </w:rPr>
        <w:t xml:space="preserve"> </w:t>
      </w:r>
      <w:r w:rsidRPr="00D429CD">
        <w:rPr>
          <w:rFonts w:ascii="Arial" w:hAnsi="Arial" w:cs="Arial"/>
          <w:sz w:val="22"/>
          <w:szCs w:val="22"/>
        </w:rPr>
        <w:t>at or near an edge, of any height, must be anchored off.</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Only equipment approved by the Team Leader or the Fire Chief may be used.</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When rappelling, a safety line shall be used for the rescuer and victim whenever possible.</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All equipment must be inspected after each use.</w:t>
      </w:r>
    </w:p>
    <w:p w:rsid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Only the assigned and/or appropriate rope shall be used during training and/or emergency incidents.</w:t>
      </w:r>
    </w:p>
    <w:p w:rsidR="002C0488" w:rsidRDefault="002C0488" w:rsidP="002C0488">
      <w:pPr>
        <w:pStyle w:val="ListParagraph"/>
        <w:spacing w:after="120"/>
        <w:ind w:left="2160"/>
        <w:contextualSpacing w:val="0"/>
        <w:jc w:val="both"/>
        <w:rPr>
          <w:rFonts w:ascii="Arial" w:hAnsi="Arial" w:cs="Arial"/>
          <w:sz w:val="22"/>
          <w:szCs w:val="22"/>
        </w:rPr>
      </w:pPr>
    </w:p>
    <w:p w:rsidR="00D429CD" w:rsidRDefault="00D429CD" w:rsidP="00AF4A71">
      <w:pPr>
        <w:pStyle w:val="ListParagraph"/>
        <w:numPr>
          <w:ilvl w:val="0"/>
          <w:numId w:val="4"/>
        </w:numPr>
        <w:spacing w:after="120"/>
        <w:ind w:left="360"/>
        <w:contextualSpacing w:val="0"/>
        <w:jc w:val="both"/>
        <w:rPr>
          <w:rFonts w:ascii="Arial" w:hAnsi="Arial" w:cs="Arial"/>
          <w:sz w:val="22"/>
          <w:szCs w:val="22"/>
        </w:rPr>
      </w:pPr>
      <w:r>
        <w:rPr>
          <w:rFonts w:ascii="Arial" w:hAnsi="Arial" w:cs="Arial"/>
          <w:sz w:val="22"/>
          <w:szCs w:val="22"/>
        </w:rPr>
        <w:t>Levels of Response</w:t>
      </w:r>
    </w:p>
    <w:p w:rsidR="00D429CD" w:rsidRPr="00D429CD" w:rsidRDefault="00D429CD" w:rsidP="00AF4A71">
      <w:pPr>
        <w:pStyle w:val="ListParagraph"/>
        <w:numPr>
          <w:ilvl w:val="1"/>
          <w:numId w:val="4"/>
        </w:numPr>
        <w:spacing w:after="120"/>
        <w:ind w:hanging="720"/>
        <w:contextualSpacing w:val="0"/>
        <w:rPr>
          <w:rFonts w:ascii="Arial" w:hAnsi="Arial" w:cs="Arial"/>
          <w:sz w:val="22"/>
          <w:szCs w:val="22"/>
        </w:rPr>
      </w:pPr>
      <w:r w:rsidRPr="00D429CD">
        <w:rPr>
          <w:rFonts w:ascii="Arial" w:hAnsi="Arial" w:cs="Arial"/>
          <w:sz w:val="22"/>
          <w:szCs w:val="22"/>
        </w:rPr>
        <w:t>Awareness Level functions shall include the following:</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Size-up of exciting and potential conditions where rope rescue operations will be performed.</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Identification of the resources necessary to conduct safe and effective rope rescue operations.</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Development and implementation of procedures for carrying out the response system where a rescue is required.</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Development and implementation of procedure for carrying out site control and scene management.</w:t>
      </w:r>
    </w:p>
    <w:p w:rsidR="00D429CD" w:rsidRPr="00AF4A71" w:rsidRDefault="00D429CD" w:rsidP="00AF4A71">
      <w:pPr>
        <w:pStyle w:val="ListParagraph"/>
        <w:numPr>
          <w:ilvl w:val="2"/>
          <w:numId w:val="4"/>
        </w:numPr>
        <w:spacing w:after="120"/>
        <w:ind w:hanging="720"/>
        <w:contextualSpacing w:val="0"/>
        <w:jc w:val="both"/>
        <w:rPr>
          <w:rFonts w:ascii="Arial" w:hAnsi="Arial" w:cs="Arial"/>
          <w:sz w:val="22"/>
          <w:szCs w:val="22"/>
        </w:rPr>
      </w:pPr>
      <w:r w:rsidRPr="00AF4A71">
        <w:rPr>
          <w:rFonts w:ascii="Arial" w:hAnsi="Arial" w:cs="Arial"/>
          <w:sz w:val="22"/>
          <w:szCs w:val="22"/>
        </w:rPr>
        <w:t>Recognition of general hazards associated with rope rescue and the</w:t>
      </w:r>
      <w:r w:rsidR="00AF4A71" w:rsidRPr="00AF4A71">
        <w:rPr>
          <w:rFonts w:ascii="Arial" w:hAnsi="Arial" w:cs="Arial"/>
          <w:sz w:val="22"/>
          <w:szCs w:val="22"/>
        </w:rPr>
        <w:t xml:space="preserve"> </w:t>
      </w:r>
      <w:r w:rsidRPr="00AF4A71">
        <w:rPr>
          <w:rFonts w:ascii="Arial" w:hAnsi="Arial" w:cs="Arial"/>
          <w:sz w:val="22"/>
          <w:szCs w:val="22"/>
        </w:rPr>
        <w:t>procedures necessary to mitigate these hazards within the general rescue area.</w:t>
      </w:r>
    </w:p>
    <w:p w:rsidR="00D429CD" w:rsidRPr="00D429CD" w:rsidRDefault="00D429CD" w:rsidP="00AF4A71">
      <w:pPr>
        <w:pStyle w:val="ListParagraph"/>
        <w:numPr>
          <w:ilvl w:val="2"/>
          <w:numId w:val="4"/>
        </w:numPr>
        <w:spacing w:after="120"/>
        <w:ind w:hanging="720"/>
        <w:contextualSpacing w:val="0"/>
        <w:jc w:val="both"/>
        <w:rPr>
          <w:rFonts w:ascii="Arial" w:hAnsi="Arial" w:cs="Arial"/>
          <w:sz w:val="22"/>
          <w:szCs w:val="22"/>
        </w:rPr>
      </w:pPr>
      <w:r w:rsidRPr="00D429CD">
        <w:rPr>
          <w:rFonts w:ascii="Arial" w:hAnsi="Arial" w:cs="Arial"/>
          <w:sz w:val="22"/>
          <w:szCs w:val="22"/>
        </w:rPr>
        <w:t>Development and implementation of procedures for the identification and utilization of personal protective equipment assigned for use at a rope rescue incident.</w:t>
      </w:r>
    </w:p>
    <w:p w:rsidR="00D429CD" w:rsidRDefault="00D429CD" w:rsidP="00AF4A71">
      <w:pPr>
        <w:pStyle w:val="ListParagraph"/>
        <w:numPr>
          <w:ilvl w:val="1"/>
          <w:numId w:val="4"/>
        </w:numPr>
        <w:spacing w:after="120"/>
        <w:ind w:hanging="720"/>
        <w:contextualSpacing w:val="0"/>
        <w:jc w:val="both"/>
        <w:rPr>
          <w:rFonts w:ascii="Arial" w:hAnsi="Arial" w:cs="Arial"/>
          <w:sz w:val="22"/>
          <w:szCs w:val="22"/>
        </w:rPr>
      </w:pPr>
      <w:r>
        <w:rPr>
          <w:rFonts w:ascii="Arial" w:hAnsi="Arial" w:cs="Arial"/>
          <w:sz w:val="22"/>
          <w:szCs w:val="22"/>
        </w:rPr>
        <w:t xml:space="preserve">Operation level functions shall include the following. </w:t>
      </w:r>
    </w:p>
    <w:p w:rsidR="00AF4A71" w:rsidRDefault="00AF4A71" w:rsidP="00AF4A71">
      <w:pPr>
        <w:pStyle w:val="ListParagraph"/>
        <w:spacing w:after="120"/>
        <w:ind w:left="1440"/>
        <w:contextualSpacing w:val="0"/>
        <w:jc w:val="both"/>
        <w:rPr>
          <w:rFonts w:ascii="Arial" w:hAnsi="Arial" w:cs="Arial"/>
          <w:sz w:val="22"/>
          <w:szCs w:val="22"/>
        </w:rPr>
      </w:pPr>
      <w:r w:rsidRPr="00AF4A71">
        <w:rPr>
          <w:rFonts w:ascii="Arial" w:hAnsi="Arial" w:cs="Arial"/>
          <w:sz w:val="22"/>
          <w:szCs w:val="22"/>
        </w:rPr>
        <w:t>Member operating at the operation level should meet all requirements specified under the Awareness level as well as the following:</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the selections, construction and use of rope based mechanical advantages systems.</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establishing the need, selecting the proper equipment and placing edge protection.</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 for the safe construction and use of single point and multipoint anchor systems within the scope of training.</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 for safe selection, construction and use of proper belay systems.</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 for selection, construction and use of a lowering system within the scope of training.</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lastRenderedPageBreak/>
        <w:t>Procedures for properly tying any know used by Special Operation Team.</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assuring safety in rope rescue operations.</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 xml:space="preserve">Procedures for appropriately packaging a patient in </w:t>
      </w:r>
      <w:proofErr w:type="gramStart"/>
      <w:r w:rsidRPr="00AF4A71">
        <w:rPr>
          <w:rFonts w:ascii="Arial" w:hAnsi="Arial" w:cs="Arial"/>
          <w:sz w:val="22"/>
          <w:szCs w:val="22"/>
        </w:rPr>
        <w:t>a stokes</w:t>
      </w:r>
      <w:proofErr w:type="gramEnd"/>
      <w:r w:rsidRPr="00AF4A71">
        <w:rPr>
          <w:rFonts w:ascii="Arial" w:hAnsi="Arial" w:cs="Arial"/>
          <w:sz w:val="22"/>
          <w:szCs w:val="22"/>
        </w:rPr>
        <w:t xml:space="preserve"> basket.</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the selection, use and maintenance of proper rope rescue systems.</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selection, construction and use of a raising system in the lower angle environment</w:t>
      </w:r>
    </w:p>
    <w:p w:rsidR="00AF4A71" w:rsidRPr="00AF4A71" w:rsidRDefault="00AF4A71" w:rsidP="00AF4A71">
      <w:pPr>
        <w:pStyle w:val="ListParagraph"/>
        <w:numPr>
          <w:ilvl w:val="0"/>
          <w:numId w:val="5"/>
        </w:numPr>
        <w:spacing w:after="120"/>
        <w:ind w:left="2160" w:hanging="720"/>
        <w:contextualSpacing w:val="0"/>
        <w:rPr>
          <w:rFonts w:ascii="Arial" w:hAnsi="Arial" w:cs="Arial"/>
          <w:sz w:val="22"/>
          <w:szCs w:val="22"/>
        </w:rPr>
      </w:pPr>
      <w:r w:rsidRPr="00AF4A71">
        <w:rPr>
          <w:rFonts w:ascii="Arial" w:hAnsi="Arial" w:cs="Arial"/>
          <w:sz w:val="22"/>
          <w:szCs w:val="22"/>
        </w:rPr>
        <w:t>Procedures for safely ascending and descending a fixed rope within the scope of the training.</w:t>
      </w:r>
    </w:p>
    <w:p w:rsidR="00AF4A71" w:rsidRPr="00AF4A71" w:rsidRDefault="00AF4A71" w:rsidP="00AF4A71">
      <w:pPr>
        <w:pStyle w:val="ListParagraph"/>
        <w:numPr>
          <w:ilvl w:val="0"/>
          <w:numId w:val="5"/>
        </w:numPr>
        <w:spacing w:after="120"/>
        <w:ind w:left="2160" w:hanging="720"/>
        <w:contextualSpacing w:val="0"/>
      </w:pPr>
      <w:r w:rsidRPr="00AF4A71">
        <w:rPr>
          <w:rFonts w:ascii="Arial" w:hAnsi="Arial" w:cs="Arial"/>
          <w:sz w:val="22"/>
          <w:szCs w:val="22"/>
        </w:rPr>
        <w:t>Procedures for u</w:t>
      </w:r>
      <w:r>
        <w:rPr>
          <w:rFonts w:ascii="Arial" w:hAnsi="Arial" w:cs="Arial"/>
          <w:sz w:val="22"/>
          <w:szCs w:val="22"/>
        </w:rPr>
        <w:t>s</w:t>
      </w:r>
      <w:r w:rsidRPr="00AF4A71">
        <w:rPr>
          <w:rFonts w:ascii="Arial" w:hAnsi="Arial" w:cs="Arial"/>
          <w:sz w:val="22"/>
          <w:szCs w:val="22"/>
        </w:rPr>
        <w:t>ing litter attendants in the low angle environment.</w:t>
      </w:r>
    </w:p>
    <w:p w:rsidR="00AF4A71" w:rsidRDefault="00AF4A71" w:rsidP="00AF4A71">
      <w:pPr>
        <w:pStyle w:val="ListParagraph"/>
        <w:numPr>
          <w:ilvl w:val="0"/>
          <w:numId w:val="6"/>
        </w:numPr>
        <w:spacing w:after="120"/>
        <w:ind w:hanging="720"/>
        <w:contextualSpacing w:val="0"/>
        <w:rPr>
          <w:rFonts w:ascii="Arial" w:hAnsi="Arial" w:cs="Arial"/>
          <w:sz w:val="22"/>
          <w:szCs w:val="22"/>
        </w:rPr>
      </w:pPr>
      <w:r w:rsidRPr="00AF4A71">
        <w:rPr>
          <w:rFonts w:ascii="Arial" w:hAnsi="Arial" w:cs="Arial"/>
          <w:sz w:val="22"/>
          <w:szCs w:val="22"/>
        </w:rPr>
        <w:t>Technician level functions shall include the following</w:t>
      </w:r>
    </w:p>
    <w:p w:rsidR="00AF4A71" w:rsidRDefault="00AF4A71" w:rsidP="00AF4A71">
      <w:pPr>
        <w:pStyle w:val="ListParagraph"/>
        <w:spacing w:after="120"/>
        <w:ind w:left="1440"/>
        <w:contextualSpacing w:val="0"/>
        <w:rPr>
          <w:rFonts w:ascii="Arial" w:hAnsi="Arial" w:cs="Arial"/>
          <w:sz w:val="22"/>
          <w:szCs w:val="22"/>
        </w:rPr>
      </w:pPr>
      <w:r w:rsidRPr="00AF4A71">
        <w:rPr>
          <w:rFonts w:ascii="Arial" w:hAnsi="Arial" w:cs="Arial"/>
          <w:sz w:val="22"/>
          <w:szCs w:val="22"/>
        </w:rPr>
        <w:t>Members operating at the Technician Level should meet all the requirements specified under the Awareness and Operations Level as well as the following:</w:t>
      </w:r>
    </w:p>
    <w:p w:rsidR="00AF4A71" w:rsidRPr="00AF4A71" w:rsidRDefault="00AF4A71" w:rsidP="00AF4A71">
      <w:pPr>
        <w:pStyle w:val="ListParagraph"/>
        <w:numPr>
          <w:ilvl w:val="0"/>
          <w:numId w:val="7"/>
        </w:numPr>
        <w:spacing w:after="120"/>
        <w:ind w:left="2160" w:hanging="720"/>
        <w:contextualSpacing w:val="0"/>
        <w:rPr>
          <w:rFonts w:ascii="Arial" w:hAnsi="Arial" w:cs="Arial"/>
          <w:sz w:val="22"/>
          <w:szCs w:val="22"/>
        </w:rPr>
      </w:pPr>
      <w:r w:rsidRPr="00AF4A71">
        <w:rPr>
          <w:rFonts w:ascii="Arial" w:hAnsi="Arial" w:cs="Arial"/>
          <w:sz w:val="22"/>
          <w:szCs w:val="22"/>
        </w:rPr>
        <w:t>Procedures for the safe construction and use of ladder distributing systems.</w:t>
      </w:r>
    </w:p>
    <w:p w:rsidR="00AF4A71" w:rsidRPr="00AF4A71" w:rsidRDefault="00AF4A71" w:rsidP="00AF4A71">
      <w:pPr>
        <w:pStyle w:val="ListParagraph"/>
        <w:numPr>
          <w:ilvl w:val="0"/>
          <w:numId w:val="7"/>
        </w:numPr>
        <w:spacing w:after="120"/>
        <w:ind w:left="2160" w:hanging="720"/>
        <w:contextualSpacing w:val="0"/>
        <w:rPr>
          <w:rFonts w:ascii="Arial" w:hAnsi="Arial" w:cs="Arial"/>
          <w:sz w:val="22"/>
          <w:szCs w:val="22"/>
        </w:rPr>
      </w:pPr>
      <w:r w:rsidRPr="00AF4A71">
        <w:rPr>
          <w:rFonts w:ascii="Arial" w:hAnsi="Arial" w:cs="Arial"/>
          <w:sz w:val="22"/>
          <w:szCs w:val="22"/>
        </w:rPr>
        <w:t>Procedures for the selection, construction and use of high line rope systems. Within the scope of the training.</w:t>
      </w:r>
    </w:p>
    <w:p w:rsidR="00AF4A71" w:rsidRPr="00AF4A71" w:rsidRDefault="00AF4A71" w:rsidP="00AF4A71">
      <w:pPr>
        <w:pStyle w:val="ListParagraph"/>
        <w:numPr>
          <w:ilvl w:val="0"/>
          <w:numId w:val="7"/>
        </w:numPr>
        <w:spacing w:after="120"/>
        <w:ind w:left="2160" w:hanging="720"/>
        <w:contextualSpacing w:val="0"/>
        <w:rPr>
          <w:rFonts w:ascii="Arial" w:hAnsi="Arial" w:cs="Arial"/>
          <w:sz w:val="22"/>
          <w:szCs w:val="22"/>
        </w:rPr>
      </w:pPr>
      <w:r w:rsidRPr="00AF4A71">
        <w:rPr>
          <w:rFonts w:ascii="Arial" w:hAnsi="Arial" w:cs="Arial"/>
          <w:sz w:val="22"/>
          <w:szCs w:val="22"/>
        </w:rPr>
        <w:t>Procedures for the selections, construction and use of a rope based raising system in the high angle environment within the scope of the training.</w:t>
      </w:r>
    </w:p>
    <w:p w:rsidR="00AF4A71" w:rsidRPr="00AF4A71" w:rsidRDefault="00AF4A71" w:rsidP="00AF4A71">
      <w:pPr>
        <w:pStyle w:val="ListParagraph"/>
        <w:numPr>
          <w:ilvl w:val="0"/>
          <w:numId w:val="7"/>
        </w:numPr>
        <w:spacing w:after="120"/>
        <w:ind w:left="2160" w:hanging="720"/>
        <w:contextualSpacing w:val="0"/>
        <w:rPr>
          <w:rFonts w:ascii="Arial" w:hAnsi="Arial" w:cs="Arial"/>
          <w:sz w:val="22"/>
          <w:szCs w:val="22"/>
        </w:rPr>
      </w:pPr>
      <w:r w:rsidRPr="00AF4A71">
        <w:rPr>
          <w:rFonts w:ascii="Arial" w:hAnsi="Arial" w:cs="Arial"/>
          <w:sz w:val="22"/>
          <w:szCs w:val="22"/>
        </w:rPr>
        <w:t>Procedures for passing knots through a rope rescue system.</w:t>
      </w:r>
    </w:p>
    <w:p w:rsidR="00AF4A71" w:rsidRPr="00AF4A71" w:rsidRDefault="00AF4A71" w:rsidP="00AF4A71">
      <w:pPr>
        <w:pStyle w:val="ListParagraph"/>
        <w:numPr>
          <w:ilvl w:val="0"/>
          <w:numId w:val="7"/>
        </w:numPr>
        <w:spacing w:after="120"/>
        <w:ind w:left="2160" w:hanging="720"/>
        <w:contextualSpacing w:val="0"/>
        <w:rPr>
          <w:rFonts w:ascii="Arial" w:hAnsi="Arial" w:cs="Arial"/>
          <w:sz w:val="22"/>
          <w:szCs w:val="22"/>
        </w:rPr>
      </w:pPr>
      <w:r w:rsidRPr="00AF4A71">
        <w:rPr>
          <w:rFonts w:ascii="Arial" w:hAnsi="Arial" w:cs="Arial"/>
          <w:sz w:val="22"/>
          <w:szCs w:val="22"/>
        </w:rPr>
        <w:t>Procedures for using litter attendants in the high angle environment.</w:t>
      </w:r>
    </w:p>
    <w:p w:rsidR="00D429CD" w:rsidRPr="00AF4A71" w:rsidRDefault="00D429CD" w:rsidP="00AF4A71">
      <w:pPr>
        <w:spacing w:after="120"/>
        <w:jc w:val="both"/>
        <w:rPr>
          <w:rFonts w:ascii="Arial" w:hAnsi="Arial" w:cs="Arial"/>
          <w:sz w:val="22"/>
          <w:szCs w:val="22"/>
        </w:rPr>
      </w:pPr>
    </w:p>
    <w:sectPr w:rsidR="00D429CD" w:rsidRPr="00AF4A71" w:rsidSect="00475923">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001" w:rsidRDefault="00350001">
      <w:r>
        <w:separator/>
      </w:r>
    </w:p>
  </w:endnote>
  <w:endnote w:type="continuationSeparator" w:id="0">
    <w:p w:rsidR="00350001" w:rsidRDefault="00350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1805" w:rsidRPr="004C3D33" w:rsidRDefault="0062354C" w:rsidP="00BE2583">
    <w:pPr>
      <w:pStyle w:val="Footer"/>
      <w:jc w:val="center"/>
      <w:rPr>
        <w:i/>
        <w:sz w:val="18"/>
        <w:szCs w:val="18"/>
      </w:rPr>
    </w:pPr>
    <w:r>
      <w:rPr>
        <w:rFonts w:ascii="Arial" w:hAnsi="Arial" w:cs="Arial"/>
        <w:i/>
        <w:sz w:val="18"/>
        <w:szCs w:val="18"/>
      </w:rPr>
      <w:t>TOMS RIVER</w:t>
    </w:r>
    <w:r w:rsidR="000E1805" w:rsidRPr="004C3D33">
      <w:rPr>
        <w:rFonts w:ascii="Arial" w:hAnsi="Arial" w:cs="Arial"/>
        <w:i/>
        <w:sz w:val="18"/>
        <w:szCs w:val="18"/>
      </w:rPr>
      <w:t xml:space="preserve"> </w:t>
    </w:r>
    <w:r w:rsidR="00117722">
      <w:rPr>
        <w:rFonts w:ascii="Arial" w:hAnsi="Arial" w:cs="Arial"/>
        <w:i/>
        <w:sz w:val="18"/>
        <w:szCs w:val="18"/>
      </w:rPr>
      <w:t>TOWNSHIP FIRE</w:t>
    </w:r>
    <w:r w:rsidR="000E1805" w:rsidRPr="004C3D33">
      <w:rPr>
        <w:rFonts w:ascii="Arial" w:hAnsi="Arial" w:cs="Arial"/>
        <w:i/>
        <w:sz w:val="18"/>
        <w:szCs w:val="18"/>
      </w:rPr>
      <w:t xml:space="preserve"> DEPARTMENT – </w:t>
    </w:r>
    <w:r w:rsidR="00AF4A71">
      <w:rPr>
        <w:rFonts w:ascii="Arial" w:hAnsi="Arial" w:cs="Arial"/>
        <w:i/>
        <w:sz w:val="18"/>
        <w:szCs w:val="18"/>
      </w:rPr>
      <w:t>Rope Rescue</w:t>
    </w:r>
    <w:r w:rsidR="000E1805" w:rsidRPr="004C3D33">
      <w:rPr>
        <w:rFonts w:ascii="Arial" w:hAnsi="Arial" w:cs="Arial"/>
        <w:i/>
        <w:sz w:val="18"/>
        <w:szCs w:val="18"/>
      </w:rPr>
      <w:t xml:space="preserve"> </w:t>
    </w:r>
    <w:r>
      <w:rPr>
        <w:rFonts w:ascii="Arial" w:hAnsi="Arial" w:cs="Arial"/>
        <w:i/>
        <w:sz w:val="18"/>
        <w:szCs w:val="18"/>
      </w:rPr>
      <w:t>–</w:t>
    </w:r>
    <w:r w:rsidR="000E1805" w:rsidRPr="004C3D33">
      <w:rPr>
        <w:rFonts w:ascii="Arial" w:hAnsi="Arial" w:cs="Arial"/>
        <w:i/>
        <w:sz w:val="18"/>
        <w:szCs w:val="18"/>
      </w:rPr>
      <w:t xml:space="preserve"> </w:t>
    </w:r>
    <w:r w:rsidR="000E1805" w:rsidRPr="00556D04">
      <w:rPr>
        <w:rFonts w:ascii="Arial" w:hAnsi="Arial" w:cs="Arial"/>
        <w:i/>
        <w:sz w:val="18"/>
        <w:szCs w:val="18"/>
      </w:rPr>
      <w:t xml:space="preserve">Page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PAGE </w:instrText>
    </w:r>
    <w:r w:rsidR="000E1805" w:rsidRPr="00556D04">
      <w:rPr>
        <w:rFonts w:ascii="Arial" w:hAnsi="Arial" w:cs="Arial"/>
        <w:i/>
        <w:sz w:val="18"/>
        <w:szCs w:val="18"/>
      </w:rPr>
      <w:fldChar w:fldCharType="separate"/>
    </w:r>
    <w:r w:rsidR="00BF519B">
      <w:rPr>
        <w:rFonts w:ascii="Arial" w:hAnsi="Arial" w:cs="Arial"/>
        <w:i/>
        <w:noProof/>
        <w:sz w:val="18"/>
        <w:szCs w:val="18"/>
      </w:rPr>
      <w:t>1</w:t>
    </w:r>
    <w:r w:rsidR="000E1805" w:rsidRPr="00556D04">
      <w:rPr>
        <w:rFonts w:ascii="Arial" w:hAnsi="Arial" w:cs="Arial"/>
        <w:i/>
        <w:sz w:val="18"/>
        <w:szCs w:val="18"/>
      </w:rPr>
      <w:fldChar w:fldCharType="end"/>
    </w:r>
    <w:r w:rsidR="000E1805" w:rsidRPr="00556D04">
      <w:rPr>
        <w:rFonts w:ascii="Arial" w:hAnsi="Arial" w:cs="Arial"/>
        <w:i/>
        <w:sz w:val="18"/>
        <w:szCs w:val="18"/>
      </w:rPr>
      <w:t xml:space="preserve"> of </w:t>
    </w:r>
    <w:r w:rsidR="000E1805" w:rsidRPr="00556D04">
      <w:rPr>
        <w:rFonts w:ascii="Arial" w:hAnsi="Arial" w:cs="Arial"/>
        <w:i/>
        <w:sz w:val="18"/>
        <w:szCs w:val="18"/>
      </w:rPr>
      <w:fldChar w:fldCharType="begin"/>
    </w:r>
    <w:r w:rsidR="000E1805" w:rsidRPr="00556D04">
      <w:rPr>
        <w:rFonts w:ascii="Arial" w:hAnsi="Arial" w:cs="Arial"/>
        <w:i/>
        <w:sz w:val="18"/>
        <w:szCs w:val="18"/>
      </w:rPr>
      <w:instrText xml:space="preserve"> NUMPAGES </w:instrText>
    </w:r>
    <w:r w:rsidR="000E1805" w:rsidRPr="00556D04">
      <w:rPr>
        <w:rFonts w:ascii="Arial" w:hAnsi="Arial" w:cs="Arial"/>
        <w:i/>
        <w:sz w:val="18"/>
        <w:szCs w:val="18"/>
      </w:rPr>
      <w:fldChar w:fldCharType="separate"/>
    </w:r>
    <w:r w:rsidR="00BF519B">
      <w:rPr>
        <w:rFonts w:ascii="Arial" w:hAnsi="Arial" w:cs="Arial"/>
        <w:i/>
        <w:noProof/>
        <w:sz w:val="18"/>
        <w:szCs w:val="18"/>
      </w:rPr>
      <w:t>3</w:t>
    </w:r>
    <w:r w:rsidR="000E1805" w:rsidRPr="00556D04">
      <w:rPr>
        <w:rFonts w:ascii="Arial" w:hAnsi="Arial" w:cs="Arial"/>
        <w:i/>
        <w:sz w:val="18"/>
        <w:szCs w:val="18"/>
      </w:rPr>
      <w:fldChar w:fldCharType="end"/>
    </w:r>
  </w:p>
  <w:p w:rsidR="00F92EB7" w:rsidRDefault="00F92EB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001" w:rsidRDefault="00350001">
      <w:r>
        <w:separator/>
      </w:r>
    </w:p>
  </w:footnote>
  <w:footnote w:type="continuationSeparator" w:id="0">
    <w:p w:rsidR="00350001" w:rsidRDefault="003500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0"/>
    <w:lvl w:ilvl="0">
      <w:start w:val="1"/>
      <w:numFmt w:val="decimal"/>
      <w:pStyle w:val="Quick1"/>
      <w:lvlText w:val="%1."/>
      <w:lvlJc w:val="left"/>
      <w:pPr>
        <w:tabs>
          <w:tab w:val="num" w:pos="2880"/>
        </w:tabs>
      </w:pPr>
    </w:lvl>
  </w:abstractNum>
  <w:abstractNum w:abstractNumId="1">
    <w:nsid w:val="1ACD73AE"/>
    <w:multiLevelType w:val="hybridMultilevel"/>
    <w:tmpl w:val="664CFB8A"/>
    <w:lvl w:ilvl="0" w:tplc="7E26D97C">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4F5554F"/>
    <w:multiLevelType w:val="hybridMultilevel"/>
    <w:tmpl w:val="DE90B4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D86949"/>
    <w:multiLevelType w:val="hybridMultilevel"/>
    <w:tmpl w:val="B1F24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6F70200"/>
    <w:multiLevelType w:val="hybridMultilevel"/>
    <w:tmpl w:val="BEC4F0CE"/>
    <w:lvl w:ilvl="0" w:tplc="7E26D97C">
      <w:start w:val="1"/>
      <w:numFmt w:val="upperRoman"/>
      <w:lvlText w:val="%1."/>
      <w:lvlJc w:val="right"/>
      <w:pPr>
        <w:ind w:left="720" w:hanging="360"/>
      </w:pPr>
      <w:rPr>
        <w:b/>
      </w:rPr>
    </w:lvl>
    <w:lvl w:ilvl="1" w:tplc="04090015">
      <w:start w:val="1"/>
      <w:numFmt w:val="upp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DB45F3D"/>
    <w:multiLevelType w:val="hybridMultilevel"/>
    <w:tmpl w:val="C6C2AA34"/>
    <w:lvl w:ilvl="0" w:tplc="F9920C14">
      <w:start w:val="3"/>
      <w:numFmt w:val="upp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00C5EE1"/>
    <w:multiLevelType w:val="hybridMultilevel"/>
    <w:tmpl w:val="7FAECBD0"/>
    <w:lvl w:ilvl="0" w:tplc="7E26D97C">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 w:ilvl="0">
        <w:start w:val="1"/>
        <w:numFmt w:val="decimal"/>
        <w:pStyle w:val="Quick1"/>
        <w:lvlText w:val="%1."/>
        <w:lvlJc w:val="left"/>
      </w:lvl>
    </w:lvlOverride>
  </w:num>
  <w:num w:numId="2">
    <w:abstractNumId w:val="6"/>
  </w:num>
  <w:num w:numId="3">
    <w:abstractNumId w:val="1"/>
  </w:num>
  <w:num w:numId="4">
    <w:abstractNumId w:val="4"/>
  </w:num>
  <w:num w:numId="5">
    <w:abstractNumId w:val="2"/>
  </w:num>
  <w:num w:numId="6">
    <w:abstractNumId w:val="5"/>
  </w:num>
  <w:num w:numId="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fill="f" fillcolor="white" stroke="f">
      <v:fill color="white" on="f"/>
      <v:stroke on="f"/>
      <o:colormru v:ext="edit" colors="silver,#fc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9CD"/>
    <w:rsid w:val="0000139E"/>
    <w:rsid w:val="00002EED"/>
    <w:rsid w:val="0000776C"/>
    <w:rsid w:val="0001223D"/>
    <w:rsid w:val="00016FB8"/>
    <w:rsid w:val="00024E8F"/>
    <w:rsid w:val="00041D49"/>
    <w:rsid w:val="000521E1"/>
    <w:rsid w:val="00057320"/>
    <w:rsid w:val="0007525A"/>
    <w:rsid w:val="00086170"/>
    <w:rsid w:val="00090AF0"/>
    <w:rsid w:val="00095A29"/>
    <w:rsid w:val="000C5A8C"/>
    <w:rsid w:val="000D62E9"/>
    <w:rsid w:val="000D6745"/>
    <w:rsid w:val="000D795F"/>
    <w:rsid w:val="000E1805"/>
    <w:rsid w:val="000E4EA5"/>
    <w:rsid w:val="000F0C05"/>
    <w:rsid w:val="000F1181"/>
    <w:rsid w:val="000F5F80"/>
    <w:rsid w:val="000F61CF"/>
    <w:rsid w:val="001171B1"/>
    <w:rsid w:val="00117722"/>
    <w:rsid w:val="001328AA"/>
    <w:rsid w:val="001430F1"/>
    <w:rsid w:val="0014352E"/>
    <w:rsid w:val="0018256A"/>
    <w:rsid w:val="001B6167"/>
    <w:rsid w:val="001C017E"/>
    <w:rsid w:val="001C6EA9"/>
    <w:rsid w:val="001F07E5"/>
    <w:rsid w:val="001F19C0"/>
    <w:rsid w:val="00202149"/>
    <w:rsid w:val="002029C1"/>
    <w:rsid w:val="002035CC"/>
    <w:rsid w:val="00216B0F"/>
    <w:rsid w:val="002212DD"/>
    <w:rsid w:val="0024338F"/>
    <w:rsid w:val="00250DB9"/>
    <w:rsid w:val="00267C09"/>
    <w:rsid w:val="00296580"/>
    <w:rsid w:val="00296766"/>
    <w:rsid w:val="002A0188"/>
    <w:rsid w:val="002C0488"/>
    <w:rsid w:val="002E1F13"/>
    <w:rsid w:val="002E4F5D"/>
    <w:rsid w:val="00311B41"/>
    <w:rsid w:val="003265C0"/>
    <w:rsid w:val="0033582A"/>
    <w:rsid w:val="00350001"/>
    <w:rsid w:val="00364571"/>
    <w:rsid w:val="0036628A"/>
    <w:rsid w:val="00372001"/>
    <w:rsid w:val="00381B0C"/>
    <w:rsid w:val="003821B2"/>
    <w:rsid w:val="00390F7C"/>
    <w:rsid w:val="003A4790"/>
    <w:rsid w:val="003B440D"/>
    <w:rsid w:val="003B4B41"/>
    <w:rsid w:val="003B53A7"/>
    <w:rsid w:val="003C0A43"/>
    <w:rsid w:val="003C195D"/>
    <w:rsid w:val="003E23FC"/>
    <w:rsid w:val="003E79DA"/>
    <w:rsid w:val="004034C9"/>
    <w:rsid w:val="004036AD"/>
    <w:rsid w:val="0040476B"/>
    <w:rsid w:val="00405DD5"/>
    <w:rsid w:val="0041231E"/>
    <w:rsid w:val="00415D96"/>
    <w:rsid w:val="0041763E"/>
    <w:rsid w:val="004504C2"/>
    <w:rsid w:val="0045168E"/>
    <w:rsid w:val="00462940"/>
    <w:rsid w:val="00466E10"/>
    <w:rsid w:val="00475923"/>
    <w:rsid w:val="0047597E"/>
    <w:rsid w:val="00475EA2"/>
    <w:rsid w:val="0048081E"/>
    <w:rsid w:val="004849BF"/>
    <w:rsid w:val="004A2FBE"/>
    <w:rsid w:val="004B114C"/>
    <w:rsid w:val="004B537E"/>
    <w:rsid w:val="004B6A3B"/>
    <w:rsid w:val="004C3D33"/>
    <w:rsid w:val="004D044B"/>
    <w:rsid w:val="004E469D"/>
    <w:rsid w:val="004F2717"/>
    <w:rsid w:val="004F427E"/>
    <w:rsid w:val="00514409"/>
    <w:rsid w:val="00530D06"/>
    <w:rsid w:val="0053582D"/>
    <w:rsid w:val="00536D02"/>
    <w:rsid w:val="005447D4"/>
    <w:rsid w:val="00556C27"/>
    <w:rsid w:val="00560CD4"/>
    <w:rsid w:val="0056661B"/>
    <w:rsid w:val="00567DEE"/>
    <w:rsid w:val="00572067"/>
    <w:rsid w:val="00575A15"/>
    <w:rsid w:val="00581BE0"/>
    <w:rsid w:val="00583BA4"/>
    <w:rsid w:val="005C557B"/>
    <w:rsid w:val="005E2DB1"/>
    <w:rsid w:val="005F4D08"/>
    <w:rsid w:val="0062354C"/>
    <w:rsid w:val="00635F4C"/>
    <w:rsid w:val="00651C11"/>
    <w:rsid w:val="00663244"/>
    <w:rsid w:val="00673DD7"/>
    <w:rsid w:val="00683553"/>
    <w:rsid w:val="00687770"/>
    <w:rsid w:val="006877B6"/>
    <w:rsid w:val="00690790"/>
    <w:rsid w:val="00690FED"/>
    <w:rsid w:val="006A6A98"/>
    <w:rsid w:val="006B06BE"/>
    <w:rsid w:val="006C4397"/>
    <w:rsid w:val="006E1030"/>
    <w:rsid w:val="006E4EA0"/>
    <w:rsid w:val="0071140E"/>
    <w:rsid w:val="007147B6"/>
    <w:rsid w:val="00716B1A"/>
    <w:rsid w:val="00721562"/>
    <w:rsid w:val="007363DA"/>
    <w:rsid w:val="00753B03"/>
    <w:rsid w:val="0076044E"/>
    <w:rsid w:val="00761449"/>
    <w:rsid w:val="00775CEC"/>
    <w:rsid w:val="007775B9"/>
    <w:rsid w:val="007829EB"/>
    <w:rsid w:val="00786F0F"/>
    <w:rsid w:val="007A6CB8"/>
    <w:rsid w:val="007A7C9D"/>
    <w:rsid w:val="007B5F6E"/>
    <w:rsid w:val="007D5CCB"/>
    <w:rsid w:val="007F51D7"/>
    <w:rsid w:val="008115C9"/>
    <w:rsid w:val="00821E0D"/>
    <w:rsid w:val="008356D0"/>
    <w:rsid w:val="00863C3F"/>
    <w:rsid w:val="008827DB"/>
    <w:rsid w:val="00886C7D"/>
    <w:rsid w:val="00893EE6"/>
    <w:rsid w:val="008A4B9E"/>
    <w:rsid w:val="008B04AA"/>
    <w:rsid w:val="008B69CC"/>
    <w:rsid w:val="008C5508"/>
    <w:rsid w:val="008D0DA0"/>
    <w:rsid w:val="008E2F0F"/>
    <w:rsid w:val="008F09B7"/>
    <w:rsid w:val="00904533"/>
    <w:rsid w:val="0092376A"/>
    <w:rsid w:val="009508FC"/>
    <w:rsid w:val="0095477B"/>
    <w:rsid w:val="009640F0"/>
    <w:rsid w:val="009771C0"/>
    <w:rsid w:val="00985369"/>
    <w:rsid w:val="00991352"/>
    <w:rsid w:val="00993B9C"/>
    <w:rsid w:val="009B193A"/>
    <w:rsid w:val="009B2DAD"/>
    <w:rsid w:val="009C0A65"/>
    <w:rsid w:val="009C5F76"/>
    <w:rsid w:val="009D1D59"/>
    <w:rsid w:val="009D620A"/>
    <w:rsid w:val="009E0866"/>
    <w:rsid w:val="009E32FE"/>
    <w:rsid w:val="009F29BC"/>
    <w:rsid w:val="009F7A1E"/>
    <w:rsid w:val="00A05910"/>
    <w:rsid w:val="00A059CA"/>
    <w:rsid w:val="00A212A3"/>
    <w:rsid w:val="00A218B1"/>
    <w:rsid w:val="00A25C47"/>
    <w:rsid w:val="00A408A5"/>
    <w:rsid w:val="00A5188F"/>
    <w:rsid w:val="00A52142"/>
    <w:rsid w:val="00A609DD"/>
    <w:rsid w:val="00A67FED"/>
    <w:rsid w:val="00A70715"/>
    <w:rsid w:val="00A8122D"/>
    <w:rsid w:val="00A833AF"/>
    <w:rsid w:val="00AA4FBE"/>
    <w:rsid w:val="00AF4A71"/>
    <w:rsid w:val="00B11F79"/>
    <w:rsid w:val="00B41A1A"/>
    <w:rsid w:val="00B47E1C"/>
    <w:rsid w:val="00B526DC"/>
    <w:rsid w:val="00B5582B"/>
    <w:rsid w:val="00B60EDB"/>
    <w:rsid w:val="00B66681"/>
    <w:rsid w:val="00B676E5"/>
    <w:rsid w:val="00B742A8"/>
    <w:rsid w:val="00B81CCF"/>
    <w:rsid w:val="00B928D6"/>
    <w:rsid w:val="00B95156"/>
    <w:rsid w:val="00BA3221"/>
    <w:rsid w:val="00BB1CB6"/>
    <w:rsid w:val="00BB6F80"/>
    <w:rsid w:val="00BC0270"/>
    <w:rsid w:val="00BC46E8"/>
    <w:rsid w:val="00BE2583"/>
    <w:rsid w:val="00BF4031"/>
    <w:rsid w:val="00BF519B"/>
    <w:rsid w:val="00BF6719"/>
    <w:rsid w:val="00BF6B77"/>
    <w:rsid w:val="00C000F0"/>
    <w:rsid w:val="00C148D6"/>
    <w:rsid w:val="00C15B24"/>
    <w:rsid w:val="00C215CC"/>
    <w:rsid w:val="00C275F1"/>
    <w:rsid w:val="00C350CC"/>
    <w:rsid w:val="00C411C3"/>
    <w:rsid w:val="00C575F8"/>
    <w:rsid w:val="00C6073E"/>
    <w:rsid w:val="00C65336"/>
    <w:rsid w:val="00C669E2"/>
    <w:rsid w:val="00C7271D"/>
    <w:rsid w:val="00C83D61"/>
    <w:rsid w:val="00C96F95"/>
    <w:rsid w:val="00CA6938"/>
    <w:rsid w:val="00CB1F1B"/>
    <w:rsid w:val="00CC0665"/>
    <w:rsid w:val="00CE6366"/>
    <w:rsid w:val="00CF2DAC"/>
    <w:rsid w:val="00CF59C2"/>
    <w:rsid w:val="00CF6FD1"/>
    <w:rsid w:val="00CF7983"/>
    <w:rsid w:val="00D00F55"/>
    <w:rsid w:val="00D10356"/>
    <w:rsid w:val="00D17E2A"/>
    <w:rsid w:val="00D27113"/>
    <w:rsid w:val="00D3538F"/>
    <w:rsid w:val="00D35467"/>
    <w:rsid w:val="00D429CD"/>
    <w:rsid w:val="00D46F40"/>
    <w:rsid w:val="00D54A45"/>
    <w:rsid w:val="00D57817"/>
    <w:rsid w:val="00D6781D"/>
    <w:rsid w:val="00D80151"/>
    <w:rsid w:val="00D87D7E"/>
    <w:rsid w:val="00D961D5"/>
    <w:rsid w:val="00DA4F8A"/>
    <w:rsid w:val="00DA7B77"/>
    <w:rsid w:val="00DC15E3"/>
    <w:rsid w:val="00DD55A5"/>
    <w:rsid w:val="00DE5B58"/>
    <w:rsid w:val="00DF66B7"/>
    <w:rsid w:val="00DF74F8"/>
    <w:rsid w:val="00E2480B"/>
    <w:rsid w:val="00E26846"/>
    <w:rsid w:val="00E3509A"/>
    <w:rsid w:val="00E51C6F"/>
    <w:rsid w:val="00E57CB5"/>
    <w:rsid w:val="00E67738"/>
    <w:rsid w:val="00E71BC4"/>
    <w:rsid w:val="00E75C0A"/>
    <w:rsid w:val="00E82C95"/>
    <w:rsid w:val="00E845D3"/>
    <w:rsid w:val="00E868A1"/>
    <w:rsid w:val="00E94BAC"/>
    <w:rsid w:val="00E95D6F"/>
    <w:rsid w:val="00EA1660"/>
    <w:rsid w:val="00EA44E6"/>
    <w:rsid w:val="00EA5D10"/>
    <w:rsid w:val="00EA678A"/>
    <w:rsid w:val="00EA78C5"/>
    <w:rsid w:val="00EB45C3"/>
    <w:rsid w:val="00EC1F91"/>
    <w:rsid w:val="00EC29F0"/>
    <w:rsid w:val="00F020B0"/>
    <w:rsid w:val="00F1187E"/>
    <w:rsid w:val="00F31667"/>
    <w:rsid w:val="00F378A7"/>
    <w:rsid w:val="00F4309E"/>
    <w:rsid w:val="00F56A00"/>
    <w:rsid w:val="00F7543F"/>
    <w:rsid w:val="00F75625"/>
    <w:rsid w:val="00F77417"/>
    <w:rsid w:val="00F82E05"/>
    <w:rsid w:val="00F87074"/>
    <w:rsid w:val="00F92EB7"/>
    <w:rsid w:val="00FB210F"/>
    <w:rsid w:val="00FB4B46"/>
    <w:rsid w:val="00FD2A88"/>
    <w:rsid w:val="00FE3B2D"/>
    <w:rsid w:val="00FE535A"/>
    <w:rsid w:val="00FF3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colormru v:ext="edit" colors="silver,#fc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D429C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CF6FD1"/>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outlineLvl w:val="1"/>
    </w:pPr>
    <w:rPr>
      <w:b/>
      <w:szCs w:val="20"/>
    </w:rPr>
  </w:style>
  <w:style w:type="paragraph" w:styleId="Heading3">
    <w:name w:val="heading 3"/>
    <w:basedOn w:val="Normal"/>
    <w:next w:val="Normal"/>
    <w:qFormat/>
    <w:pPr>
      <w:keepNext/>
      <w:ind w:left="720"/>
      <w:outlineLvl w:val="2"/>
    </w:pPr>
    <w:rPr>
      <w:rFonts w:ascii="Arial" w:hAnsi="Arial"/>
      <w:b/>
      <w:sz w:val="20"/>
      <w:szCs w:val="20"/>
    </w:rPr>
  </w:style>
  <w:style w:type="paragraph" w:styleId="Heading4">
    <w:name w:val="heading 4"/>
    <w:basedOn w:val="Normal"/>
    <w:next w:val="Normal"/>
    <w:qFormat/>
    <w:rsid w:val="00690FED"/>
    <w:pPr>
      <w:keepNext/>
      <w:spacing w:before="240" w:after="60"/>
      <w:outlineLvl w:val="3"/>
    </w:pPr>
    <w:rPr>
      <w:b/>
      <w:bCs/>
      <w:sz w:val="28"/>
      <w:szCs w:val="28"/>
    </w:rPr>
  </w:style>
  <w:style w:type="paragraph" w:styleId="Heading6">
    <w:name w:val="heading 6"/>
    <w:basedOn w:val="Normal"/>
    <w:next w:val="Normal"/>
    <w:qFormat/>
    <w:pPr>
      <w:keepNext/>
      <w:ind w:left="720"/>
      <w:jc w:val="both"/>
      <w:outlineLvl w:val="5"/>
    </w:pPr>
    <w:rPr>
      <w:rFonts w:ascii="Tahoma" w:hAnsi="Tahoma"/>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
    <w:name w:val="Body Text Indent"/>
    <w:basedOn w:val="Normal"/>
    <w:pPr>
      <w:ind w:left="1440"/>
    </w:pPr>
    <w:rPr>
      <w:rFonts w:ascii="Arial" w:hAnsi="Arial"/>
      <w:sz w:val="20"/>
      <w:szCs w:val="20"/>
    </w:rPr>
  </w:style>
  <w:style w:type="paragraph" w:styleId="BodyTextIndent3">
    <w:name w:val="Body Text Indent 3"/>
    <w:basedOn w:val="Normal"/>
    <w:pPr>
      <w:ind w:left="1440"/>
      <w:jc w:val="both"/>
    </w:pPr>
    <w:rPr>
      <w:rFonts w:ascii="Tahoma" w:hAnsi="Tahoma"/>
      <w:sz w:val="20"/>
      <w:szCs w:val="20"/>
    </w:rPr>
  </w:style>
  <w:style w:type="paragraph" w:styleId="BodyTextIndent2">
    <w:name w:val="Body Text Indent 2"/>
    <w:basedOn w:val="Normal"/>
    <w:rsid w:val="0033582A"/>
    <w:pPr>
      <w:spacing w:after="120" w:line="480" w:lineRule="auto"/>
      <w:ind w:left="360"/>
    </w:pPr>
  </w:style>
  <w:style w:type="paragraph" w:customStyle="1" w:styleId="Quick1">
    <w:name w:val="Quick 1."/>
    <w:basedOn w:val="Normal"/>
    <w:rsid w:val="0033582A"/>
    <w:pPr>
      <w:widowControl w:val="0"/>
      <w:numPr>
        <w:numId w:val="1"/>
      </w:numPr>
      <w:ind w:left="2880" w:hanging="720"/>
    </w:pPr>
    <w:rPr>
      <w:snapToGrid w:val="0"/>
      <w:szCs w:val="20"/>
    </w:rPr>
  </w:style>
  <w:style w:type="character" w:styleId="CommentReference">
    <w:name w:val="annotation reference"/>
    <w:semiHidden/>
    <w:rsid w:val="00415D96"/>
    <w:rPr>
      <w:sz w:val="16"/>
      <w:szCs w:val="16"/>
    </w:rPr>
  </w:style>
  <w:style w:type="paragraph" w:styleId="CommentText">
    <w:name w:val="annotation text"/>
    <w:basedOn w:val="Normal"/>
    <w:semiHidden/>
    <w:rsid w:val="00415D96"/>
    <w:rPr>
      <w:sz w:val="20"/>
      <w:szCs w:val="20"/>
    </w:rPr>
  </w:style>
  <w:style w:type="paragraph" w:styleId="CommentSubject">
    <w:name w:val="annotation subject"/>
    <w:basedOn w:val="CommentText"/>
    <w:next w:val="CommentText"/>
    <w:semiHidden/>
    <w:rsid w:val="00415D96"/>
    <w:rPr>
      <w:b/>
      <w:bCs/>
    </w:rPr>
  </w:style>
  <w:style w:type="paragraph" w:styleId="BalloonText">
    <w:name w:val="Balloon Text"/>
    <w:basedOn w:val="Normal"/>
    <w:semiHidden/>
    <w:rsid w:val="00415D96"/>
    <w:rPr>
      <w:rFonts w:ascii="Tahoma" w:hAnsi="Tahoma" w:cs="Tahoma"/>
      <w:sz w:val="16"/>
      <w:szCs w:val="16"/>
    </w:rPr>
  </w:style>
  <w:style w:type="paragraph" w:styleId="BodyText2">
    <w:name w:val="Body Text 2"/>
    <w:basedOn w:val="Normal"/>
    <w:rsid w:val="00CF6FD1"/>
    <w:pPr>
      <w:spacing w:after="120" w:line="480" w:lineRule="auto"/>
    </w:pPr>
  </w:style>
  <w:style w:type="paragraph" w:styleId="BodyText">
    <w:name w:val="Body Text"/>
    <w:basedOn w:val="Normal"/>
    <w:rsid w:val="00CF6FD1"/>
    <w:pPr>
      <w:spacing w:after="120"/>
    </w:pPr>
  </w:style>
  <w:style w:type="paragraph" w:customStyle="1" w:styleId="DefaultText">
    <w:name w:val="Default Text"/>
    <w:rsid w:val="00D27113"/>
    <w:pPr>
      <w:autoSpaceDE w:val="0"/>
      <w:autoSpaceDN w:val="0"/>
    </w:pPr>
    <w:rPr>
      <w:color w:val="000000"/>
      <w:sz w:val="24"/>
      <w:szCs w:val="24"/>
    </w:rPr>
  </w:style>
  <w:style w:type="paragraph" w:customStyle="1" w:styleId="1Firstpar">
    <w:name w:val="1.  First par"/>
    <w:next w:val="DefaultText"/>
    <w:rsid w:val="00D27113"/>
    <w:pPr>
      <w:autoSpaceDE w:val="0"/>
      <w:autoSpaceDN w:val="0"/>
      <w:ind w:left="1440" w:hanging="720"/>
    </w:pPr>
    <w:rPr>
      <w:color w:val="000000"/>
      <w:sz w:val="24"/>
      <w:szCs w:val="24"/>
    </w:rPr>
  </w:style>
  <w:style w:type="character" w:customStyle="1" w:styleId="body1">
    <w:name w:val="body1"/>
    <w:rsid w:val="00E51C6F"/>
    <w:rPr>
      <w:rFonts w:ascii="Times New Roman" w:hAnsi="Times New Roman" w:cs="Times New Roman" w:hint="default"/>
      <w:strike w:val="0"/>
      <w:dstrike w:val="0"/>
      <w:color w:val="000033"/>
      <w:sz w:val="18"/>
      <w:szCs w:val="18"/>
      <w:u w:val="none"/>
      <w:effect w:val="none"/>
    </w:rPr>
  </w:style>
  <w:style w:type="paragraph" w:customStyle="1" w:styleId="default">
    <w:name w:val="default"/>
    <w:basedOn w:val="Normal"/>
    <w:rsid w:val="00786F0F"/>
    <w:pPr>
      <w:spacing w:before="100" w:beforeAutospacing="1" w:after="100" w:afterAutospacing="1"/>
    </w:pPr>
  </w:style>
  <w:style w:type="paragraph" w:styleId="ListParagraph">
    <w:name w:val="List Paragraph"/>
    <w:basedOn w:val="Normal"/>
    <w:uiPriority w:val="34"/>
    <w:qFormat/>
    <w:rsid w:val="00D429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SOG\TRFD%20SOG%20Header%20201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TRFD SOG Header 2016</Template>
  <TotalTime>16</TotalTime>
  <Pages>3</Pages>
  <Words>861</Words>
  <Characters>4912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Rodgers Group Policy Template</vt:lpstr>
    </vt:vector>
  </TitlesOfParts>
  <Company>Microsoft</Company>
  <LinksUpToDate>false</LinksUpToDate>
  <CharactersWithSpaces>5762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Rodgers Group Policy Template</dc:title>
  <dc:creator>Seaman, Sam</dc:creator>
  <cp:lastModifiedBy>Seaman, Sam</cp:lastModifiedBy>
  <cp:revision>5</cp:revision>
  <cp:lastPrinted>2013-09-25T19:51:00Z</cp:lastPrinted>
  <dcterms:created xsi:type="dcterms:W3CDTF">2018-10-22T19:15:00Z</dcterms:created>
  <dcterms:modified xsi:type="dcterms:W3CDTF">2019-03-21T14:31:00Z</dcterms:modified>
</cp:coreProperties>
</file>