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71D" w:rsidRPr="00E060A0" w:rsidRDefault="00E060A0" w:rsidP="00E060A0">
      <w:pPr>
        <w:jc w:val="center"/>
        <w:rPr>
          <w:rFonts w:ascii="Arial" w:hAnsi="Arial" w:cs="Arial"/>
          <w:sz w:val="28"/>
          <w:szCs w:val="28"/>
        </w:rPr>
      </w:pPr>
      <w:r w:rsidRPr="00E060A0">
        <w:rPr>
          <w:rFonts w:ascii="Arial" w:hAnsi="Arial" w:cs="Arial"/>
          <w:sz w:val="28"/>
          <w:szCs w:val="28"/>
        </w:rPr>
        <w:t>Resident Request 1-23-23</w:t>
      </w:r>
    </w:p>
    <w:p w:rsidR="00E060A0" w:rsidRDefault="00E060A0" w:rsidP="00E060A0">
      <w:pPr>
        <w:rPr>
          <w:rFonts w:ascii="Arial" w:hAnsi="Arial" w:cs="Arial"/>
        </w:rPr>
      </w:pPr>
      <w:r>
        <w:rPr>
          <w:rFonts w:ascii="Arial" w:hAnsi="Arial" w:cs="Arial"/>
        </w:rPr>
        <w:t>200 West End Ave is not in Toms River</w:t>
      </w:r>
    </w:p>
    <w:p w:rsidR="00E060A0" w:rsidRDefault="00E060A0" w:rsidP="00E060A0">
      <w:pPr>
        <w:rPr>
          <w:rFonts w:ascii="Arial" w:hAnsi="Arial" w:cs="Arial"/>
        </w:rPr>
      </w:pPr>
      <w:r>
        <w:rPr>
          <w:rFonts w:ascii="Arial" w:hAnsi="Arial" w:cs="Arial"/>
        </w:rPr>
        <w:t>1799 Todd Rd had no involvements since 5-1-22</w:t>
      </w:r>
    </w:p>
    <w:p w:rsidR="00E060A0" w:rsidRDefault="000F5B24" w:rsidP="00E060A0">
      <w:pPr>
        <w:rPr>
          <w:rFonts w:ascii="Arial" w:hAnsi="Arial" w:cs="Arial"/>
        </w:rPr>
      </w:pPr>
      <w:r>
        <w:rPr>
          <w:rFonts w:ascii="Arial" w:hAnsi="Arial" w:cs="Arial"/>
        </w:rPr>
        <w:t>908 Second Ave is not in Toms River</w:t>
      </w:r>
    </w:p>
    <w:p w:rsidR="005A38F3" w:rsidRDefault="005A38F3" w:rsidP="005A38F3">
      <w:pPr>
        <w:rPr>
          <w:rFonts w:ascii="Arial" w:hAnsi="Arial" w:cs="Arial"/>
        </w:rPr>
      </w:pPr>
      <w:r>
        <w:rPr>
          <w:rFonts w:ascii="Arial" w:hAnsi="Arial" w:cs="Arial"/>
        </w:rPr>
        <w:t>100 Peacock Pl had no involvements since 5-1-22</w:t>
      </w:r>
    </w:p>
    <w:p w:rsidR="00342B6F" w:rsidRDefault="00342B6F" w:rsidP="005A38F3">
      <w:pPr>
        <w:rPr>
          <w:rFonts w:ascii="Arial" w:hAnsi="Arial" w:cs="Arial"/>
        </w:rPr>
      </w:pPr>
      <w:r>
        <w:rPr>
          <w:rFonts w:ascii="Arial" w:hAnsi="Arial" w:cs="Arial"/>
        </w:rPr>
        <w:t>326 Aldo Dr. no involvements since 5/1/22</w:t>
      </w:r>
    </w:p>
    <w:p w:rsidR="00E060A0" w:rsidRDefault="00342B6F" w:rsidP="00E060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218 Barbara </w:t>
      </w:r>
      <w:proofErr w:type="spellStart"/>
      <w:r>
        <w:rPr>
          <w:rFonts w:ascii="Arial" w:hAnsi="Arial" w:cs="Arial"/>
        </w:rPr>
        <w:t>Dr</w:t>
      </w:r>
      <w:proofErr w:type="spellEnd"/>
      <w:r>
        <w:rPr>
          <w:rFonts w:ascii="Arial" w:hAnsi="Arial" w:cs="Arial"/>
        </w:rPr>
        <w:t xml:space="preserve"> had no involvements since 5/1/22</w:t>
      </w:r>
    </w:p>
    <w:p w:rsidR="00342B6F" w:rsidRDefault="00342B6F" w:rsidP="00E060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131 </w:t>
      </w:r>
      <w:proofErr w:type="spellStart"/>
      <w:r>
        <w:rPr>
          <w:rFonts w:ascii="Arial" w:hAnsi="Arial" w:cs="Arial"/>
        </w:rPr>
        <w:t>Beechtree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</w:t>
      </w:r>
      <w:proofErr w:type="spellEnd"/>
      <w:r>
        <w:rPr>
          <w:rFonts w:ascii="Arial" w:hAnsi="Arial" w:cs="Arial"/>
        </w:rPr>
        <w:t xml:space="preserve"> had no involvements since 5/1/22</w:t>
      </w:r>
    </w:p>
    <w:p w:rsidR="00342B6F" w:rsidRDefault="00342B6F" w:rsidP="00E060A0">
      <w:pPr>
        <w:rPr>
          <w:rFonts w:ascii="Arial" w:hAnsi="Arial" w:cs="Arial"/>
        </w:rPr>
      </w:pPr>
      <w:r>
        <w:rPr>
          <w:rFonts w:ascii="Arial" w:hAnsi="Arial" w:cs="Arial"/>
        </w:rPr>
        <w:t>1805 Buttonwood Ave had no involvements since 5/1/22</w:t>
      </w:r>
    </w:p>
    <w:p w:rsidR="00342B6F" w:rsidRDefault="00342B6F" w:rsidP="00E060A0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801</w:t>
      </w:r>
      <w:proofErr w:type="gramEnd"/>
      <w:r>
        <w:rPr>
          <w:rFonts w:ascii="Arial" w:hAnsi="Arial" w:cs="Arial"/>
        </w:rPr>
        <w:t xml:space="preserve"> Dover Chase had no involvements since 5/1/22</w:t>
      </w:r>
    </w:p>
    <w:p w:rsidR="00176104" w:rsidRDefault="00176104" w:rsidP="00E060A0">
      <w:pPr>
        <w:rPr>
          <w:rFonts w:ascii="Arial" w:hAnsi="Arial" w:cs="Arial"/>
        </w:rPr>
      </w:pPr>
      <w:r>
        <w:rPr>
          <w:rFonts w:ascii="Arial" w:hAnsi="Arial" w:cs="Arial"/>
        </w:rPr>
        <w:t>1485 Essex Court had no involvements since 5/1/22</w:t>
      </w:r>
    </w:p>
    <w:p w:rsidR="00342B6F" w:rsidRDefault="00176104" w:rsidP="00E060A0">
      <w:pPr>
        <w:rPr>
          <w:rFonts w:ascii="Arial" w:hAnsi="Arial" w:cs="Arial"/>
        </w:rPr>
      </w:pPr>
      <w:r>
        <w:rPr>
          <w:rFonts w:ascii="Arial" w:hAnsi="Arial" w:cs="Arial"/>
        </w:rPr>
        <w:t>788 Heritage Way had no involvements since 5/1/2022</w:t>
      </w:r>
      <w:r w:rsidR="00342B6F">
        <w:rPr>
          <w:rFonts w:ascii="Arial" w:hAnsi="Arial" w:cs="Arial"/>
        </w:rPr>
        <w:t xml:space="preserve"> </w:t>
      </w:r>
    </w:p>
    <w:p w:rsidR="00176104" w:rsidRDefault="002E5F79" w:rsidP="00E060A0">
      <w:pPr>
        <w:rPr>
          <w:rFonts w:ascii="Arial" w:hAnsi="Arial" w:cs="Arial"/>
        </w:rPr>
      </w:pPr>
      <w:r>
        <w:rPr>
          <w:rFonts w:ascii="Arial" w:hAnsi="Arial" w:cs="Arial"/>
        </w:rPr>
        <w:t>1845 Hooper Ave had no involvements since 5/1/2022</w:t>
      </w:r>
    </w:p>
    <w:p w:rsidR="002E5F79" w:rsidRPr="00E060A0" w:rsidRDefault="002E5F79" w:rsidP="00E060A0">
      <w:pPr>
        <w:rPr>
          <w:rFonts w:ascii="Arial" w:hAnsi="Arial" w:cs="Arial"/>
        </w:rPr>
      </w:pPr>
      <w:r>
        <w:rPr>
          <w:rFonts w:ascii="Arial" w:hAnsi="Arial" w:cs="Arial"/>
        </w:rPr>
        <w:t>1800 Manchester Street is not in Toms River</w:t>
      </w:r>
      <w:bookmarkStart w:id="0" w:name="_GoBack"/>
      <w:bookmarkEnd w:id="0"/>
    </w:p>
    <w:sectPr w:rsidR="002E5F79" w:rsidRPr="00E06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0A0"/>
    <w:rsid w:val="000F5B24"/>
    <w:rsid w:val="00176104"/>
    <w:rsid w:val="002E5F79"/>
    <w:rsid w:val="00342B6F"/>
    <w:rsid w:val="00585ED7"/>
    <w:rsid w:val="005A38F3"/>
    <w:rsid w:val="0098771D"/>
    <w:rsid w:val="00E0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094C4"/>
  <w15:chartTrackingRefBased/>
  <w15:docId w15:val="{6AB459A2-02D7-4831-833E-AF4D434F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Seaman, Sam</dc:creator>
  <cp:keywords/>
  <dc:description/>
  <cp:lastModifiedBy>Brophy, Michael</cp:lastModifiedBy>
  <cp:revision>4</cp:revision>
  <dcterms:created xsi:type="dcterms:W3CDTF">2023-01-23T16:20:00Z</dcterms:created>
  <dcterms:modified xsi:type="dcterms:W3CDTF">2023-01-25T21:46:00Z</dcterms:modified>
</cp:coreProperties>
</file>