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after="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Interview Norms</w:t>
      </w:r>
    </w:p>
    <w:p w:rsidR="00000000" w:rsidDel="00000000" w:rsidP="00000000" w:rsidRDefault="00000000" w:rsidRPr="00000000" w14:paraId="00000002">
      <w:pPr>
        <w:pageBreakBefore w:val="0"/>
        <w:numPr>
          <w:ilvl w:val="0"/>
          <w:numId w:val="1"/>
        </w:numPr>
        <w:spacing w:after="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Adhere to schedule and 15 minute interview blocks</w:t>
      </w:r>
    </w:p>
    <w:p w:rsidR="00000000" w:rsidDel="00000000" w:rsidP="00000000" w:rsidRDefault="00000000" w:rsidRPr="00000000" w14:paraId="00000003">
      <w:pPr>
        <w:pageBreakBefore w:val="0"/>
        <w:numPr>
          <w:ilvl w:val="0"/>
          <w:numId w:val="1"/>
        </w:numPr>
        <w:spacing w:after="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Avoid engaging in dialogue with candidates</w:t>
      </w:r>
    </w:p>
    <w:p w:rsidR="00000000" w:rsidDel="00000000" w:rsidP="00000000" w:rsidRDefault="00000000" w:rsidRPr="00000000" w14:paraId="00000004">
      <w:pPr>
        <w:pageBreakBefore w:val="0"/>
        <w:numPr>
          <w:ilvl w:val="0"/>
          <w:numId w:val="1"/>
        </w:numPr>
        <w:spacing w:after="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Stick to the question list</w:t>
      </w:r>
    </w:p>
    <w:p w:rsidR="00000000" w:rsidDel="00000000" w:rsidP="00000000" w:rsidRDefault="00000000" w:rsidRPr="00000000" w14:paraId="00000005">
      <w:pPr>
        <w:pageBreakBefore w:val="0"/>
        <w:numPr>
          <w:ilvl w:val="0"/>
          <w:numId w:val="1"/>
        </w:numPr>
        <w:spacing w:after="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Board President and Vice President will ask the questions. </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05"/>
        <w:gridCol w:w="7155"/>
        <w:tblGridChange w:id="0">
          <w:tblGrid>
            <w:gridCol w:w="2205"/>
            <w:gridCol w:w="715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d9ead3"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Candidate Name:</w:t>
            </w:r>
          </w:p>
        </w:tc>
        <w:tc>
          <w:tcPr>
            <w:tcBorders>
              <w:top w:color="000000" w:space="0" w:sz="0" w:val="nil"/>
              <w:left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08">
      <w:pPr>
        <w:spacing w:after="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BOARD OF EDUCATION CANDIDATE </w:t>
      </w:r>
    </w:p>
    <w:p w:rsidR="00000000" w:rsidDel="00000000" w:rsidP="00000000" w:rsidRDefault="00000000" w:rsidRPr="00000000" w14:paraId="0000000A">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SUGGESTED INTERVIEW QUESTIONS</w:t>
      </w:r>
    </w:p>
    <w:p w:rsidR="00000000" w:rsidDel="00000000" w:rsidP="00000000" w:rsidRDefault="00000000" w:rsidRPr="00000000" w14:paraId="0000000B">
      <w:pPr>
        <w:spacing w:after="0" w:lineRule="auto"/>
        <w:jc w:val="center"/>
        <w:rPr>
          <w:rFonts w:ascii="Times New Roman" w:cs="Times New Roman" w:eastAsia="Times New Roman" w:hAnsi="Times New Roman"/>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0C">
            <w:pPr>
              <w:numPr>
                <w:ilvl w:val="0"/>
                <w:numId w:val="2"/>
              </w:numPr>
              <w:tabs>
                <w:tab w:val="left" w:leader="none" w:pos="540"/>
              </w:tabs>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Tell me in your words why you applied for this position.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Notes: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10">
            <w:pPr>
              <w:numPr>
                <w:ilvl w:val="0"/>
                <w:numId w:val="2"/>
              </w:numPr>
              <w:tabs>
                <w:tab w:val="left" w:leader="none" w:pos="540"/>
              </w:tabs>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Describe how your professional experience and personal attributes make you an ideal board member.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Notes: </w:t>
            </w:r>
          </w:p>
          <w:p w:rsidR="00000000" w:rsidDel="00000000" w:rsidP="00000000" w:rsidRDefault="00000000" w:rsidRPr="00000000" w14:paraId="00000012">
            <w:pPr>
              <w:widowControl w:val="0"/>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widowControl w:val="0"/>
              <w:spacing w:after="0" w:line="240" w:lineRule="auto"/>
              <w:ind w:left="0" w:firstLine="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14">
            <w:pPr>
              <w:numPr>
                <w:ilvl w:val="0"/>
                <w:numId w:val="2"/>
              </w:numPr>
              <w:tabs>
                <w:tab w:val="left" w:leader="none" w:pos="540"/>
              </w:tabs>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do you believe is the most significant challenge currently facing our school district and community, and how do you believe the Board of Education should address it?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Notes: </w:t>
            </w:r>
          </w:p>
          <w:p w:rsidR="00000000" w:rsidDel="00000000" w:rsidP="00000000" w:rsidRDefault="00000000" w:rsidRPr="00000000" w14:paraId="00000016">
            <w:pPr>
              <w:widowControl w:val="0"/>
              <w:spacing w:after="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widowControl w:val="0"/>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18">
            <w:pPr>
              <w:numPr>
                <w:ilvl w:val="0"/>
                <w:numId w:val="2"/>
              </w:numPr>
              <w:tabs>
                <w:tab w:val="left" w:leader="none" w:pos="540"/>
              </w:tabs>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From your perspective, what is the most pressing issue in education today?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tabs>
                <w:tab w:val="left" w:leader="none" w:pos="540"/>
              </w:tabs>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Notes: </w:t>
            </w:r>
          </w:p>
          <w:p w:rsidR="00000000" w:rsidDel="00000000" w:rsidP="00000000" w:rsidRDefault="00000000" w:rsidRPr="00000000" w14:paraId="0000001A">
            <w:pPr>
              <w:tabs>
                <w:tab w:val="left" w:leader="none" w:pos="540"/>
              </w:tabs>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tabs>
                <w:tab w:val="left" w:leader="none" w:pos="540"/>
              </w:tabs>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tabs>
                <w:tab w:val="left" w:leader="none" w:pos="540"/>
              </w:tabs>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1D">
            <w:pPr>
              <w:numPr>
                <w:ilvl w:val="0"/>
                <w:numId w:val="2"/>
              </w:numPr>
              <w:tabs>
                <w:tab w:val="left" w:leader="none" w:pos="540"/>
              </w:tabs>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your understanding of a BOE member's responsibility for confidentiality.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Notes: </w:t>
            </w:r>
          </w:p>
          <w:p w:rsidR="00000000" w:rsidDel="00000000" w:rsidP="00000000" w:rsidRDefault="00000000" w:rsidRPr="00000000" w14:paraId="0000001F">
            <w:pPr>
              <w:widowControl w:val="0"/>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widowControl w:val="0"/>
              <w:spacing w:after="0" w:line="240" w:lineRule="auto"/>
              <w:ind w:left="0" w:firstLine="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21">
            <w:pPr>
              <w:numPr>
                <w:ilvl w:val="0"/>
                <w:numId w:val="2"/>
              </w:numPr>
              <w:tabs>
                <w:tab w:val="left" w:leader="none" w:pos="540"/>
              </w:tabs>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 you have any questions regarding the role of a board member?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Notes: </w:t>
            </w:r>
          </w:p>
          <w:p w:rsidR="00000000" w:rsidDel="00000000" w:rsidP="00000000" w:rsidRDefault="00000000" w:rsidRPr="00000000" w14:paraId="00000023">
            <w:pPr>
              <w:widowControl w:val="0"/>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widowControl w:val="0"/>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widowControl w:val="0"/>
              <w:spacing w:after="0" w:line="240" w:lineRule="auto"/>
              <w:ind w:left="720" w:firstLine="0"/>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26">
      <w:pPr>
        <w:pageBreakBefore w:val="0"/>
        <w:spacing w:after="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pageBreakBefore w:val="0"/>
        <w:tabs>
          <w:tab w:val="left" w:leader="none" w:pos="540"/>
        </w:tabs>
        <w:spacing w:after="0" w:lineRule="auto"/>
        <w:ind w:left="0" w:firstLine="0"/>
        <w:rPr>
          <w:rFonts w:ascii="Times New Roman" w:cs="Times New Roman" w:eastAsia="Times New Roman" w:hAnsi="Times New Roman"/>
          <w:sz w:val="24"/>
          <w:szCs w:val="24"/>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55"/>
        <w:gridCol w:w="6705"/>
        <w:tblGridChange w:id="0">
          <w:tblGrid>
            <w:gridCol w:w="2655"/>
            <w:gridCol w:w="6705"/>
          </w:tblGrid>
        </w:tblGridChange>
      </w:tblGrid>
      <w:tr>
        <w:trPr>
          <w:cantSplit w:val="0"/>
          <w:trHeight w:val="440" w:hRule="atLeast"/>
          <w:tblHeader w:val="0"/>
        </w:trPr>
        <w:tc>
          <w:tcPr>
            <w:gridSpan w:val="2"/>
            <w:shd w:fill="d9ead3"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Candidate Scoring Criteria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Poor:  </w:t>
            </w:r>
            <w:r w:rsidDel="00000000" w:rsidR="00000000" w:rsidRPr="00000000">
              <w:rPr>
                <w:rFonts w:ascii="Times New Roman" w:cs="Times New Roman" w:eastAsia="Times New Roman" w:hAnsi="Times New Roman"/>
                <w:sz w:val="24"/>
                <w:szCs w:val="24"/>
                <w:rtl w:val="0"/>
              </w:rPr>
              <w:t xml:space="preserve">                           (1 point)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candidate's responses and qualifications demonstrate a lack of understanding or alignment with the responsibilities of a Board member. They may not have a clear understanding of the district's mission, vision, and goals.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Below Average:  </w:t>
            </w:r>
            <w:r w:rsidDel="00000000" w:rsidR="00000000" w:rsidRPr="00000000">
              <w:rPr>
                <w:rFonts w:ascii="Times New Roman" w:cs="Times New Roman" w:eastAsia="Times New Roman" w:hAnsi="Times New Roman"/>
                <w:sz w:val="24"/>
                <w:szCs w:val="24"/>
                <w:rtl w:val="0"/>
              </w:rPr>
              <w:t xml:space="preserve">           (2 points)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candidate's responses and qualifications show some understanding of the Board's role but lack depth or specificity. There may be some relevant experience, but it may not directly align with the needs of the district.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Average:   </w:t>
            </w:r>
            <w:r w:rsidDel="00000000" w:rsidR="00000000" w:rsidRPr="00000000">
              <w:rPr>
                <w:rFonts w:ascii="Times New Roman" w:cs="Times New Roman" w:eastAsia="Times New Roman" w:hAnsi="Times New Roman"/>
                <w:sz w:val="24"/>
                <w:szCs w:val="24"/>
                <w:rtl w:val="0"/>
              </w:rPr>
              <w:t xml:space="preserve">                     (3 points)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candidate's responses and qualifications indicate a basic understanding of the Board's responsibilities and some relevant experience. They may have some potential to contribute positively to the Board.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Above Average:</w:t>
            </w:r>
            <w:r w:rsidDel="00000000" w:rsidR="00000000" w:rsidRPr="00000000">
              <w:rPr>
                <w:rFonts w:ascii="Times New Roman" w:cs="Times New Roman" w:eastAsia="Times New Roman" w:hAnsi="Times New Roman"/>
                <w:sz w:val="24"/>
                <w:szCs w:val="24"/>
                <w:rtl w:val="0"/>
              </w:rPr>
              <w:t xml:space="preserve">            (4 points)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candidate's responses and qualifications demonstrate a strong understanding of the Board's role and have relevant experience that aligns with the district's needs. They show potential to make valuable contributions to the Board.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Excellent:     </w:t>
            </w:r>
            <w:r w:rsidDel="00000000" w:rsidR="00000000" w:rsidRPr="00000000">
              <w:rPr>
                <w:rFonts w:ascii="Times New Roman" w:cs="Times New Roman" w:eastAsia="Times New Roman" w:hAnsi="Times New Roman"/>
                <w:sz w:val="24"/>
                <w:szCs w:val="24"/>
                <w:rtl w:val="0"/>
              </w:rPr>
              <w:t xml:space="preserve">                 (5 points)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candidate's responses and qualifications showcase an exceptional understanding of the Board's responsibilities and a clear alignment with the district's mission and goals. They possess significant relevant experience and demonstrate the potential to be a highly effective and valuable Board member.</w:t>
            </w:r>
          </w:p>
        </w:tc>
      </w:tr>
    </w:tbl>
    <w:p w:rsidR="00000000" w:rsidDel="00000000" w:rsidP="00000000" w:rsidRDefault="00000000" w:rsidRPr="00000000" w14:paraId="00000034">
      <w:pPr>
        <w:pageBreakBefore w:val="0"/>
        <w:tabs>
          <w:tab w:val="left" w:leader="none" w:pos="540"/>
        </w:tabs>
        <w:spacing w:after="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pageBreakBefore w:val="0"/>
        <w:tabs>
          <w:tab w:val="left" w:leader="none" w:pos="540"/>
        </w:tabs>
        <w:spacing w:after="0" w:lineRule="auto"/>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Candidate Score: ___________</w:t>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spacing w:after="0" w:line="276" w:lineRule="auto"/>
      <w:jc w:val="center"/>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Medford Township Public Schools</w:t>
    </w:r>
    <w:r w:rsidDel="00000000" w:rsidR="00000000" w:rsidRPr="00000000">
      <w:drawing>
        <wp:anchor allowOverlap="1" behindDoc="0" distB="114300" distT="114300" distL="114300" distR="114300" hidden="0" layoutInCell="1" locked="0" relativeHeight="0" simplePos="0">
          <wp:simplePos x="0" y="0"/>
          <wp:positionH relativeFrom="column">
            <wp:posOffset>-209549</wp:posOffset>
          </wp:positionH>
          <wp:positionV relativeFrom="paragraph">
            <wp:posOffset>-152399</wp:posOffset>
          </wp:positionV>
          <wp:extent cx="1295400" cy="977900"/>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95400" cy="977900"/>
                  </a:xfrm>
                  <a:prstGeom prst="rect"/>
                  <a:ln/>
                </pic:spPr>
              </pic:pic>
            </a:graphicData>
          </a:graphic>
        </wp:anchor>
      </w:drawing>
    </w:r>
  </w:p>
  <w:p w:rsidR="00000000" w:rsidDel="00000000" w:rsidP="00000000" w:rsidRDefault="00000000" w:rsidRPr="00000000" w14:paraId="00000037">
    <w:pPr>
      <w:spacing w:after="0"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137 Hartford Road, Medford, New Jersey 08055</w:t>
    </w:r>
  </w:p>
  <w:p w:rsidR="00000000" w:rsidDel="00000000" w:rsidP="00000000" w:rsidRDefault="00000000" w:rsidRPr="00000000" w14:paraId="00000038">
    <w:pPr>
      <w:spacing w:after="0"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(609) 654-6416              Fax (609) 654-7436</w:t>
    </w:r>
  </w:p>
  <w:p w:rsidR="00000000" w:rsidDel="00000000" w:rsidP="00000000" w:rsidRDefault="00000000" w:rsidRPr="00000000" w14:paraId="00000039">
    <w:pPr>
      <w:spacing w:after="0" w:line="276" w:lineRule="auto"/>
      <w:jc w:val="center"/>
      <w:rPr>
        <w:b w:val="1"/>
        <w:bCs w:val="1"/>
      </w:rPr>
    </w:pP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