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4146B">
        <w:rPr>
          <w:sz w:val="24"/>
        </w:rPr>
        <w:t>October 23, 2019</w:t>
      </w:r>
      <w:r>
        <w:rPr>
          <w:b/>
          <w:sz w:val="32"/>
        </w:rPr>
        <w:t xml:space="preserve">        </w:t>
      </w:r>
      <w:r>
        <w:rPr>
          <w:b/>
          <w:sz w:val="28"/>
        </w:rPr>
        <w:t>Issuance Date:</w:t>
      </w:r>
      <w:r>
        <w:rPr>
          <w:b/>
          <w:sz w:val="32"/>
        </w:rPr>
        <w:t xml:space="preserve"> </w:t>
      </w:r>
      <w:r w:rsidR="00144A42">
        <w:rPr>
          <w:sz w:val="24"/>
        </w:rPr>
        <w:t>November 14</w:t>
      </w:r>
      <w:r w:rsidR="0004146B">
        <w:rPr>
          <w:sz w:val="24"/>
        </w:rPr>
        <w:t>, 2019</w:t>
      </w:r>
    </w:p>
    <w:p w:rsidR="00E55F5A" w:rsidRDefault="00E55F5A" w:rsidP="00E55F5A">
      <w:pPr>
        <w:rPr>
          <w:sz w:val="32"/>
        </w:rPr>
      </w:pPr>
    </w:p>
    <w:p w:rsidR="00E55F5A" w:rsidRDefault="00E55F5A" w:rsidP="00E55F5A">
      <w:pPr>
        <w:tabs>
          <w:tab w:val="left" w:pos="7320"/>
        </w:tabs>
      </w:pPr>
      <w:r>
        <w:rPr>
          <w:b/>
          <w:sz w:val="28"/>
        </w:rPr>
        <w:t xml:space="preserve">Block: </w:t>
      </w:r>
      <w:r w:rsidR="0004146B">
        <w:rPr>
          <w:sz w:val="24"/>
          <w:szCs w:val="24"/>
        </w:rPr>
        <w:t>118</w:t>
      </w:r>
      <w:r>
        <w:rPr>
          <w:b/>
          <w:sz w:val="28"/>
        </w:rPr>
        <w:t xml:space="preserve"> Lot: </w:t>
      </w:r>
      <w:r w:rsidR="0004146B">
        <w:rPr>
          <w:sz w:val="24"/>
          <w:szCs w:val="24"/>
        </w:rPr>
        <w:t>2</w:t>
      </w:r>
      <w:r w:rsidR="00334501">
        <w:rPr>
          <w:sz w:val="24"/>
          <w:szCs w:val="24"/>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144A42">
        <w:rPr>
          <w:sz w:val="24"/>
          <w:szCs w:val="24"/>
        </w:rPr>
        <w:t>Action Management Co.</w:t>
      </w:r>
      <w:r>
        <w:rPr>
          <w:sz w:val="24"/>
          <w:szCs w:val="24"/>
        </w:rPr>
        <w:t xml:space="preserve">                    </w:t>
      </w:r>
      <w:r w:rsidR="00C17422">
        <w:rPr>
          <w:sz w:val="24"/>
          <w:szCs w:val="24"/>
        </w:rPr>
        <w:t xml:space="preserve">    </w:t>
      </w:r>
      <w:r w:rsidR="00334501">
        <w:rPr>
          <w:sz w:val="24"/>
          <w:szCs w:val="24"/>
        </w:rPr>
        <w:t xml:space="preserve">    </w:t>
      </w:r>
      <w:r>
        <w:rPr>
          <w:b/>
          <w:sz w:val="28"/>
        </w:rPr>
        <w:t xml:space="preserve">Location: </w:t>
      </w:r>
      <w:r w:rsidR="0004146B">
        <w:rPr>
          <w:sz w:val="24"/>
          <w:szCs w:val="24"/>
        </w:rPr>
        <w:t xml:space="preserve">61 Cooper </w:t>
      </w:r>
      <w:proofErr w:type="gramStart"/>
      <w:r w:rsidR="0004146B">
        <w:rPr>
          <w:sz w:val="24"/>
          <w:szCs w:val="24"/>
        </w:rPr>
        <w:t>Unit</w:t>
      </w:r>
      <w:proofErr w:type="gramEnd"/>
      <w:r w:rsidR="0004146B">
        <w:rPr>
          <w:sz w:val="24"/>
          <w:szCs w:val="24"/>
        </w:rPr>
        <w:t xml:space="preserve"> 4</w:t>
      </w:r>
    </w:p>
    <w:p w:rsidR="007D439E" w:rsidRDefault="00144A42" w:rsidP="00E55F5A">
      <w:pPr>
        <w:rPr>
          <w:sz w:val="24"/>
          <w:szCs w:val="24"/>
        </w:rPr>
      </w:pPr>
      <w:r>
        <w:rPr>
          <w:sz w:val="24"/>
          <w:szCs w:val="24"/>
        </w:rPr>
        <w:t xml:space="preserve">               180 Tuckerton Rd </w:t>
      </w:r>
      <w:proofErr w:type="spellStart"/>
      <w:r>
        <w:rPr>
          <w:sz w:val="24"/>
          <w:szCs w:val="24"/>
        </w:rPr>
        <w:t>Ste</w:t>
      </w:r>
      <w:proofErr w:type="spellEnd"/>
      <w:r>
        <w:rPr>
          <w:sz w:val="24"/>
          <w:szCs w:val="24"/>
        </w:rPr>
        <w:t xml:space="preserve"> 2</w:t>
      </w:r>
      <w:r w:rsidR="006F3746">
        <w:rPr>
          <w:sz w:val="24"/>
          <w:szCs w:val="24"/>
        </w:rPr>
        <w:t xml:space="preserve">                                        </w:t>
      </w:r>
      <w:r w:rsidR="00C17422">
        <w:rPr>
          <w:sz w:val="24"/>
          <w:szCs w:val="24"/>
        </w:rPr>
        <w:t xml:space="preserve">    </w:t>
      </w:r>
      <w:r w:rsidR="0004146B">
        <w:rPr>
          <w:sz w:val="24"/>
          <w:szCs w:val="24"/>
        </w:rPr>
        <w:t xml:space="preserve">   </w:t>
      </w:r>
      <w:r w:rsidR="006F3746">
        <w:rPr>
          <w:sz w:val="24"/>
          <w:szCs w:val="24"/>
        </w:rPr>
        <w:t>Woodbury, NJ</w:t>
      </w:r>
      <w:bookmarkStart w:id="0" w:name="_GoBack"/>
      <w:bookmarkEnd w:id="0"/>
    </w:p>
    <w:p w:rsidR="00E55F5A" w:rsidRPr="006F3746" w:rsidRDefault="007D439E" w:rsidP="00E55F5A">
      <w:pPr>
        <w:rPr>
          <w:sz w:val="24"/>
          <w:szCs w:val="24"/>
        </w:rPr>
      </w:pPr>
      <w:r>
        <w:rPr>
          <w:sz w:val="24"/>
          <w:szCs w:val="24"/>
        </w:rPr>
        <w:t xml:space="preserve"> </w:t>
      </w:r>
      <w:r w:rsidR="00334501">
        <w:rPr>
          <w:sz w:val="24"/>
          <w:szCs w:val="24"/>
        </w:rPr>
        <w:t xml:space="preserve">              </w:t>
      </w:r>
      <w:r w:rsidR="00144A42">
        <w:rPr>
          <w:sz w:val="24"/>
          <w:szCs w:val="24"/>
        </w:rPr>
        <w:t>Medford, NJ 08055</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144A4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4146B"/>
    <w:rsid w:val="00144A42"/>
    <w:rsid w:val="00334501"/>
    <w:rsid w:val="006F3746"/>
    <w:rsid w:val="007D439E"/>
    <w:rsid w:val="00804590"/>
    <w:rsid w:val="009C6217"/>
    <w:rsid w:val="00C17422"/>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2019-11-14T13:55:00Z</dcterms:created>
  <dcterms:modified xsi:type="dcterms:W3CDTF">2019-11-14T13:55:00Z</dcterms:modified>
</cp:coreProperties>
</file>