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16166" w14:textId="77777777" w:rsidR="003636A7" w:rsidRDefault="005E2E1D" w:rsidP="005E2E1D">
      <w:pPr>
        <w:spacing w:line="240" w:lineRule="atLeast"/>
        <w:jc w:val="both"/>
        <w:rPr>
          <w:rFonts w:eastAsia="Calibri" w:cs="Times New Roman"/>
          <w:szCs w:val="24"/>
        </w:rPr>
      </w:pP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r>
        <w:rPr>
          <w:rFonts w:eastAsia="Calibri" w:cs="Times New Roman"/>
          <w:szCs w:val="24"/>
        </w:rPr>
        <w:tab/>
      </w:r>
    </w:p>
    <w:p w14:paraId="366B3766" w14:textId="77777777" w:rsidR="003636A7" w:rsidRPr="005F7166" w:rsidRDefault="003636A7" w:rsidP="003636A7">
      <w:pPr>
        <w:jc w:val="center"/>
        <w:rPr>
          <w:rFonts w:ascii="Edwardian Script ITC" w:eastAsia="Times New Roman" w:hAnsi="Edwardian Script ITC"/>
          <w:b/>
          <w:sz w:val="32"/>
          <w:szCs w:val="32"/>
        </w:rPr>
      </w:pPr>
      <w:r w:rsidRPr="005F7166">
        <w:rPr>
          <w:rFonts w:ascii="Edwardian Script ITC" w:eastAsia="Times New Roman" w:hAnsi="Edwardian Script ITC"/>
          <w:b/>
          <w:sz w:val="32"/>
          <w:szCs w:val="32"/>
        </w:rPr>
        <w:t>North Hanover Township</w:t>
      </w:r>
    </w:p>
    <w:p w14:paraId="4A391354" w14:textId="77777777" w:rsidR="003636A7" w:rsidRPr="005F7166" w:rsidRDefault="003636A7" w:rsidP="003636A7">
      <w:pPr>
        <w:jc w:val="center"/>
        <w:rPr>
          <w:rFonts w:ascii="Edwardian Script ITC" w:eastAsia="Times New Roman" w:hAnsi="Edwardian Script ITC"/>
          <w:b/>
          <w:sz w:val="32"/>
          <w:szCs w:val="32"/>
        </w:rPr>
      </w:pPr>
      <w:r w:rsidRPr="005F7166">
        <w:rPr>
          <w:rFonts w:ascii="Edwardian Script ITC" w:eastAsia="Times New Roman" w:hAnsi="Edwardian Script ITC"/>
          <w:b/>
          <w:sz w:val="32"/>
          <w:szCs w:val="32"/>
        </w:rPr>
        <w:t>Township Clerk’s Office</w:t>
      </w:r>
    </w:p>
    <w:p w14:paraId="0AA75E1A" w14:textId="77777777" w:rsidR="003636A7" w:rsidRPr="00B91986" w:rsidRDefault="003636A7" w:rsidP="003636A7">
      <w:pPr>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14:paraId="51D1C417" w14:textId="77777777" w:rsidR="003636A7" w:rsidRPr="00B91986" w:rsidRDefault="003636A7" w:rsidP="003636A7">
      <w:pPr>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14:paraId="775C8C7B" w14:textId="77777777" w:rsidR="003636A7" w:rsidRPr="00B91986" w:rsidRDefault="003636A7" w:rsidP="003636A7">
      <w:pPr>
        <w:jc w:val="center"/>
        <w:rPr>
          <w:rFonts w:ascii="Edwardian Script ITC" w:eastAsia="Times New Roman" w:hAnsi="Edwardian Script ITC"/>
          <w:b/>
        </w:rPr>
      </w:pPr>
      <w:r w:rsidRPr="00B91986">
        <w:rPr>
          <w:rFonts w:ascii="Edwardian Script ITC" w:eastAsia="Times New Roman" w:hAnsi="Edwardian Script ITC"/>
          <w:b/>
        </w:rPr>
        <w:t>Telephone (609) 758-2522</w:t>
      </w:r>
    </w:p>
    <w:p w14:paraId="34863AA1" w14:textId="77777777" w:rsidR="003636A7" w:rsidRPr="00B91986" w:rsidRDefault="003636A7" w:rsidP="003636A7">
      <w:pPr>
        <w:pBdr>
          <w:bottom w:val="single" w:sz="12" w:space="1" w:color="auto"/>
        </w:pBdr>
        <w:jc w:val="center"/>
        <w:rPr>
          <w:rFonts w:ascii="Edwardian Script ITC" w:eastAsia="Times New Roman" w:hAnsi="Edwardian Script ITC"/>
          <w:b/>
        </w:rPr>
      </w:pPr>
      <w:r w:rsidRPr="00B91986">
        <w:rPr>
          <w:rFonts w:ascii="Edwardian Script ITC" w:eastAsia="Times New Roman" w:hAnsi="Edwardian Script ITC"/>
          <w:b/>
        </w:rPr>
        <w:t>Facsimile (609) 758-3016</w:t>
      </w:r>
    </w:p>
    <w:p w14:paraId="13B888C6" w14:textId="77777777" w:rsidR="003636A7" w:rsidRDefault="003636A7" w:rsidP="005E2E1D">
      <w:pPr>
        <w:spacing w:line="240" w:lineRule="atLeast"/>
        <w:jc w:val="both"/>
        <w:rPr>
          <w:rFonts w:eastAsia="Calibri" w:cs="Times New Roman"/>
          <w:szCs w:val="24"/>
        </w:rPr>
      </w:pPr>
    </w:p>
    <w:p w14:paraId="72CEDEFF" w14:textId="77777777" w:rsidR="003636A7" w:rsidRDefault="003636A7" w:rsidP="005E2E1D">
      <w:pPr>
        <w:spacing w:line="240" w:lineRule="atLeast"/>
        <w:jc w:val="both"/>
        <w:rPr>
          <w:rFonts w:eastAsia="Calibri" w:cs="Times New Roman"/>
          <w:szCs w:val="24"/>
        </w:rPr>
      </w:pPr>
    </w:p>
    <w:p w14:paraId="13B6FCF7" w14:textId="77777777" w:rsidR="003636A7" w:rsidRDefault="003636A7" w:rsidP="005E2E1D">
      <w:pPr>
        <w:spacing w:line="240" w:lineRule="atLeast"/>
        <w:jc w:val="both"/>
        <w:rPr>
          <w:rFonts w:eastAsia="Calibri" w:cs="Times New Roman"/>
          <w:szCs w:val="24"/>
        </w:rPr>
      </w:pPr>
    </w:p>
    <w:p w14:paraId="6963482E" w14:textId="054DC624" w:rsidR="005E2E1D" w:rsidRDefault="00E70BE2" w:rsidP="005E2E1D">
      <w:pPr>
        <w:spacing w:line="240" w:lineRule="atLeast"/>
        <w:jc w:val="both"/>
        <w:rPr>
          <w:rFonts w:eastAsia="Calibri" w:cs="Times New Roman"/>
          <w:szCs w:val="24"/>
        </w:rPr>
      </w:pPr>
      <w:r>
        <w:rPr>
          <w:rFonts w:eastAsia="Calibri" w:cs="Times New Roman"/>
          <w:szCs w:val="24"/>
        </w:rPr>
        <w:t>February 3</w:t>
      </w:r>
      <w:r w:rsidR="005E2E1D">
        <w:rPr>
          <w:rFonts w:eastAsia="Calibri" w:cs="Times New Roman"/>
          <w:szCs w:val="24"/>
        </w:rPr>
        <w:t>, 2023</w:t>
      </w:r>
    </w:p>
    <w:p w14:paraId="6442AFD1" w14:textId="6E687AFA" w:rsidR="005E2E1D" w:rsidRDefault="005E2E1D" w:rsidP="005E2E1D">
      <w:pPr>
        <w:spacing w:line="240" w:lineRule="atLeast"/>
        <w:jc w:val="both"/>
        <w:rPr>
          <w:rFonts w:eastAsia="Calibri" w:cs="Times New Roman"/>
          <w:szCs w:val="24"/>
        </w:rPr>
      </w:pPr>
    </w:p>
    <w:p w14:paraId="3942C534" w14:textId="640E505C" w:rsidR="005E2E1D" w:rsidRPr="005E2E1D" w:rsidRDefault="005E2E1D" w:rsidP="005E2E1D">
      <w:pPr>
        <w:spacing w:line="240" w:lineRule="atLeast"/>
        <w:jc w:val="both"/>
        <w:rPr>
          <w:rFonts w:eastAsia="Calibri" w:cs="Times New Roman"/>
          <w:b/>
          <w:bCs/>
          <w:szCs w:val="24"/>
        </w:rPr>
      </w:pPr>
      <w:r>
        <w:rPr>
          <w:rFonts w:eastAsia="Calibri" w:cs="Times New Roman"/>
          <w:b/>
          <w:bCs/>
          <w:szCs w:val="24"/>
        </w:rPr>
        <w:t>Via email</w:t>
      </w:r>
    </w:p>
    <w:p w14:paraId="11760538" w14:textId="142DB4FD" w:rsidR="005E2E1D" w:rsidRDefault="005E2E1D" w:rsidP="005E2E1D">
      <w:pPr>
        <w:spacing w:line="240" w:lineRule="atLeast"/>
        <w:jc w:val="both"/>
        <w:rPr>
          <w:rFonts w:eastAsia="Calibri" w:cs="Times New Roman"/>
          <w:szCs w:val="24"/>
        </w:rPr>
      </w:pPr>
      <w:r>
        <w:rPr>
          <w:rFonts w:eastAsia="Calibri" w:cs="Times New Roman"/>
          <w:szCs w:val="24"/>
        </w:rPr>
        <w:t>Angela Reading</w:t>
      </w:r>
    </w:p>
    <w:p w14:paraId="3885000A" w14:textId="2D77EC9C" w:rsidR="005E2E1D" w:rsidRDefault="005E2E1D" w:rsidP="005E2E1D">
      <w:pPr>
        <w:spacing w:line="240" w:lineRule="atLeast"/>
        <w:jc w:val="both"/>
        <w:rPr>
          <w:rFonts w:eastAsia="Calibri" w:cs="Times New Roman"/>
          <w:szCs w:val="24"/>
        </w:rPr>
      </w:pPr>
      <w:r>
        <w:rPr>
          <w:rFonts w:eastAsia="Calibri" w:cs="Times New Roman"/>
          <w:szCs w:val="24"/>
        </w:rPr>
        <w:t>316 Chesterfield-Jacobstown Road</w:t>
      </w:r>
    </w:p>
    <w:p w14:paraId="6CBCF635" w14:textId="3377E0E7" w:rsidR="005E2E1D" w:rsidRDefault="005E2E1D" w:rsidP="005E2E1D">
      <w:pPr>
        <w:spacing w:line="240" w:lineRule="atLeast"/>
        <w:jc w:val="both"/>
        <w:rPr>
          <w:rFonts w:eastAsia="Calibri" w:cs="Times New Roman"/>
          <w:szCs w:val="24"/>
        </w:rPr>
      </w:pPr>
      <w:r>
        <w:rPr>
          <w:rFonts w:eastAsia="Calibri" w:cs="Times New Roman"/>
          <w:szCs w:val="24"/>
        </w:rPr>
        <w:t>Wrightstown, New Jersey 05862</w:t>
      </w:r>
    </w:p>
    <w:p w14:paraId="18FBC15B" w14:textId="0D3585D2" w:rsidR="005E2E1D" w:rsidRDefault="005E2E1D" w:rsidP="005E2E1D">
      <w:pPr>
        <w:spacing w:line="240" w:lineRule="atLeast"/>
        <w:jc w:val="both"/>
        <w:rPr>
          <w:rFonts w:eastAsia="Calibri" w:cs="Times New Roman"/>
          <w:szCs w:val="24"/>
        </w:rPr>
      </w:pPr>
    </w:p>
    <w:p w14:paraId="595B80E2" w14:textId="7B4A85D9" w:rsidR="005E2E1D" w:rsidRDefault="005E2E1D" w:rsidP="005E2E1D">
      <w:pPr>
        <w:spacing w:line="240" w:lineRule="atLeast"/>
        <w:jc w:val="both"/>
        <w:rPr>
          <w:rFonts w:eastAsia="Calibri" w:cs="Times New Roman"/>
          <w:szCs w:val="24"/>
        </w:rPr>
      </w:pPr>
      <w:r>
        <w:rPr>
          <w:rFonts w:eastAsia="Calibri" w:cs="Times New Roman"/>
          <w:szCs w:val="24"/>
        </w:rPr>
        <w:t>Dear Ms. Reading:</w:t>
      </w:r>
    </w:p>
    <w:p w14:paraId="74FDCDA4" w14:textId="47C6F780" w:rsidR="005E2E1D" w:rsidRDefault="005E2E1D" w:rsidP="005E2E1D">
      <w:pPr>
        <w:spacing w:line="240" w:lineRule="atLeast"/>
        <w:jc w:val="both"/>
        <w:rPr>
          <w:rFonts w:eastAsia="Calibri" w:cs="Times New Roman"/>
          <w:szCs w:val="24"/>
        </w:rPr>
      </w:pPr>
    </w:p>
    <w:p w14:paraId="189A32F4" w14:textId="731FC192" w:rsidR="005E2E1D" w:rsidRPr="005E2E1D" w:rsidRDefault="005E2E1D" w:rsidP="009F60EE">
      <w:pPr>
        <w:spacing w:line="240" w:lineRule="atLeast"/>
        <w:jc w:val="both"/>
        <w:rPr>
          <w:rFonts w:eastAsia="Times New Roman" w:cs="Times New Roman"/>
          <w:szCs w:val="24"/>
        </w:rPr>
      </w:pPr>
      <w:r>
        <w:rPr>
          <w:rFonts w:eastAsia="Calibri" w:cs="Times New Roman"/>
          <w:szCs w:val="24"/>
        </w:rPr>
        <w:tab/>
      </w:r>
      <w:r w:rsidR="00E70BE2">
        <w:rPr>
          <w:rFonts w:eastAsia="Calibri" w:cs="Times New Roman"/>
          <w:szCs w:val="24"/>
        </w:rPr>
        <w:t xml:space="preserve">In furtherance of your amended OPRA request dated January 8, 2023, and pursuant to my initial reply to you on January 19, 2023, please be advised that </w:t>
      </w:r>
      <w:r w:rsidR="00385A64">
        <w:rPr>
          <w:rFonts w:eastAsia="Calibri" w:cs="Times New Roman"/>
          <w:szCs w:val="24"/>
        </w:rPr>
        <w:t xml:space="preserve">your requests 1, 4, </w:t>
      </w:r>
      <w:r w:rsidR="00064D0F">
        <w:rPr>
          <w:rFonts w:eastAsia="Calibri" w:cs="Times New Roman"/>
          <w:szCs w:val="24"/>
        </w:rPr>
        <w:t xml:space="preserve">6, 7, </w:t>
      </w:r>
      <w:r w:rsidR="00385A64">
        <w:rPr>
          <w:rFonts w:eastAsia="Calibri" w:cs="Times New Roman"/>
          <w:szCs w:val="24"/>
        </w:rPr>
        <w:t xml:space="preserve">8 and 9, are still not proper requests for the reasons set forth in my </w:t>
      </w:r>
      <w:r w:rsidR="00064D0F">
        <w:rPr>
          <w:rFonts w:eastAsia="Calibri" w:cs="Times New Roman"/>
          <w:szCs w:val="24"/>
        </w:rPr>
        <w:t>January 6, 2023 reply to your initial OPRA request, which are incorporated herein by reference and made a part hereof as if more fully set forth at length.  Notwithstanding, attached herewith are documents that would</w:t>
      </w:r>
      <w:r w:rsidR="009F60EE">
        <w:rPr>
          <w:rFonts w:eastAsia="Calibri" w:cs="Times New Roman"/>
          <w:szCs w:val="24"/>
        </w:rPr>
        <w:t xml:space="preserve"> appear to</w:t>
      </w:r>
      <w:r w:rsidR="00064D0F">
        <w:rPr>
          <w:rFonts w:eastAsia="Calibri" w:cs="Times New Roman"/>
          <w:szCs w:val="24"/>
        </w:rPr>
        <w:t xml:space="preserve"> respond to your </w:t>
      </w:r>
      <w:r w:rsidR="009F60EE">
        <w:rPr>
          <w:rFonts w:eastAsia="Calibri" w:cs="Times New Roman"/>
          <w:szCs w:val="24"/>
        </w:rPr>
        <w:t xml:space="preserve">specific </w:t>
      </w:r>
      <w:r w:rsidR="00064D0F">
        <w:rPr>
          <w:rFonts w:eastAsia="Calibri" w:cs="Times New Roman"/>
          <w:szCs w:val="24"/>
        </w:rPr>
        <w:t xml:space="preserve">requests 2, </w:t>
      </w:r>
      <w:r w:rsidR="009F60EE">
        <w:rPr>
          <w:rFonts w:eastAsia="Calibri" w:cs="Times New Roman"/>
          <w:szCs w:val="24"/>
        </w:rPr>
        <w:t>4</w:t>
      </w:r>
      <w:r w:rsidR="00064D0F">
        <w:rPr>
          <w:rFonts w:eastAsia="Calibri" w:cs="Times New Roman"/>
          <w:szCs w:val="24"/>
        </w:rPr>
        <w:t>, 5, 6, 7, 9, 12 and 13</w:t>
      </w:r>
      <w:r w:rsidR="009F60EE">
        <w:rPr>
          <w:rFonts w:eastAsia="Calibri" w:cs="Times New Roman"/>
          <w:szCs w:val="24"/>
        </w:rPr>
        <w:t xml:space="preserve"> and represent the totality of the documents that Township possesses that are responsive to your OPRA request. Please note that the redactions included on the emails are either cell phone numbers or personal email addresses of members of the public and pursuant to N.J.S.A. 47:1A-1.1, personal identifying information are exempt from disclosure.</w:t>
      </w:r>
      <w:r w:rsidR="007D081C">
        <w:rPr>
          <w:rFonts w:eastAsia="Times New Roman" w:cs="Times New Roman"/>
          <w:szCs w:val="24"/>
        </w:rPr>
        <w:t xml:space="preserve"> </w:t>
      </w:r>
      <w:r w:rsidRPr="005E2E1D">
        <w:rPr>
          <w:rFonts w:eastAsia="Times New Roman" w:cs="Times New Roman"/>
          <w:szCs w:val="24"/>
        </w:rPr>
        <w:t xml:space="preserve">   </w:t>
      </w:r>
    </w:p>
    <w:p w14:paraId="6EA169C5" w14:textId="77777777" w:rsidR="005E2E1D" w:rsidRPr="005E2E1D" w:rsidRDefault="005E2E1D" w:rsidP="005E2E1D">
      <w:pPr>
        <w:autoSpaceDE w:val="0"/>
        <w:autoSpaceDN w:val="0"/>
        <w:adjustRightInd w:val="0"/>
        <w:jc w:val="both"/>
        <w:rPr>
          <w:rFonts w:eastAsia="Times New Roman" w:cs="Times New Roman"/>
          <w:szCs w:val="24"/>
        </w:rPr>
      </w:pPr>
    </w:p>
    <w:p w14:paraId="41638E12" w14:textId="0965B2EE" w:rsidR="005E2E1D" w:rsidRPr="005E2E1D" w:rsidRDefault="005E2E1D" w:rsidP="005E2E1D">
      <w:pPr>
        <w:jc w:val="both"/>
        <w:rPr>
          <w:rFonts w:eastAsia="Calibri" w:cs="Times New Roman"/>
          <w:szCs w:val="24"/>
        </w:rPr>
      </w:pPr>
      <w:r w:rsidRPr="005E2E1D">
        <w:rPr>
          <w:rFonts w:eastAsia="Calibri" w:cs="Times New Roman"/>
          <w:szCs w:val="24"/>
        </w:rPr>
        <w:tab/>
        <w:t>If your request for access to a government record has been denied</w:t>
      </w:r>
      <w:r w:rsidR="007D081C">
        <w:rPr>
          <w:rFonts w:eastAsia="Calibri" w:cs="Times New Roman"/>
          <w:szCs w:val="24"/>
        </w:rPr>
        <w:t xml:space="preserve"> or unfilled with the time required by law</w:t>
      </w:r>
      <w:r w:rsidRPr="005E2E1D">
        <w:rPr>
          <w:rFonts w:eastAsia="Calibri" w:cs="Times New Roman"/>
          <w:szCs w:val="24"/>
        </w:rPr>
        <w:t>, you have a right to challenge the decision by the Municipal Clerk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Council can also answer other questions about the law.  All questions regarding complaints filed in Superior Court should be directed to the Court Clerk in your County.</w:t>
      </w:r>
    </w:p>
    <w:p w14:paraId="234E2AC6" w14:textId="77777777" w:rsidR="005E2E1D" w:rsidRPr="005E2E1D" w:rsidRDefault="005E2E1D" w:rsidP="005E2E1D">
      <w:pPr>
        <w:spacing w:line="240" w:lineRule="atLeast"/>
        <w:jc w:val="both"/>
        <w:rPr>
          <w:rFonts w:eastAsia="Calibri" w:cs="Times New Roman"/>
          <w:szCs w:val="24"/>
        </w:rPr>
      </w:pPr>
    </w:p>
    <w:p w14:paraId="08CBA66E" w14:textId="77777777" w:rsidR="005E2E1D" w:rsidRPr="005E2E1D" w:rsidRDefault="005E2E1D" w:rsidP="005E2E1D">
      <w:pPr>
        <w:spacing w:line="240" w:lineRule="atLeast"/>
        <w:jc w:val="both"/>
        <w:rPr>
          <w:rFonts w:eastAsia="Calibri" w:cs="Times New Roman"/>
          <w:szCs w:val="24"/>
        </w:rPr>
      </w:pPr>
      <w:r w:rsidRPr="005E2E1D">
        <w:rPr>
          <w:rFonts w:eastAsia="Calibri" w:cs="Times New Roman"/>
          <w:szCs w:val="24"/>
        </w:rPr>
        <w:t xml:space="preserve">Sincerely, </w:t>
      </w:r>
    </w:p>
    <w:p w14:paraId="07BC7BCB" w14:textId="77777777" w:rsidR="005E2E1D" w:rsidRPr="005E2E1D" w:rsidRDefault="005E2E1D" w:rsidP="005E2E1D">
      <w:pPr>
        <w:spacing w:line="240" w:lineRule="atLeast"/>
        <w:jc w:val="both"/>
        <w:rPr>
          <w:rFonts w:eastAsia="Calibri" w:cs="Times New Roman"/>
          <w:szCs w:val="24"/>
        </w:rPr>
      </w:pPr>
    </w:p>
    <w:p w14:paraId="64E5C634" w14:textId="77777777" w:rsidR="005E2E1D" w:rsidRPr="005E2E1D" w:rsidRDefault="005E2E1D" w:rsidP="005E2E1D">
      <w:pPr>
        <w:spacing w:line="240" w:lineRule="atLeast"/>
        <w:jc w:val="both"/>
        <w:rPr>
          <w:rFonts w:eastAsia="Calibri" w:cs="Times New Roman"/>
          <w:szCs w:val="24"/>
        </w:rPr>
      </w:pPr>
    </w:p>
    <w:p w14:paraId="5DF1A037" w14:textId="77777777" w:rsidR="005E2E1D" w:rsidRPr="005E2E1D" w:rsidRDefault="005E2E1D" w:rsidP="005E2E1D">
      <w:pPr>
        <w:spacing w:line="240" w:lineRule="atLeast"/>
        <w:jc w:val="both"/>
        <w:rPr>
          <w:rFonts w:eastAsia="Calibri" w:cs="Times New Roman"/>
          <w:szCs w:val="24"/>
        </w:rPr>
      </w:pPr>
    </w:p>
    <w:p w14:paraId="199C4A54" w14:textId="77D48F27" w:rsidR="005E2E1D" w:rsidRPr="005E2E1D" w:rsidRDefault="007D081C" w:rsidP="005E2E1D">
      <w:pPr>
        <w:spacing w:line="240" w:lineRule="atLeast"/>
        <w:jc w:val="both"/>
        <w:rPr>
          <w:rFonts w:eastAsia="Calibri" w:cs="Times New Roman"/>
          <w:szCs w:val="24"/>
        </w:rPr>
      </w:pPr>
      <w:r>
        <w:rPr>
          <w:rFonts w:eastAsia="Calibri" w:cs="Times New Roman"/>
          <w:szCs w:val="24"/>
        </w:rPr>
        <w:t>Mary Picariello</w:t>
      </w:r>
    </w:p>
    <w:p w14:paraId="6C5095C0" w14:textId="1C83F45A" w:rsidR="005E2E1D" w:rsidRPr="005E2E1D" w:rsidRDefault="005E2E1D" w:rsidP="005E2E1D">
      <w:pPr>
        <w:spacing w:line="240" w:lineRule="atLeast"/>
        <w:jc w:val="both"/>
        <w:rPr>
          <w:rFonts w:eastAsia="Calibri" w:cs="Times New Roman"/>
          <w:szCs w:val="24"/>
        </w:rPr>
      </w:pPr>
      <w:r w:rsidRPr="005E2E1D">
        <w:rPr>
          <w:rFonts w:eastAsia="Calibri" w:cs="Times New Roman"/>
          <w:szCs w:val="24"/>
        </w:rPr>
        <w:t>Municipal Clerk</w:t>
      </w:r>
      <w:bookmarkStart w:id="0" w:name="_GoBack"/>
      <w:bookmarkEnd w:id="0"/>
    </w:p>
    <w:p w14:paraId="4CB8FF72" w14:textId="77777777" w:rsidR="005F3B64" w:rsidRPr="005E2E1D" w:rsidRDefault="005F3B64" w:rsidP="005E2E1D"/>
    <w:sectPr w:rsidR="005F3B64" w:rsidRPr="005E2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E1D"/>
    <w:rsid w:val="00064D0F"/>
    <w:rsid w:val="003636A7"/>
    <w:rsid w:val="00365B2F"/>
    <w:rsid w:val="00385A64"/>
    <w:rsid w:val="00460636"/>
    <w:rsid w:val="005E2E1D"/>
    <w:rsid w:val="005F3B64"/>
    <w:rsid w:val="007D081C"/>
    <w:rsid w:val="009F60EE"/>
    <w:rsid w:val="00E70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87A3"/>
  <w15:chartTrackingRefBased/>
  <w15:docId w15:val="{6C100F28-653D-4058-BC35-4F8F8868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636"/>
    <w:rPr>
      <w:color w:val="0000FF" w:themeColor="hyperlink"/>
      <w:u w:val="single"/>
    </w:rPr>
  </w:style>
  <w:style w:type="character" w:styleId="UnresolvedMention">
    <w:name w:val="Unresolved Mention"/>
    <w:basedOn w:val="DefaultParagraphFont"/>
    <w:uiPriority w:val="99"/>
    <w:semiHidden/>
    <w:unhideWhenUsed/>
    <w:rsid w:val="00460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1678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Roselli</dc:creator>
  <cp:keywords/>
  <dc:description/>
  <cp:lastModifiedBy>MPicariello</cp:lastModifiedBy>
  <cp:revision>2</cp:revision>
  <dcterms:created xsi:type="dcterms:W3CDTF">2023-02-03T18:36:00Z</dcterms:created>
  <dcterms:modified xsi:type="dcterms:W3CDTF">2023-02-03T18:36:00Z</dcterms:modified>
</cp:coreProperties>
</file>