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EB5CE" w14:textId="63B1F0FB" w:rsidR="00833DD7" w:rsidRPr="00833DD7" w:rsidRDefault="00833DD7" w:rsidP="00833DD7">
      <w:pPr>
        <w:pStyle w:val="PlainText"/>
        <w:rPr>
          <w:b/>
          <w:bCs/>
        </w:rPr>
      </w:pPr>
      <w:r>
        <w:t xml:space="preserve">1.does the city / town assign your municipal </w:t>
      </w:r>
      <w:r w:rsidRPr="00833DD7">
        <w:t xml:space="preserve">Liens </w:t>
      </w:r>
      <w:r w:rsidRPr="00833DD7">
        <w:rPr>
          <w:color w:val="FF0000"/>
        </w:rPr>
        <w:t xml:space="preserve">We do not have municipal liens </w:t>
      </w:r>
      <w:r>
        <w:t xml:space="preserve">2.can we have a list of all tax lien Investors </w:t>
      </w:r>
      <w:r w:rsidRPr="00833DD7">
        <w:rPr>
          <w:color w:val="FF0000"/>
        </w:rPr>
        <w:t>Attached</w:t>
      </w:r>
      <w:r>
        <w:t xml:space="preserve"> </w:t>
      </w:r>
      <w:r>
        <w:t>3.can we have a list of all properties that are in bankruptcy</w:t>
      </w:r>
      <w:r>
        <w:t xml:space="preserve"> </w:t>
      </w:r>
      <w:r w:rsidRPr="00833DD7">
        <w:rPr>
          <w:color w:val="FF0000"/>
        </w:rPr>
        <w:t xml:space="preserve">We currently have no known bankruptcies on any properties. </w:t>
      </w:r>
      <w:r w:rsidRPr="00833DD7">
        <w:rPr>
          <w:color w:val="FF0000"/>
        </w:rPr>
        <w:t xml:space="preserve"> </w:t>
      </w:r>
      <w:proofErr w:type="gramStart"/>
      <w:r>
        <w:t>4.can</w:t>
      </w:r>
      <w:proofErr w:type="gramEnd"/>
      <w:r>
        <w:t xml:space="preserve"> we have a list of all properties that have liens on them dating back to 2002 until today </w:t>
      </w:r>
      <w:r w:rsidRPr="00833DD7">
        <w:rPr>
          <w:color w:val="FF0000"/>
        </w:rPr>
        <w:t>Attached</w:t>
      </w:r>
      <w:r>
        <w:t xml:space="preserve"> </w:t>
      </w:r>
      <w:r>
        <w:t>5.can we have a list of all properties that are in probate</w:t>
      </w:r>
      <w:r>
        <w:t xml:space="preserve"> </w:t>
      </w:r>
      <w:r>
        <w:rPr>
          <w:b/>
          <w:bCs/>
        </w:rPr>
        <w:t>This is not something the tax office handles</w:t>
      </w:r>
      <w:r>
        <w:t xml:space="preserve"> 6.can we have a list of all vacant and abandoned properties</w:t>
      </w:r>
      <w:r>
        <w:t xml:space="preserve"> </w:t>
      </w:r>
      <w:r>
        <w:rPr>
          <w:b/>
          <w:bCs/>
        </w:rPr>
        <w:t>To the best of my knowledge we do not have a vacant/abandoned property list but code/construction could verify that.</w:t>
      </w:r>
    </w:p>
    <w:p w14:paraId="518D819A" w14:textId="77777777" w:rsidR="00E328C2" w:rsidRDefault="00E328C2"/>
    <w:sectPr w:rsidR="00E328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DD7"/>
    <w:rsid w:val="00833DD7"/>
    <w:rsid w:val="00E3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0475F"/>
  <w15:chartTrackingRefBased/>
  <w15:docId w15:val="{1C6DACFC-6185-41B6-BD00-8BBD3EFAC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833DD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33DD7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8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Lyndsey Herman</dc:creator>
  <cp:keywords/>
  <dc:description/>
  <cp:lastModifiedBy>Lyndsey Herman</cp:lastModifiedBy>
  <cp:revision>1</cp:revision>
  <dcterms:created xsi:type="dcterms:W3CDTF">2022-12-28T14:00:00Z</dcterms:created>
  <dcterms:modified xsi:type="dcterms:W3CDTF">2022-12-28T14:08:00Z</dcterms:modified>
</cp:coreProperties>
</file>