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154" w:rsidRPr="00EA3D40" w:rsidRDefault="00747CF3" w:rsidP="00747CF3">
      <w:pPr>
        <w:pStyle w:val="NoSpacing"/>
        <w:jc w:val="both"/>
        <w:rPr>
          <w:rFonts w:ascii="Times New Roman" w:hAnsi="Times New Roman" w:cs="Times New Roman"/>
          <w:sz w:val="26"/>
          <w:szCs w:val="26"/>
        </w:rPr>
      </w:pPr>
      <w:r w:rsidRPr="00747CF3">
        <w:rPr>
          <w:rFonts w:ascii="Times New Roman" w:hAnsi="Times New Roman" w:cs="Times New Roman"/>
          <w:sz w:val="26"/>
          <w:szCs w:val="26"/>
        </w:rPr>
        <w:t>DIRECTOR, DEPARTMENT OF LAW</w:t>
      </w:r>
      <w:r>
        <w:rPr>
          <w:rFonts w:ascii="Times New Roman" w:hAnsi="Times New Roman" w:cs="Times New Roman"/>
          <w:b w:val="0"/>
          <w:sz w:val="26"/>
          <w:szCs w:val="26"/>
        </w:rPr>
        <w:t xml:space="preserve"> -</w:t>
      </w:r>
      <w:r w:rsidR="00C02154" w:rsidRPr="00EA3D40">
        <w:rPr>
          <w:rFonts w:ascii="Times New Roman" w:hAnsi="Times New Roman" w:cs="Times New Roman"/>
          <w:b w:val="0"/>
          <w:sz w:val="26"/>
          <w:szCs w:val="26"/>
        </w:rPr>
        <w:t>Notice is hereby given that the Township of Franklin, in the County of Gloucester</w:t>
      </w:r>
      <w:r w:rsidR="00C02154">
        <w:rPr>
          <w:rFonts w:ascii="Times New Roman" w:hAnsi="Times New Roman" w:cs="Times New Roman"/>
          <w:b w:val="0"/>
          <w:sz w:val="26"/>
          <w:szCs w:val="26"/>
        </w:rPr>
        <w:t>,</w:t>
      </w:r>
      <w:r w:rsidR="00C02154" w:rsidRPr="00EA3D40">
        <w:rPr>
          <w:rFonts w:ascii="Times New Roman" w:hAnsi="Times New Roman" w:cs="Times New Roman"/>
          <w:b w:val="0"/>
          <w:sz w:val="26"/>
          <w:szCs w:val="26"/>
        </w:rPr>
        <w:t xml:space="preserve"> seeks </w:t>
      </w:r>
      <w:r w:rsidR="00C02154">
        <w:rPr>
          <w:rFonts w:ascii="Times New Roman" w:hAnsi="Times New Roman" w:cs="Times New Roman"/>
          <w:b w:val="0"/>
          <w:sz w:val="26"/>
          <w:szCs w:val="26"/>
        </w:rPr>
        <w:t>t</w:t>
      </w:r>
      <w:r w:rsidR="00C02154" w:rsidRPr="00EA3D40">
        <w:rPr>
          <w:rFonts w:ascii="Times New Roman" w:hAnsi="Times New Roman" w:cs="Times New Roman"/>
          <w:b w:val="0"/>
          <w:sz w:val="26"/>
          <w:szCs w:val="26"/>
        </w:rPr>
        <w:t>o engage a person to fill the position of in</w:t>
      </w:r>
      <w:r w:rsidR="00C02154">
        <w:rPr>
          <w:rFonts w:ascii="Times New Roman" w:hAnsi="Times New Roman" w:cs="Times New Roman"/>
          <w:b w:val="0"/>
          <w:sz w:val="26"/>
          <w:szCs w:val="26"/>
        </w:rPr>
        <w:t>-</w:t>
      </w:r>
      <w:r w:rsidR="00C02154" w:rsidRPr="00EA3D40">
        <w:rPr>
          <w:rFonts w:ascii="Times New Roman" w:hAnsi="Times New Roman" w:cs="Times New Roman"/>
          <w:b w:val="0"/>
          <w:sz w:val="26"/>
          <w:szCs w:val="26"/>
        </w:rPr>
        <w:t xml:space="preserve">house </w:t>
      </w:r>
      <w:r w:rsidR="00C02154">
        <w:rPr>
          <w:rFonts w:ascii="Times New Roman" w:hAnsi="Times New Roman" w:cs="Times New Roman"/>
          <w:b w:val="0"/>
          <w:sz w:val="26"/>
          <w:szCs w:val="26"/>
        </w:rPr>
        <w:t>D</w:t>
      </w:r>
      <w:r w:rsidR="00C02154" w:rsidRPr="00EA3D40">
        <w:rPr>
          <w:rFonts w:ascii="Times New Roman" w:hAnsi="Times New Roman" w:cs="Times New Roman"/>
          <w:b w:val="0"/>
          <w:sz w:val="26"/>
          <w:szCs w:val="26"/>
        </w:rPr>
        <w:t xml:space="preserve">irector of </w:t>
      </w:r>
      <w:r w:rsidR="00C02154">
        <w:rPr>
          <w:rFonts w:ascii="Times New Roman" w:hAnsi="Times New Roman" w:cs="Times New Roman"/>
          <w:b w:val="0"/>
          <w:sz w:val="26"/>
          <w:szCs w:val="26"/>
        </w:rPr>
        <w:t>the Department of Law</w:t>
      </w:r>
      <w:r w:rsidR="00C02154" w:rsidRPr="00EA3D40">
        <w:rPr>
          <w:rFonts w:ascii="Times New Roman" w:hAnsi="Times New Roman" w:cs="Times New Roman"/>
          <w:b w:val="0"/>
          <w:sz w:val="26"/>
          <w:szCs w:val="26"/>
        </w:rPr>
        <w:t xml:space="preserve"> for the Township.   The </w:t>
      </w:r>
      <w:r w:rsidR="00C02154">
        <w:rPr>
          <w:rFonts w:ascii="Times New Roman" w:hAnsi="Times New Roman" w:cs="Times New Roman"/>
          <w:b w:val="0"/>
          <w:sz w:val="26"/>
          <w:szCs w:val="26"/>
        </w:rPr>
        <w:t>P</w:t>
      </w:r>
      <w:r w:rsidR="00C02154" w:rsidRPr="00EA3D40">
        <w:rPr>
          <w:rFonts w:ascii="Times New Roman" w:hAnsi="Times New Roman" w:cs="Times New Roman"/>
          <w:b w:val="0"/>
          <w:sz w:val="26"/>
          <w:szCs w:val="26"/>
        </w:rPr>
        <w:t>osition work</w:t>
      </w:r>
      <w:r w:rsidR="00C02154">
        <w:rPr>
          <w:rFonts w:ascii="Times New Roman" w:hAnsi="Times New Roman" w:cs="Times New Roman"/>
          <w:b w:val="0"/>
          <w:sz w:val="26"/>
          <w:szCs w:val="26"/>
        </w:rPr>
        <w:t>s</w:t>
      </w:r>
      <w:r w:rsidR="00C02154" w:rsidRPr="00EA3D40">
        <w:rPr>
          <w:rFonts w:ascii="Times New Roman" w:hAnsi="Times New Roman" w:cs="Times New Roman"/>
          <w:b w:val="0"/>
          <w:sz w:val="26"/>
          <w:szCs w:val="26"/>
        </w:rPr>
        <w:t xml:space="preserve"> in close conjunction with the appointed Township Solicitor(s) to </w:t>
      </w:r>
      <w:r w:rsidR="00C02154">
        <w:rPr>
          <w:rFonts w:ascii="Times New Roman" w:hAnsi="Times New Roman" w:cs="Times New Roman"/>
          <w:b w:val="0"/>
          <w:sz w:val="26"/>
          <w:szCs w:val="26"/>
        </w:rPr>
        <w:t xml:space="preserve">litigate some matters in-house, draft, review, and negotiate contracts and </w:t>
      </w:r>
      <w:r w:rsidR="00C02154" w:rsidRPr="00EA3D40">
        <w:rPr>
          <w:rFonts w:ascii="Times New Roman" w:hAnsi="Times New Roman" w:cs="Times New Roman"/>
          <w:b w:val="0"/>
          <w:sz w:val="26"/>
          <w:szCs w:val="26"/>
        </w:rPr>
        <w:t>determin</w:t>
      </w:r>
      <w:r w:rsidR="00C02154">
        <w:rPr>
          <w:rFonts w:ascii="Times New Roman" w:hAnsi="Times New Roman" w:cs="Times New Roman"/>
          <w:b w:val="0"/>
          <w:sz w:val="26"/>
          <w:szCs w:val="26"/>
        </w:rPr>
        <w:t>e</w:t>
      </w:r>
      <w:r w:rsidR="00C02154" w:rsidRPr="00EA3D40">
        <w:rPr>
          <w:rFonts w:ascii="Times New Roman" w:hAnsi="Times New Roman" w:cs="Times New Roman"/>
          <w:b w:val="0"/>
          <w:sz w:val="26"/>
          <w:szCs w:val="26"/>
        </w:rPr>
        <w:t xml:space="preserve"> the appropriate placement of legal cases</w:t>
      </w:r>
      <w:r w:rsidR="00C02154">
        <w:rPr>
          <w:rFonts w:ascii="Times New Roman" w:hAnsi="Times New Roman" w:cs="Times New Roman"/>
          <w:b w:val="0"/>
          <w:sz w:val="26"/>
          <w:szCs w:val="26"/>
        </w:rPr>
        <w:t>.  Position will also</w:t>
      </w:r>
      <w:r w:rsidR="00C02154" w:rsidRPr="00EA3D40">
        <w:rPr>
          <w:rFonts w:ascii="Times New Roman" w:hAnsi="Times New Roman" w:cs="Times New Roman"/>
          <w:b w:val="0"/>
          <w:sz w:val="26"/>
          <w:szCs w:val="26"/>
        </w:rPr>
        <w:t xml:space="preserve"> ensure the Governing Body is advised of any and all pending legal matters and litigation.  Position is part-time.  Attendance at Township Committee meetings and </w:t>
      </w:r>
      <w:r w:rsidR="00C02154">
        <w:rPr>
          <w:rFonts w:ascii="Times New Roman" w:hAnsi="Times New Roman" w:cs="Times New Roman"/>
          <w:b w:val="0"/>
          <w:sz w:val="26"/>
          <w:szCs w:val="26"/>
        </w:rPr>
        <w:t xml:space="preserve">associated </w:t>
      </w:r>
      <w:r w:rsidR="00C02154" w:rsidRPr="00EA3D40">
        <w:rPr>
          <w:rFonts w:ascii="Times New Roman" w:hAnsi="Times New Roman" w:cs="Times New Roman"/>
          <w:b w:val="0"/>
          <w:sz w:val="26"/>
          <w:szCs w:val="26"/>
        </w:rPr>
        <w:t xml:space="preserve">executive sessions is required.  </w:t>
      </w:r>
      <w:r w:rsidR="00C02154" w:rsidRPr="00303293">
        <w:rPr>
          <w:rFonts w:ascii="Times New Roman" w:hAnsi="Times New Roman" w:cs="Times New Roman"/>
          <w:b w:val="0"/>
          <w:i/>
          <w:sz w:val="26"/>
          <w:szCs w:val="26"/>
        </w:rPr>
        <w:t>Juris doctorate</w:t>
      </w:r>
      <w:r w:rsidR="00C02154">
        <w:rPr>
          <w:rFonts w:ascii="Times New Roman" w:hAnsi="Times New Roman" w:cs="Times New Roman"/>
          <w:b w:val="0"/>
          <w:sz w:val="26"/>
          <w:szCs w:val="26"/>
        </w:rPr>
        <w:t xml:space="preserve"> and good standing to practice law in New Jersey is required.  Please submit resume and cover letter to the Clerk of Franklin Township, 1571 Delsea Drive, Franklinville, New Jersey 08322 by January 24, 2017. </w:t>
      </w:r>
      <w:r w:rsidR="00C02154" w:rsidRPr="00747CF3">
        <w:rPr>
          <w:rFonts w:ascii="Times New Roman" w:hAnsi="Times New Roman" w:cs="Times New Roman"/>
          <w:b w:val="0"/>
          <w:sz w:val="26"/>
          <w:szCs w:val="26"/>
        </w:rPr>
        <w:t>Salary range: $50,000 - $70,000.</w:t>
      </w:r>
    </w:p>
    <w:p w:rsidR="00021494" w:rsidRDefault="00021494">
      <w:bookmarkStart w:id="0" w:name="_GoBack"/>
      <w:bookmarkEnd w:id="0"/>
    </w:p>
    <w:sectPr w:rsidR="00021494" w:rsidSect="00425F7D">
      <w:footerReference w:type="even"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47CF3">
      <w:pPr>
        <w:spacing w:after="0" w:line="240" w:lineRule="auto"/>
      </w:pPr>
      <w:r>
        <w:separator/>
      </w:r>
    </w:p>
  </w:endnote>
  <w:endnote w:type="continuationSeparator" w:id="0">
    <w:p w:rsidR="00000000" w:rsidRDefault="0074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8DD" w:rsidRDefault="00C02154">
    <w:pPr>
      <w:rPr>
        <w:sz w:val="2"/>
        <w:szCs w:val="2"/>
      </w:rPr>
    </w:pPr>
    <w:r>
      <w:rPr>
        <w:noProof/>
        <w:sz w:val="24"/>
        <w:szCs w:val="24"/>
      </w:rPr>
      <mc:AlternateContent>
        <mc:Choice Requires="wps">
          <w:drawing>
            <wp:anchor distT="63500" distB="63500" distL="63500" distR="63500" simplePos="0" relativeHeight="251659264" behindDoc="1" locked="0" layoutInCell="1" allowOverlap="1" wp14:anchorId="60E0874D" wp14:editId="20B37B54">
              <wp:simplePos x="0" y="0"/>
              <wp:positionH relativeFrom="page">
                <wp:posOffset>3625850</wp:posOffset>
              </wp:positionH>
              <wp:positionV relativeFrom="paragraph">
                <wp:posOffset>-1202690</wp:posOffset>
              </wp:positionV>
              <wp:extent cx="71120" cy="146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8DD" w:rsidRDefault="00C02154">
                          <w:pPr>
                            <w:jc w:val="center"/>
                          </w:pPr>
                          <w:r>
                            <w:rPr>
                              <w:rStyle w:val="Headerorfooter"/>
                              <w:rFonts w:eastAsiaTheme="minorHAnsi"/>
                            </w:rPr>
                            <w:t>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E0874D" id="_x0000_t202" coordsize="21600,21600" o:spt="202" path="m,l,21600r21600,l21600,xe">
              <v:stroke joinstyle="miter"/>
              <v:path gradientshapeok="t" o:connecttype="rect"/>
            </v:shapetype>
            <v:shape id="Text Box 2" o:spid="_x0000_s1026" type="#_x0000_t202" style="position:absolute;margin-left:285.5pt;margin-top:-94.7pt;width:5.6pt;height:11.5pt;z-index:-2516572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" filled="f" stroked="f">
              <v:textbox style="mso-fit-shape-to-text:t" inset="0,0,0,0">
                <w:txbxContent>
                  <w:p w:rsidR="001138DD" w:rsidRDefault="00C02154">
                    <w:pPr>
                      <w:jc w:val="center"/>
                    </w:pPr>
                    <w:r>
                      <w:rPr>
                        <w:rStyle w:val="Headerorfooter"/>
                        <w:rFonts w:eastAsiaTheme="minorHAnsi"/>
                      </w:rPr>
                      <w:t>S</w:t>
                    </w: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47CF3">
      <w:pPr>
        <w:spacing w:after="0" w:line="240" w:lineRule="auto"/>
      </w:pPr>
      <w:r>
        <w:separator/>
      </w:r>
    </w:p>
  </w:footnote>
  <w:footnote w:type="continuationSeparator" w:id="0">
    <w:p w:rsidR="00000000" w:rsidRDefault="00747C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154"/>
    <w:rsid w:val="00021494"/>
    <w:rsid w:val="00747CF3"/>
    <w:rsid w:val="0091746F"/>
    <w:rsid w:val="00C02154"/>
    <w:rsid w:val="00E20A42"/>
    <w:rsid w:val="00EF3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61974-700F-40F4-BA30-A5252BBA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15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
    <w:name w:val="Header or footer"/>
    <w:basedOn w:val="DefaultParagraphFont"/>
    <w:rsid w:val="00C021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paragraph" w:styleId="NoSpacing">
    <w:name w:val="No Spacing"/>
    <w:uiPriority w:val="1"/>
    <w:qFormat/>
    <w:rsid w:val="00C02154"/>
    <w:pPr>
      <w:spacing w:after="0" w:line="240" w:lineRule="auto"/>
    </w:pPr>
    <w:rPr>
      <w:rFonts w:ascii="Arial" w:eastAsia="Calibri"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Brent</dc:creator>
  <cp:lastModifiedBy>Barb Freijomil</cp:lastModifiedBy>
  <cp:revision>2</cp:revision>
  <dcterms:created xsi:type="dcterms:W3CDTF">2017-01-18T16:55:00Z</dcterms:created>
  <dcterms:modified xsi:type="dcterms:W3CDTF">2017-01-18T16:55:00Z</dcterms:modified>
</cp:coreProperties>
</file>