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365" w:rsidRPr="00F72889" w:rsidRDefault="004F4365" w:rsidP="004F4365">
      <w:pPr>
        <w:ind w:left="2160" w:firstLine="720"/>
      </w:pPr>
      <w:r w:rsidRPr="00F72889">
        <w:t>MAPLE SHADE TOWNSHIP COUNCIL</w:t>
      </w:r>
    </w:p>
    <w:p w:rsidR="004F4365" w:rsidRPr="00117A7C" w:rsidRDefault="004F4365" w:rsidP="004F4365">
      <w:r w:rsidRPr="00117A7C">
        <w:tab/>
      </w:r>
      <w:r w:rsidRPr="00117A7C">
        <w:tab/>
      </w:r>
      <w:r w:rsidRPr="00117A7C">
        <w:tab/>
      </w:r>
      <w:r w:rsidRPr="00117A7C">
        <w:tab/>
        <w:t xml:space="preserve">      REGULAR SESSION </w:t>
      </w:r>
      <w:r>
        <w:t>MINUTES</w:t>
      </w:r>
    </w:p>
    <w:p w:rsidR="004F4365" w:rsidRPr="00F72889" w:rsidRDefault="004F4365" w:rsidP="004F4365">
      <w:r>
        <w:tab/>
      </w:r>
      <w:r>
        <w:tab/>
      </w:r>
      <w:r>
        <w:tab/>
        <w:t xml:space="preserve">  </w:t>
      </w:r>
      <w:r>
        <w:tab/>
        <w:t xml:space="preserve">      NOVEMBER 10</w:t>
      </w:r>
      <w:r w:rsidRPr="00F72889">
        <w:t>, 201</w:t>
      </w:r>
      <w:r>
        <w:t>6</w:t>
      </w:r>
      <w:r w:rsidRPr="00F72889">
        <w:t xml:space="preserve"> –</w:t>
      </w:r>
      <w:r>
        <w:t>7</w:t>
      </w:r>
      <w:r w:rsidRPr="00F72889">
        <w:t>:</w:t>
      </w:r>
      <w:r>
        <w:t>0</w:t>
      </w:r>
      <w:r w:rsidRPr="00F72889">
        <w:t>0 P.M.</w:t>
      </w:r>
    </w:p>
    <w:p w:rsidR="004F4365" w:rsidRDefault="004F4365" w:rsidP="004F4365">
      <w:pPr>
        <w:rPr>
          <w:b/>
          <w:bCs/>
        </w:rPr>
      </w:pPr>
    </w:p>
    <w:p w:rsidR="004F4365" w:rsidRDefault="004F4365" w:rsidP="004F4365">
      <w:r w:rsidRPr="00F72889">
        <w:rPr>
          <w:b/>
          <w:bCs/>
        </w:rPr>
        <w:t>CALL TO ORDER</w:t>
      </w:r>
      <w:r w:rsidRPr="00F72889">
        <w:t>:</w:t>
      </w:r>
    </w:p>
    <w:p w:rsidR="004F4365" w:rsidRDefault="004F4365" w:rsidP="004F4365"/>
    <w:p w:rsidR="004F4365" w:rsidRPr="00F72889" w:rsidRDefault="004F4365" w:rsidP="004F4365">
      <w:r w:rsidRPr="00F72889">
        <w:rPr>
          <w:b/>
          <w:bCs/>
        </w:rPr>
        <w:t>PLEDGE OF ALLEGIANCE</w:t>
      </w:r>
      <w:r w:rsidRPr="00F72889">
        <w:t>:</w:t>
      </w:r>
    </w:p>
    <w:p w:rsidR="004F4365" w:rsidRPr="00F72889" w:rsidRDefault="004F4365" w:rsidP="004F4365"/>
    <w:p w:rsidR="004F4365" w:rsidRPr="00F72889" w:rsidRDefault="004F4365" w:rsidP="004F4365">
      <w:r w:rsidRPr="00F72889">
        <w:rPr>
          <w:b/>
          <w:bCs/>
        </w:rPr>
        <w:t>PUBLIC NOTICE</w:t>
      </w:r>
      <w:r w:rsidRPr="00F72889">
        <w:t xml:space="preserve"> of this meeting, pursuant to the Open Public Meetings Act, has been given by the Township Council in the following manner:</w:t>
      </w:r>
    </w:p>
    <w:p w:rsidR="004F4365" w:rsidRPr="00F72889" w:rsidRDefault="004F4365" w:rsidP="004F4365"/>
    <w:p w:rsidR="004F4365" w:rsidRPr="001F3EFF" w:rsidRDefault="004F4365" w:rsidP="004F4365">
      <w:pPr>
        <w:numPr>
          <w:ilvl w:val="0"/>
          <w:numId w:val="2"/>
        </w:numPr>
      </w:pPr>
      <w:r w:rsidRPr="001F3EFF">
        <w:t xml:space="preserve">Notifying the Township Clerk December </w:t>
      </w:r>
      <w:r>
        <w:t>16</w:t>
      </w:r>
      <w:r w:rsidRPr="001F3EFF">
        <w:t>, 201</w:t>
      </w:r>
      <w:r>
        <w:t>5</w:t>
      </w:r>
      <w:r w:rsidRPr="001F3EFF">
        <w:t>.</w:t>
      </w:r>
    </w:p>
    <w:p w:rsidR="004F4365" w:rsidRDefault="004F4365" w:rsidP="004F4365">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4F4365" w:rsidRDefault="004F4365" w:rsidP="004F4365">
      <w:pPr>
        <w:numPr>
          <w:ilvl w:val="0"/>
          <w:numId w:val="2"/>
        </w:numPr>
      </w:pPr>
      <w:r>
        <w:t>Posting Notice on the Official Municipal Bulletin Board on December 16, 2015.</w:t>
      </w:r>
    </w:p>
    <w:p w:rsidR="004F4365" w:rsidRDefault="004F4365" w:rsidP="004F4365"/>
    <w:p w:rsidR="004F4365" w:rsidRDefault="004F4365" w:rsidP="004F4365">
      <w:pPr>
        <w:rPr>
          <w:b/>
          <w:bCs/>
        </w:rPr>
      </w:pPr>
      <w:r w:rsidRPr="00F72889">
        <w:rPr>
          <w:b/>
          <w:bCs/>
        </w:rPr>
        <w:t>ROLL CALL:</w:t>
      </w:r>
    </w:p>
    <w:tbl>
      <w:tblPr>
        <w:tblStyle w:val="TableGrid"/>
        <w:tblW w:w="0" w:type="auto"/>
        <w:tblLook w:val="04A0"/>
      </w:tblPr>
      <w:tblGrid>
        <w:gridCol w:w="3192"/>
        <w:gridCol w:w="3192"/>
        <w:gridCol w:w="3192"/>
      </w:tblGrid>
      <w:tr w:rsidR="004F4365" w:rsidTr="0081156F">
        <w:trPr>
          <w:trHeight w:val="253"/>
        </w:trPr>
        <w:tc>
          <w:tcPr>
            <w:tcW w:w="3192" w:type="dxa"/>
            <w:vAlign w:val="center"/>
          </w:tcPr>
          <w:p w:rsidR="004F4365" w:rsidRDefault="004F4365" w:rsidP="0081156F">
            <w:pPr>
              <w:jc w:val="center"/>
              <w:rPr>
                <w:b/>
                <w:bCs/>
              </w:rPr>
            </w:pPr>
            <w:r>
              <w:rPr>
                <w:b/>
                <w:bCs/>
              </w:rPr>
              <w:t>NAME</w:t>
            </w:r>
          </w:p>
        </w:tc>
        <w:tc>
          <w:tcPr>
            <w:tcW w:w="3192" w:type="dxa"/>
            <w:vAlign w:val="center"/>
          </w:tcPr>
          <w:p w:rsidR="004F4365" w:rsidRDefault="004F4365" w:rsidP="0081156F">
            <w:pPr>
              <w:jc w:val="center"/>
              <w:rPr>
                <w:b/>
                <w:bCs/>
              </w:rPr>
            </w:pPr>
            <w:r>
              <w:rPr>
                <w:b/>
                <w:bCs/>
              </w:rPr>
              <w:t>PRESENT</w:t>
            </w:r>
          </w:p>
        </w:tc>
        <w:tc>
          <w:tcPr>
            <w:tcW w:w="3192" w:type="dxa"/>
            <w:vAlign w:val="center"/>
          </w:tcPr>
          <w:p w:rsidR="004F4365" w:rsidRDefault="004F4365" w:rsidP="0081156F">
            <w:pPr>
              <w:jc w:val="center"/>
              <w:rPr>
                <w:b/>
                <w:bCs/>
              </w:rPr>
            </w:pPr>
            <w:r>
              <w:rPr>
                <w:b/>
                <w:bCs/>
              </w:rPr>
              <w:t>ABSENT</w:t>
            </w:r>
          </w:p>
        </w:tc>
      </w:tr>
      <w:tr w:rsidR="004F4365" w:rsidTr="0081156F">
        <w:trPr>
          <w:trHeight w:val="253"/>
        </w:trPr>
        <w:tc>
          <w:tcPr>
            <w:tcW w:w="3192" w:type="dxa"/>
            <w:vAlign w:val="center"/>
          </w:tcPr>
          <w:p w:rsidR="004F4365" w:rsidRPr="00315390" w:rsidRDefault="004F4365" w:rsidP="0081156F">
            <w:pPr>
              <w:jc w:val="center"/>
              <w:rPr>
                <w:bCs/>
              </w:rPr>
            </w:pPr>
            <w:r>
              <w:rPr>
                <w:bCs/>
              </w:rPr>
              <w:t>Kauffman</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Volpe</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jc w:val="cente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Wells</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Wiest</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jc w:val="cente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Mayor Manchello</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Township Attorney</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Township Clerk</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Township Manager</w:t>
            </w:r>
          </w:p>
        </w:tc>
        <w:tc>
          <w:tcPr>
            <w:tcW w:w="3192" w:type="dxa"/>
            <w:vAlign w:val="center"/>
          </w:tcPr>
          <w:p w:rsidR="004F4365" w:rsidRDefault="003D7FD6" w:rsidP="0081156F">
            <w:pPr>
              <w:jc w:val="center"/>
              <w:rPr>
                <w:b/>
                <w:bCs/>
              </w:rPr>
            </w:pPr>
            <w:r>
              <w:rPr>
                <w:b/>
                <w:bCs/>
              </w:rPr>
              <w:t>x</w:t>
            </w:r>
          </w:p>
        </w:tc>
        <w:tc>
          <w:tcPr>
            <w:tcW w:w="3192" w:type="dxa"/>
            <w:vAlign w:val="center"/>
          </w:tcPr>
          <w:p w:rsidR="004F4365" w:rsidRDefault="004F4365" w:rsidP="0081156F">
            <w:pPr>
              <w:rPr>
                <w:b/>
                <w:bCs/>
              </w:rPr>
            </w:pPr>
          </w:p>
        </w:tc>
      </w:tr>
      <w:tr w:rsidR="004F4365" w:rsidTr="0081156F">
        <w:trPr>
          <w:trHeight w:val="253"/>
        </w:trPr>
        <w:tc>
          <w:tcPr>
            <w:tcW w:w="3192" w:type="dxa"/>
            <w:vAlign w:val="center"/>
          </w:tcPr>
          <w:p w:rsidR="004F4365" w:rsidRPr="00315390" w:rsidRDefault="004F4365" w:rsidP="0081156F">
            <w:pPr>
              <w:jc w:val="center"/>
              <w:rPr>
                <w:bCs/>
              </w:rPr>
            </w:pPr>
            <w:r>
              <w:rPr>
                <w:bCs/>
              </w:rPr>
              <w:t>Township Engineer</w:t>
            </w:r>
          </w:p>
        </w:tc>
        <w:tc>
          <w:tcPr>
            <w:tcW w:w="3192" w:type="dxa"/>
            <w:vAlign w:val="center"/>
          </w:tcPr>
          <w:p w:rsidR="004F4365" w:rsidRDefault="004F4365" w:rsidP="0081156F">
            <w:pPr>
              <w:jc w:val="center"/>
              <w:rPr>
                <w:b/>
                <w:bCs/>
              </w:rPr>
            </w:pPr>
          </w:p>
        </w:tc>
        <w:tc>
          <w:tcPr>
            <w:tcW w:w="3192" w:type="dxa"/>
            <w:vAlign w:val="center"/>
          </w:tcPr>
          <w:p w:rsidR="004F4365" w:rsidRDefault="004F4365" w:rsidP="0081156F">
            <w:pPr>
              <w:rPr>
                <w:b/>
                <w:bCs/>
              </w:rPr>
            </w:pPr>
          </w:p>
        </w:tc>
      </w:tr>
    </w:tbl>
    <w:p w:rsidR="004F4365" w:rsidRDefault="004F4365" w:rsidP="004F4365">
      <w:pPr>
        <w:rPr>
          <w:b/>
          <w:bCs/>
        </w:rPr>
      </w:pPr>
    </w:p>
    <w:p w:rsidR="004F4365" w:rsidRPr="00F72889" w:rsidRDefault="004F4365" w:rsidP="004F4365">
      <w:pPr>
        <w:rPr>
          <w:b/>
          <w:bCs/>
        </w:rPr>
      </w:pPr>
      <w:r w:rsidRPr="00F72889">
        <w:rPr>
          <w:b/>
          <w:bCs/>
        </w:rPr>
        <w:t>OPEN BOARD OF HEALTH MEETING</w:t>
      </w:r>
    </w:p>
    <w:p w:rsidR="004F4365" w:rsidRPr="00F72889" w:rsidRDefault="004F4365" w:rsidP="004F4365">
      <w:pPr>
        <w:rPr>
          <w:bCs/>
        </w:rPr>
      </w:pPr>
      <w:r w:rsidRPr="00F72889">
        <w:rPr>
          <w:bCs/>
        </w:rPr>
        <w:t xml:space="preserve">Reports – Manager </w:t>
      </w:r>
      <w:r>
        <w:rPr>
          <w:bCs/>
        </w:rPr>
        <w:t>Andl</w:t>
      </w:r>
      <w:r w:rsidR="003D7FD6">
        <w:rPr>
          <w:bCs/>
        </w:rPr>
        <w:t xml:space="preserve"> – eight cases, all completed </w:t>
      </w:r>
    </w:p>
    <w:p w:rsidR="004F4365" w:rsidRDefault="004F4365" w:rsidP="004F4365">
      <w:pPr>
        <w:rPr>
          <w:bCs/>
        </w:rPr>
      </w:pPr>
      <w:r w:rsidRPr="00F72889">
        <w:rPr>
          <w:bCs/>
        </w:rPr>
        <w:t>Public Participation</w:t>
      </w:r>
      <w:r w:rsidR="003D7FD6">
        <w:rPr>
          <w:bCs/>
        </w:rPr>
        <w:t xml:space="preserve"> none</w:t>
      </w:r>
    </w:p>
    <w:tbl>
      <w:tblPr>
        <w:tblStyle w:val="TableGrid"/>
        <w:tblW w:w="0" w:type="auto"/>
        <w:tblLook w:val="04A0"/>
      </w:tblPr>
      <w:tblGrid>
        <w:gridCol w:w="4788"/>
        <w:gridCol w:w="4788"/>
      </w:tblGrid>
      <w:tr w:rsidR="004F4365" w:rsidTr="0081156F">
        <w:tc>
          <w:tcPr>
            <w:tcW w:w="4788" w:type="dxa"/>
          </w:tcPr>
          <w:p w:rsidR="004F4365" w:rsidRDefault="004F4365" w:rsidP="004F4365">
            <w:r>
              <w:t xml:space="preserve">MOTION TO CLOSE: </w:t>
            </w:r>
            <w:r w:rsidR="003D7FD6">
              <w:t>Volpe</w:t>
            </w:r>
          </w:p>
        </w:tc>
        <w:tc>
          <w:tcPr>
            <w:tcW w:w="4788" w:type="dxa"/>
          </w:tcPr>
          <w:p w:rsidR="004F4365" w:rsidRDefault="004F4365" w:rsidP="004F4365">
            <w:r>
              <w:t xml:space="preserve">SECOND: </w:t>
            </w:r>
            <w:r w:rsidR="003D7FD6">
              <w:t>Kauffman</w:t>
            </w:r>
          </w:p>
        </w:tc>
      </w:tr>
      <w:tr w:rsidR="004F4365" w:rsidTr="0081156F">
        <w:tc>
          <w:tcPr>
            <w:tcW w:w="9576" w:type="dxa"/>
            <w:gridSpan w:val="2"/>
          </w:tcPr>
          <w:p w:rsidR="004F4365" w:rsidRDefault="004F4365" w:rsidP="003D7FD6">
            <w:r>
              <w:t xml:space="preserve">COMMENTS:   </w:t>
            </w:r>
            <w:r w:rsidR="003D7FD6">
              <w:t>none</w:t>
            </w:r>
            <w:r>
              <w:t xml:space="preserve">                                                     ALL IN FAVOR:  </w:t>
            </w:r>
            <w:r w:rsidR="003D7FD6">
              <w:t>yes</w:t>
            </w:r>
          </w:p>
        </w:tc>
      </w:tr>
      <w:tr w:rsidR="004F4365" w:rsidTr="0081156F">
        <w:tc>
          <w:tcPr>
            <w:tcW w:w="4788" w:type="dxa"/>
          </w:tcPr>
          <w:p w:rsidR="004F4365" w:rsidRDefault="004F4365" w:rsidP="004F4365">
            <w:r>
              <w:t xml:space="preserve">MOTION TO ADJOURN: </w:t>
            </w:r>
            <w:r w:rsidR="003D7FD6">
              <w:t>Volpe</w:t>
            </w:r>
          </w:p>
        </w:tc>
        <w:tc>
          <w:tcPr>
            <w:tcW w:w="4788" w:type="dxa"/>
          </w:tcPr>
          <w:p w:rsidR="004F4365" w:rsidRDefault="004F4365" w:rsidP="004F4365">
            <w:r>
              <w:t xml:space="preserve">SECOND:  </w:t>
            </w:r>
            <w:r w:rsidR="003D7FD6">
              <w:t>Wiest</w:t>
            </w:r>
          </w:p>
        </w:tc>
      </w:tr>
      <w:tr w:rsidR="004F4365" w:rsidTr="0081156F">
        <w:tc>
          <w:tcPr>
            <w:tcW w:w="4788" w:type="dxa"/>
          </w:tcPr>
          <w:p w:rsidR="004F4365" w:rsidRDefault="004F4365" w:rsidP="004F4365">
            <w:r>
              <w:t xml:space="preserve">COMMENTS: </w:t>
            </w:r>
            <w:r w:rsidR="003D7FD6">
              <w:t>none</w:t>
            </w:r>
          </w:p>
        </w:tc>
        <w:tc>
          <w:tcPr>
            <w:tcW w:w="4788" w:type="dxa"/>
          </w:tcPr>
          <w:p w:rsidR="004F4365" w:rsidRDefault="004F4365" w:rsidP="004F4365">
            <w:r>
              <w:t xml:space="preserve">ALL IN FAVOR:  </w:t>
            </w:r>
            <w:r w:rsidR="003D7FD6">
              <w:t>yes</w:t>
            </w:r>
          </w:p>
        </w:tc>
      </w:tr>
    </w:tbl>
    <w:p w:rsidR="004F4365" w:rsidRPr="00F72889" w:rsidRDefault="004F4365" w:rsidP="004F4365">
      <w:pPr>
        <w:rPr>
          <w:bCs/>
        </w:rPr>
      </w:pPr>
    </w:p>
    <w:p w:rsidR="004F4365" w:rsidRDefault="004F4365" w:rsidP="004F4365">
      <w:pPr>
        <w:rPr>
          <w:b/>
        </w:rPr>
      </w:pPr>
      <w:r w:rsidRPr="002266FD">
        <w:rPr>
          <w:b/>
        </w:rPr>
        <w:t xml:space="preserve">ORDINANCES – </w:t>
      </w:r>
      <w:r>
        <w:rPr>
          <w:b/>
        </w:rPr>
        <w:t>INTRODUCTION AND FIRST READING</w:t>
      </w:r>
    </w:p>
    <w:p w:rsidR="004F4365" w:rsidRDefault="004F4365" w:rsidP="004F4365"/>
    <w:p w:rsidR="004F4365" w:rsidRDefault="004F4365" w:rsidP="004F4365">
      <w:r w:rsidRPr="00C639FF">
        <w:rPr>
          <w:b/>
          <w:u w:val="single"/>
        </w:rPr>
        <w:t>Ordinance No. 2016-</w:t>
      </w:r>
      <w:r>
        <w:rPr>
          <w:b/>
          <w:u w:val="single"/>
        </w:rPr>
        <w:t xml:space="preserve">20 </w:t>
      </w:r>
      <w:r>
        <w:t>An Ordinance of the Township of Maple Shade, in the County of Burlington, State of New Jersey Amending Chapter 205-81 Zoning Permit Required by Establishing a Duration for Zoning Permits</w:t>
      </w:r>
    </w:p>
    <w:p w:rsidR="004F4365" w:rsidRDefault="004F4365" w:rsidP="004F4365"/>
    <w:tbl>
      <w:tblPr>
        <w:tblStyle w:val="TableGrid"/>
        <w:tblW w:w="0" w:type="auto"/>
        <w:tblLayout w:type="fixed"/>
        <w:tblLook w:val="04A0"/>
      </w:tblPr>
      <w:tblGrid>
        <w:gridCol w:w="1368"/>
        <w:gridCol w:w="1368"/>
        <w:gridCol w:w="1368"/>
        <w:gridCol w:w="1368"/>
        <w:gridCol w:w="1368"/>
        <w:gridCol w:w="1368"/>
        <w:gridCol w:w="1368"/>
      </w:tblGrid>
      <w:tr w:rsidR="004F4365" w:rsidTr="0081156F">
        <w:trPr>
          <w:trHeight w:val="253"/>
        </w:trPr>
        <w:tc>
          <w:tcPr>
            <w:tcW w:w="1368" w:type="dxa"/>
          </w:tcPr>
          <w:p w:rsidR="004F4365" w:rsidRDefault="004F4365" w:rsidP="0081156F">
            <w:pPr>
              <w:jc w:val="center"/>
            </w:pPr>
            <w:r>
              <w:t>COUNCIL</w:t>
            </w:r>
          </w:p>
        </w:tc>
        <w:tc>
          <w:tcPr>
            <w:tcW w:w="1368" w:type="dxa"/>
          </w:tcPr>
          <w:p w:rsidR="004F4365" w:rsidRDefault="004F4365" w:rsidP="0081156F">
            <w:pPr>
              <w:jc w:val="center"/>
            </w:pPr>
            <w:r>
              <w:t>MOTION</w:t>
            </w:r>
          </w:p>
        </w:tc>
        <w:tc>
          <w:tcPr>
            <w:tcW w:w="1368" w:type="dxa"/>
          </w:tcPr>
          <w:p w:rsidR="004F4365" w:rsidRDefault="004F4365" w:rsidP="0081156F">
            <w:pPr>
              <w:jc w:val="center"/>
            </w:pPr>
            <w:r>
              <w:t>SECOND</w:t>
            </w:r>
          </w:p>
        </w:tc>
        <w:tc>
          <w:tcPr>
            <w:tcW w:w="1368" w:type="dxa"/>
          </w:tcPr>
          <w:p w:rsidR="004F4365" w:rsidRDefault="004F4365" w:rsidP="0081156F">
            <w:pPr>
              <w:jc w:val="center"/>
            </w:pPr>
            <w:r>
              <w:t>AYES</w:t>
            </w:r>
          </w:p>
        </w:tc>
        <w:tc>
          <w:tcPr>
            <w:tcW w:w="1368" w:type="dxa"/>
          </w:tcPr>
          <w:p w:rsidR="004F4365" w:rsidRDefault="004F4365" w:rsidP="0081156F">
            <w:pPr>
              <w:jc w:val="center"/>
            </w:pPr>
            <w:r>
              <w:t>NAYS</w:t>
            </w:r>
          </w:p>
        </w:tc>
        <w:tc>
          <w:tcPr>
            <w:tcW w:w="1368" w:type="dxa"/>
          </w:tcPr>
          <w:p w:rsidR="004F4365" w:rsidRDefault="004F4365" w:rsidP="0081156F">
            <w:pPr>
              <w:jc w:val="center"/>
            </w:pPr>
            <w:r>
              <w:t>ABSTAIN</w:t>
            </w:r>
          </w:p>
        </w:tc>
        <w:tc>
          <w:tcPr>
            <w:tcW w:w="1368" w:type="dxa"/>
          </w:tcPr>
          <w:p w:rsidR="004F4365" w:rsidRDefault="004F4365" w:rsidP="0081156F">
            <w:pPr>
              <w:jc w:val="center"/>
            </w:pPr>
            <w:r>
              <w:t>ABSENT</w:t>
            </w:r>
          </w:p>
        </w:tc>
      </w:tr>
      <w:tr w:rsidR="004F4365" w:rsidTr="0081156F">
        <w:trPr>
          <w:trHeight w:val="253"/>
        </w:trPr>
        <w:tc>
          <w:tcPr>
            <w:tcW w:w="1368" w:type="dxa"/>
          </w:tcPr>
          <w:p w:rsidR="004F4365" w:rsidRDefault="004F4365" w:rsidP="0081156F">
            <w:r>
              <w:t>Kauffman</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Volpe</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Wells</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Wiest</w:t>
            </w:r>
          </w:p>
        </w:tc>
        <w:tc>
          <w:tcPr>
            <w:tcW w:w="1368" w:type="dxa"/>
          </w:tcPr>
          <w:p w:rsidR="004F4365" w:rsidRDefault="004F4365" w:rsidP="004F4365"/>
        </w:tc>
        <w:tc>
          <w:tcPr>
            <w:tcW w:w="1368" w:type="dxa"/>
          </w:tcPr>
          <w:p w:rsidR="004F4365" w:rsidRDefault="003D7FD6" w:rsidP="0081156F">
            <w:pPr>
              <w:jc w:val="center"/>
            </w:pPr>
            <w:r>
              <w:t>x</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lastRenderedPageBreak/>
              <w:t>Manchello</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bl>
    <w:p w:rsidR="004F4365" w:rsidRDefault="004F4365" w:rsidP="004F4365">
      <w:r>
        <w:t>Publication Date: November 17, 2016</w:t>
      </w:r>
      <w:r>
        <w:tab/>
      </w:r>
      <w:r>
        <w:tab/>
      </w:r>
      <w:r>
        <w:tab/>
        <w:t>Public Hearing: December 8, 2016</w:t>
      </w:r>
    </w:p>
    <w:p w:rsidR="004F4365" w:rsidRDefault="004F4365" w:rsidP="004F4365"/>
    <w:p w:rsidR="004F4365" w:rsidRDefault="004F4365" w:rsidP="004F4365">
      <w:r w:rsidRPr="00802755">
        <w:rPr>
          <w:b/>
          <w:u w:val="single"/>
        </w:rPr>
        <w:t>Ordinance No. 2016-21</w:t>
      </w:r>
      <w:r>
        <w:rPr>
          <w:b/>
          <w:u w:val="single"/>
        </w:rPr>
        <w:t xml:space="preserve"> </w:t>
      </w:r>
      <w:r>
        <w:t xml:space="preserve">An Ordinance of the Township of Maple Shade, in the County of Burlington, State of New Jersey Amending Chapters 205-16: 205-20; and 2015-13.D Accessory Uses and Structures within the RA, R1, and R-2 Zones Consistent with the Recommendations Contained within the Adopted April 27, 2016 Master Plan Reexamination Report and Master </w:t>
      </w:r>
    </w:p>
    <w:p w:rsidR="004F4365" w:rsidRDefault="004F4365" w:rsidP="004F4365">
      <w:r>
        <w:t xml:space="preserve">Plan Amendment </w:t>
      </w:r>
    </w:p>
    <w:p w:rsidR="004F4365" w:rsidRPr="00802755" w:rsidRDefault="004F4365" w:rsidP="004F4365"/>
    <w:tbl>
      <w:tblPr>
        <w:tblStyle w:val="TableGrid"/>
        <w:tblW w:w="0" w:type="auto"/>
        <w:tblLayout w:type="fixed"/>
        <w:tblLook w:val="04A0"/>
      </w:tblPr>
      <w:tblGrid>
        <w:gridCol w:w="1368"/>
        <w:gridCol w:w="1368"/>
        <w:gridCol w:w="1368"/>
        <w:gridCol w:w="1368"/>
        <w:gridCol w:w="1368"/>
        <w:gridCol w:w="1368"/>
        <w:gridCol w:w="1368"/>
      </w:tblGrid>
      <w:tr w:rsidR="004F4365" w:rsidTr="0081156F">
        <w:trPr>
          <w:trHeight w:val="253"/>
        </w:trPr>
        <w:tc>
          <w:tcPr>
            <w:tcW w:w="1368" w:type="dxa"/>
          </w:tcPr>
          <w:p w:rsidR="004F4365" w:rsidRDefault="004F4365" w:rsidP="0081156F">
            <w:pPr>
              <w:jc w:val="center"/>
            </w:pPr>
            <w:r>
              <w:t>COUNCIL</w:t>
            </w:r>
          </w:p>
        </w:tc>
        <w:tc>
          <w:tcPr>
            <w:tcW w:w="1368" w:type="dxa"/>
          </w:tcPr>
          <w:p w:rsidR="004F4365" w:rsidRDefault="004F4365" w:rsidP="0081156F">
            <w:pPr>
              <w:jc w:val="center"/>
            </w:pPr>
            <w:r>
              <w:t>MOTION</w:t>
            </w:r>
          </w:p>
        </w:tc>
        <w:tc>
          <w:tcPr>
            <w:tcW w:w="1368" w:type="dxa"/>
          </w:tcPr>
          <w:p w:rsidR="004F4365" w:rsidRDefault="004F4365" w:rsidP="0081156F">
            <w:pPr>
              <w:jc w:val="center"/>
            </w:pPr>
            <w:r>
              <w:t>SECOND</w:t>
            </w:r>
          </w:p>
        </w:tc>
        <w:tc>
          <w:tcPr>
            <w:tcW w:w="1368" w:type="dxa"/>
          </w:tcPr>
          <w:p w:rsidR="004F4365" w:rsidRDefault="004F4365" w:rsidP="0081156F">
            <w:pPr>
              <w:jc w:val="center"/>
            </w:pPr>
            <w:r>
              <w:t>AYES</w:t>
            </w:r>
          </w:p>
        </w:tc>
        <w:tc>
          <w:tcPr>
            <w:tcW w:w="1368" w:type="dxa"/>
          </w:tcPr>
          <w:p w:rsidR="004F4365" w:rsidRDefault="004F4365" w:rsidP="0081156F">
            <w:pPr>
              <w:jc w:val="center"/>
            </w:pPr>
            <w:r>
              <w:t>NAYS</w:t>
            </w:r>
          </w:p>
        </w:tc>
        <w:tc>
          <w:tcPr>
            <w:tcW w:w="1368" w:type="dxa"/>
          </w:tcPr>
          <w:p w:rsidR="004F4365" w:rsidRDefault="004F4365" w:rsidP="0081156F">
            <w:pPr>
              <w:jc w:val="center"/>
            </w:pPr>
            <w:r>
              <w:t>ABSTAIN</w:t>
            </w:r>
          </w:p>
        </w:tc>
        <w:tc>
          <w:tcPr>
            <w:tcW w:w="1368" w:type="dxa"/>
          </w:tcPr>
          <w:p w:rsidR="004F4365" w:rsidRDefault="004F4365" w:rsidP="0081156F">
            <w:pPr>
              <w:jc w:val="center"/>
            </w:pPr>
            <w:r>
              <w:t>ABSENT</w:t>
            </w:r>
          </w:p>
        </w:tc>
      </w:tr>
      <w:tr w:rsidR="004F4365" w:rsidTr="0081156F">
        <w:trPr>
          <w:trHeight w:val="253"/>
        </w:trPr>
        <w:tc>
          <w:tcPr>
            <w:tcW w:w="1368" w:type="dxa"/>
          </w:tcPr>
          <w:p w:rsidR="004F4365" w:rsidRDefault="004F4365" w:rsidP="0081156F">
            <w:r>
              <w:t>Kauffman</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Volpe</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Wells</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Wiest</w:t>
            </w:r>
          </w:p>
        </w:tc>
        <w:tc>
          <w:tcPr>
            <w:tcW w:w="1368" w:type="dxa"/>
          </w:tcPr>
          <w:p w:rsidR="004F4365" w:rsidRDefault="003D7FD6" w:rsidP="003D7FD6">
            <w:pPr>
              <w:jc w:val="center"/>
            </w:pPr>
            <w:r>
              <w:t>x</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Manchello</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bl>
    <w:p w:rsidR="004F4365" w:rsidRDefault="004F4365" w:rsidP="004F4365">
      <w:r>
        <w:t>Publication Date: November 17, 2016</w:t>
      </w:r>
      <w:r>
        <w:tab/>
      </w:r>
      <w:r>
        <w:tab/>
      </w:r>
      <w:r>
        <w:tab/>
        <w:t>Public Hearing: December 8, 2016</w:t>
      </w:r>
    </w:p>
    <w:p w:rsidR="004F4365" w:rsidRDefault="004F4365" w:rsidP="004F4365"/>
    <w:p w:rsidR="004F4365" w:rsidRDefault="004F4365" w:rsidP="004F4365">
      <w:r w:rsidRPr="005F5F4B">
        <w:rPr>
          <w:b/>
          <w:u w:val="single"/>
        </w:rPr>
        <w:t>Ordinance No. 2016-22</w:t>
      </w:r>
      <w:r>
        <w:rPr>
          <w:b/>
          <w:u w:val="single"/>
        </w:rPr>
        <w:t xml:space="preserve"> </w:t>
      </w:r>
      <w:r>
        <w:t>Refunding Bond Ordinance of the Township of Maple Shade, in the County of Burlington, New Jersey, Providing for the Refunding of Certain General Capital General Obligation Bonds of the Township and Appropriating an Amount not Exceeding $3,120,000 Therefor and Authorizing the Issuance of not to Exceed $3,120,000 Refunding Bonds of the Township of Maple Shade for Financing the cost Thereof</w:t>
      </w:r>
    </w:p>
    <w:p w:rsidR="004F4365" w:rsidRDefault="004F4365" w:rsidP="004F4365"/>
    <w:tbl>
      <w:tblPr>
        <w:tblStyle w:val="TableGrid"/>
        <w:tblW w:w="0" w:type="auto"/>
        <w:tblLayout w:type="fixed"/>
        <w:tblLook w:val="04A0"/>
      </w:tblPr>
      <w:tblGrid>
        <w:gridCol w:w="1368"/>
        <w:gridCol w:w="1368"/>
        <w:gridCol w:w="1368"/>
        <w:gridCol w:w="1368"/>
        <w:gridCol w:w="1368"/>
        <w:gridCol w:w="1368"/>
        <w:gridCol w:w="1368"/>
      </w:tblGrid>
      <w:tr w:rsidR="004F4365" w:rsidTr="0081156F">
        <w:trPr>
          <w:trHeight w:val="253"/>
        </w:trPr>
        <w:tc>
          <w:tcPr>
            <w:tcW w:w="1368" w:type="dxa"/>
          </w:tcPr>
          <w:p w:rsidR="004F4365" w:rsidRDefault="004F4365" w:rsidP="0081156F">
            <w:pPr>
              <w:jc w:val="center"/>
            </w:pPr>
            <w:r>
              <w:t>COUNCIL</w:t>
            </w:r>
          </w:p>
        </w:tc>
        <w:tc>
          <w:tcPr>
            <w:tcW w:w="1368" w:type="dxa"/>
          </w:tcPr>
          <w:p w:rsidR="004F4365" w:rsidRDefault="004F4365" w:rsidP="0081156F">
            <w:pPr>
              <w:jc w:val="center"/>
            </w:pPr>
            <w:r>
              <w:t>MOTION</w:t>
            </w:r>
          </w:p>
        </w:tc>
        <w:tc>
          <w:tcPr>
            <w:tcW w:w="1368" w:type="dxa"/>
          </w:tcPr>
          <w:p w:rsidR="004F4365" w:rsidRDefault="004F4365" w:rsidP="0081156F">
            <w:pPr>
              <w:jc w:val="center"/>
            </w:pPr>
            <w:r>
              <w:t>SECOND</w:t>
            </w:r>
          </w:p>
        </w:tc>
        <w:tc>
          <w:tcPr>
            <w:tcW w:w="1368" w:type="dxa"/>
          </w:tcPr>
          <w:p w:rsidR="004F4365" w:rsidRDefault="004F4365" w:rsidP="0081156F">
            <w:pPr>
              <w:jc w:val="center"/>
            </w:pPr>
            <w:r>
              <w:t>AYES</w:t>
            </w:r>
          </w:p>
        </w:tc>
        <w:tc>
          <w:tcPr>
            <w:tcW w:w="1368" w:type="dxa"/>
          </w:tcPr>
          <w:p w:rsidR="004F4365" w:rsidRDefault="004F4365" w:rsidP="0081156F">
            <w:pPr>
              <w:jc w:val="center"/>
            </w:pPr>
            <w:r>
              <w:t>NAYS</w:t>
            </w:r>
          </w:p>
        </w:tc>
        <w:tc>
          <w:tcPr>
            <w:tcW w:w="1368" w:type="dxa"/>
          </w:tcPr>
          <w:p w:rsidR="004F4365" w:rsidRDefault="004F4365" w:rsidP="0081156F">
            <w:pPr>
              <w:jc w:val="center"/>
            </w:pPr>
            <w:r>
              <w:t>ABSTAIN</w:t>
            </w:r>
          </w:p>
        </w:tc>
        <w:tc>
          <w:tcPr>
            <w:tcW w:w="1368" w:type="dxa"/>
          </w:tcPr>
          <w:p w:rsidR="004F4365" w:rsidRDefault="004F4365" w:rsidP="0081156F">
            <w:pPr>
              <w:jc w:val="center"/>
            </w:pPr>
            <w:r>
              <w:t>ABSENT</w:t>
            </w:r>
          </w:p>
        </w:tc>
      </w:tr>
      <w:tr w:rsidR="004F4365" w:rsidTr="0081156F">
        <w:trPr>
          <w:trHeight w:val="253"/>
        </w:trPr>
        <w:tc>
          <w:tcPr>
            <w:tcW w:w="1368" w:type="dxa"/>
          </w:tcPr>
          <w:p w:rsidR="004F4365" w:rsidRDefault="004F4365" w:rsidP="0081156F">
            <w:r>
              <w:t>Kauffman</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Volpe</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Wells</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Wiest</w:t>
            </w:r>
          </w:p>
        </w:tc>
        <w:tc>
          <w:tcPr>
            <w:tcW w:w="1368" w:type="dxa"/>
          </w:tcPr>
          <w:p w:rsidR="004F4365" w:rsidRDefault="004F4365" w:rsidP="0081156F"/>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Manchello</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bl>
    <w:p w:rsidR="004F4365" w:rsidRDefault="004F4365" w:rsidP="004F4365">
      <w:r>
        <w:t>Publication Date: November 17, 2016</w:t>
      </w:r>
      <w:r>
        <w:tab/>
      </w:r>
      <w:r>
        <w:tab/>
      </w:r>
      <w:r>
        <w:tab/>
        <w:t>Public Hearing: December 8, 2016</w:t>
      </w:r>
    </w:p>
    <w:p w:rsidR="004F4365" w:rsidRDefault="004F4365" w:rsidP="004F4365"/>
    <w:p w:rsidR="004F4365" w:rsidRDefault="004F4365" w:rsidP="004F4365"/>
    <w:p w:rsidR="004F4365" w:rsidRDefault="004F4365" w:rsidP="004F4365">
      <w:r w:rsidRPr="00B51342">
        <w:rPr>
          <w:b/>
          <w:u w:val="single"/>
        </w:rPr>
        <w:t>Ordinance No. 2016-23</w:t>
      </w:r>
      <w:r>
        <w:rPr>
          <w:b/>
          <w:u w:val="single"/>
        </w:rPr>
        <w:t xml:space="preserve"> </w:t>
      </w:r>
      <w:r>
        <w:t>Refunding Bond Ordinance of the Township of Maple Shade, in the County of Burlington, New Jersey, Providing for the Refunding of Certain Water and Sewer Utility General Obligation Bonds of the Township and Appropriating an Amount not Exceeding $3,340,000 Therefor and Authorizing the Issuance of not to Exceed $3,340,000 Refunding Bonds of the Township of Maple Shade for Financing the Cost Thereof</w:t>
      </w:r>
    </w:p>
    <w:p w:rsidR="004F4365" w:rsidRDefault="004F4365" w:rsidP="004F4365"/>
    <w:tbl>
      <w:tblPr>
        <w:tblStyle w:val="TableGrid"/>
        <w:tblW w:w="0" w:type="auto"/>
        <w:tblLayout w:type="fixed"/>
        <w:tblLook w:val="04A0"/>
      </w:tblPr>
      <w:tblGrid>
        <w:gridCol w:w="1368"/>
        <w:gridCol w:w="1368"/>
        <w:gridCol w:w="1368"/>
        <w:gridCol w:w="1368"/>
        <w:gridCol w:w="1368"/>
        <w:gridCol w:w="1368"/>
        <w:gridCol w:w="1368"/>
      </w:tblGrid>
      <w:tr w:rsidR="004F4365" w:rsidTr="0081156F">
        <w:trPr>
          <w:trHeight w:val="253"/>
        </w:trPr>
        <w:tc>
          <w:tcPr>
            <w:tcW w:w="1368" w:type="dxa"/>
          </w:tcPr>
          <w:p w:rsidR="004F4365" w:rsidRDefault="004F4365" w:rsidP="0081156F">
            <w:pPr>
              <w:jc w:val="center"/>
            </w:pPr>
            <w:r>
              <w:t>COUNCIL</w:t>
            </w:r>
          </w:p>
        </w:tc>
        <w:tc>
          <w:tcPr>
            <w:tcW w:w="1368" w:type="dxa"/>
          </w:tcPr>
          <w:p w:rsidR="004F4365" w:rsidRDefault="004F4365" w:rsidP="0081156F">
            <w:pPr>
              <w:jc w:val="center"/>
            </w:pPr>
            <w:r>
              <w:t>MOTION</w:t>
            </w:r>
          </w:p>
        </w:tc>
        <w:tc>
          <w:tcPr>
            <w:tcW w:w="1368" w:type="dxa"/>
          </w:tcPr>
          <w:p w:rsidR="004F4365" w:rsidRDefault="004F4365" w:rsidP="0081156F">
            <w:pPr>
              <w:jc w:val="center"/>
            </w:pPr>
            <w:r>
              <w:t>SECOND</w:t>
            </w:r>
          </w:p>
        </w:tc>
        <w:tc>
          <w:tcPr>
            <w:tcW w:w="1368" w:type="dxa"/>
          </w:tcPr>
          <w:p w:rsidR="004F4365" w:rsidRDefault="004F4365" w:rsidP="0081156F">
            <w:pPr>
              <w:jc w:val="center"/>
            </w:pPr>
            <w:r>
              <w:t>AYES</w:t>
            </w:r>
          </w:p>
        </w:tc>
        <w:tc>
          <w:tcPr>
            <w:tcW w:w="1368" w:type="dxa"/>
          </w:tcPr>
          <w:p w:rsidR="004F4365" w:rsidRDefault="004F4365" w:rsidP="0081156F">
            <w:pPr>
              <w:jc w:val="center"/>
            </w:pPr>
            <w:r>
              <w:t>NAYS</w:t>
            </w:r>
          </w:p>
        </w:tc>
        <w:tc>
          <w:tcPr>
            <w:tcW w:w="1368" w:type="dxa"/>
          </w:tcPr>
          <w:p w:rsidR="004F4365" w:rsidRDefault="004F4365" w:rsidP="0081156F">
            <w:pPr>
              <w:jc w:val="center"/>
            </w:pPr>
            <w:r>
              <w:t>ABSTAIN</w:t>
            </w:r>
          </w:p>
        </w:tc>
        <w:tc>
          <w:tcPr>
            <w:tcW w:w="1368" w:type="dxa"/>
          </w:tcPr>
          <w:p w:rsidR="004F4365" w:rsidRDefault="004F4365" w:rsidP="0081156F">
            <w:pPr>
              <w:jc w:val="center"/>
            </w:pPr>
            <w:r>
              <w:t>ABSENT</w:t>
            </w:r>
          </w:p>
        </w:tc>
      </w:tr>
      <w:tr w:rsidR="004F4365" w:rsidTr="0081156F">
        <w:trPr>
          <w:trHeight w:val="253"/>
        </w:trPr>
        <w:tc>
          <w:tcPr>
            <w:tcW w:w="1368" w:type="dxa"/>
          </w:tcPr>
          <w:p w:rsidR="004F4365" w:rsidRDefault="004F4365" w:rsidP="0081156F">
            <w:r>
              <w:t>Kauffman</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Volpe</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Wells</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Wiest</w:t>
            </w:r>
          </w:p>
        </w:tc>
        <w:tc>
          <w:tcPr>
            <w:tcW w:w="1368" w:type="dxa"/>
          </w:tcPr>
          <w:p w:rsidR="004F4365" w:rsidRDefault="004F4365" w:rsidP="0081156F"/>
        </w:tc>
        <w:tc>
          <w:tcPr>
            <w:tcW w:w="1368" w:type="dxa"/>
          </w:tcPr>
          <w:p w:rsidR="004F4365" w:rsidRDefault="003D7FD6" w:rsidP="0081156F">
            <w:pPr>
              <w:jc w:val="center"/>
            </w:pPr>
            <w:r>
              <w:t>x</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Manchello</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bl>
    <w:p w:rsidR="004F4365" w:rsidRDefault="004F4365" w:rsidP="004F4365">
      <w:r>
        <w:t>Publication Date: November 17, 2016</w:t>
      </w:r>
      <w:r>
        <w:tab/>
      </w:r>
      <w:r>
        <w:tab/>
      </w:r>
      <w:r>
        <w:tab/>
        <w:t>Public Hearing: December 8, 2016</w:t>
      </w:r>
    </w:p>
    <w:p w:rsidR="004F4365" w:rsidRPr="00B51342" w:rsidRDefault="004F4365" w:rsidP="004F4365"/>
    <w:p w:rsidR="004F4365" w:rsidRDefault="004F4365" w:rsidP="004F4365"/>
    <w:p w:rsidR="004F4365" w:rsidRPr="00777130" w:rsidRDefault="004F4365" w:rsidP="004F4365">
      <w:r w:rsidRPr="00B51342">
        <w:rPr>
          <w:b/>
          <w:u w:val="single"/>
        </w:rPr>
        <w:lastRenderedPageBreak/>
        <w:t>Ordinance No. 2016-2</w:t>
      </w:r>
      <w:r>
        <w:rPr>
          <w:b/>
          <w:u w:val="single"/>
        </w:rPr>
        <w:t xml:space="preserve">4 </w:t>
      </w:r>
      <w:r>
        <w:t>An Ordinance Amending the Township Code Chapter 194 “Vehicles and Traffic” to Create a Truck Weight Restriction for Lippincott Avenue Alleyway</w:t>
      </w:r>
    </w:p>
    <w:p w:rsidR="004F4365" w:rsidRDefault="004F4365" w:rsidP="004F4365"/>
    <w:tbl>
      <w:tblPr>
        <w:tblStyle w:val="TableGrid"/>
        <w:tblW w:w="0" w:type="auto"/>
        <w:tblLayout w:type="fixed"/>
        <w:tblLook w:val="04A0"/>
      </w:tblPr>
      <w:tblGrid>
        <w:gridCol w:w="1368"/>
        <w:gridCol w:w="1368"/>
        <w:gridCol w:w="1368"/>
        <w:gridCol w:w="1368"/>
        <w:gridCol w:w="1368"/>
        <w:gridCol w:w="1368"/>
        <w:gridCol w:w="1368"/>
      </w:tblGrid>
      <w:tr w:rsidR="004F4365" w:rsidTr="0081156F">
        <w:trPr>
          <w:trHeight w:val="253"/>
        </w:trPr>
        <w:tc>
          <w:tcPr>
            <w:tcW w:w="1368" w:type="dxa"/>
          </w:tcPr>
          <w:p w:rsidR="004F4365" w:rsidRDefault="004F4365" w:rsidP="0081156F">
            <w:pPr>
              <w:jc w:val="center"/>
            </w:pPr>
            <w:r>
              <w:t>COUNCIL</w:t>
            </w:r>
          </w:p>
        </w:tc>
        <w:tc>
          <w:tcPr>
            <w:tcW w:w="1368" w:type="dxa"/>
          </w:tcPr>
          <w:p w:rsidR="004F4365" w:rsidRDefault="004F4365" w:rsidP="0081156F">
            <w:pPr>
              <w:jc w:val="center"/>
            </w:pPr>
            <w:r>
              <w:t>MOTION</w:t>
            </w:r>
          </w:p>
        </w:tc>
        <w:tc>
          <w:tcPr>
            <w:tcW w:w="1368" w:type="dxa"/>
          </w:tcPr>
          <w:p w:rsidR="004F4365" w:rsidRDefault="004F4365" w:rsidP="0081156F">
            <w:pPr>
              <w:jc w:val="center"/>
            </w:pPr>
            <w:r>
              <w:t>SECOND</w:t>
            </w:r>
          </w:p>
        </w:tc>
        <w:tc>
          <w:tcPr>
            <w:tcW w:w="1368" w:type="dxa"/>
          </w:tcPr>
          <w:p w:rsidR="004F4365" w:rsidRDefault="004F4365" w:rsidP="0081156F">
            <w:pPr>
              <w:jc w:val="center"/>
            </w:pPr>
            <w:r>
              <w:t>AYES</w:t>
            </w:r>
          </w:p>
        </w:tc>
        <w:tc>
          <w:tcPr>
            <w:tcW w:w="1368" w:type="dxa"/>
          </w:tcPr>
          <w:p w:rsidR="004F4365" w:rsidRDefault="004F4365" w:rsidP="0081156F">
            <w:pPr>
              <w:jc w:val="center"/>
            </w:pPr>
            <w:r>
              <w:t>NAYS</w:t>
            </w:r>
          </w:p>
        </w:tc>
        <w:tc>
          <w:tcPr>
            <w:tcW w:w="1368" w:type="dxa"/>
          </w:tcPr>
          <w:p w:rsidR="004F4365" w:rsidRDefault="004F4365" w:rsidP="0081156F">
            <w:pPr>
              <w:jc w:val="center"/>
            </w:pPr>
            <w:r>
              <w:t>ABSTAIN</w:t>
            </w:r>
          </w:p>
        </w:tc>
        <w:tc>
          <w:tcPr>
            <w:tcW w:w="1368" w:type="dxa"/>
          </w:tcPr>
          <w:p w:rsidR="004F4365" w:rsidRDefault="004F4365" w:rsidP="0081156F">
            <w:pPr>
              <w:jc w:val="center"/>
            </w:pPr>
            <w:r>
              <w:t>ABSENT</w:t>
            </w:r>
          </w:p>
        </w:tc>
      </w:tr>
      <w:tr w:rsidR="004F4365" w:rsidTr="0081156F">
        <w:trPr>
          <w:trHeight w:val="253"/>
        </w:trPr>
        <w:tc>
          <w:tcPr>
            <w:tcW w:w="1368" w:type="dxa"/>
          </w:tcPr>
          <w:p w:rsidR="004F4365" w:rsidRDefault="004F4365" w:rsidP="0081156F">
            <w:r>
              <w:t>Kauffman</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Volpe</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Wells</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Wiest</w:t>
            </w:r>
          </w:p>
        </w:tc>
        <w:tc>
          <w:tcPr>
            <w:tcW w:w="1368" w:type="dxa"/>
          </w:tcPr>
          <w:p w:rsidR="004F4365" w:rsidRDefault="004F4365" w:rsidP="0081156F"/>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Manchello</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bl>
    <w:p w:rsidR="004F4365" w:rsidRDefault="004F4365" w:rsidP="004F4365">
      <w:r>
        <w:t>Publication Date: November 17, 2016</w:t>
      </w:r>
      <w:r>
        <w:tab/>
      </w:r>
      <w:r>
        <w:tab/>
      </w:r>
      <w:r>
        <w:tab/>
        <w:t>Public Hearing: December 8, 2016</w:t>
      </w:r>
    </w:p>
    <w:p w:rsidR="004F4365" w:rsidRDefault="004F4365" w:rsidP="004F4365"/>
    <w:p w:rsidR="004F4365" w:rsidRDefault="004F4365" w:rsidP="004F4365"/>
    <w:p w:rsidR="004F4365" w:rsidRDefault="004F4365" w:rsidP="004F4365">
      <w:r w:rsidRPr="00777130">
        <w:rPr>
          <w:b/>
          <w:u w:val="single"/>
        </w:rPr>
        <w:t>Ordinance No. 2016-25</w:t>
      </w:r>
      <w:r>
        <w:rPr>
          <w:b/>
          <w:u w:val="single"/>
        </w:rPr>
        <w:t xml:space="preserve"> </w:t>
      </w:r>
      <w:r>
        <w:t>An Ordinance of the Township of Maple Shade, County of Burlington, State of New Jersey to Repeal and Replace Article XXI &amp; XXII on Chapter 205 Zoning of the Township Code of the Township of Maple Shade</w:t>
      </w:r>
    </w:p>
    <w:p w:rsidR="004F4365" w:rsidRDefault="004F4365" w:rsidP="004F4365"/>
    <w:tbl>
      <w:tblPr>
        <w:tblStyle w:val="TableGrid"/>
        <w:tblW w:w="0" w:type="auto"/>
        <w:tblLayout w:type="fixed"/>
        <w:tblLook w:val="04A0"/>
      </w:tblPr>
      <w:tblGrid>
        <w:gridCol w:w="1368"/>
        <w:gridCol w:w="1368"/>
        <w:gridCol w:w="1368"/>
        <w:gridCol w:w="1368"/>
        <w:gridCol w:w="1368"/>
        <w:gridCol w:w="1368"/>
        <w:gridCol w:w="1368"/>
      </w:tblGrid>
      <w:tr w:rsidR="004F4365" w:rsidTr="0081156F">
        <w:trPr>
          <w:trHeight w:val="253"/>
        </w:trPr>
        <w:tc>
          <w:tcPr>
            <w:tcW w:w="1368" w:type="dxa"/>
          </w:tcPr>
          <w:p w:rsidR="004F4365" w:rsidRDefault="004F4365" w:rsidP="0081156F">
            <w:pPr>
              <w:jc w:val="center"/>
            </w:pPr>
            <w:r>
              <w:t>COUNCIL</w:t>
            </w:r>
          </w:p>
        </w:tc>
        <w:tc>
          <w:tcPr>
            <w:tcW w:w="1368" w:type="dxa"/>
          </w:tcPr>
          <w:p w:rsidR="004F4365" w:rsidRDefault="004F4365" w:rsidP="0081156F">
            <w:pPr>
              <w:jc w:val="center"/>
            </w:pPr>
            <w:r>
              <w:t>MOTION</w:t>
            </w:r>
          </w:p>
        </w:tc>
        <w:tc>
          <w:tcPr>
            <w:tcW w:w="1368" w:type="dxa"/>
          </w:tcPr>
          <w:p w:rsidR="004F4365" w:rsidRDefault="004F4365" w:rsidP="0081156F">
            <w:pPr>
              <w:jc w:val="center"/>
            </w:pPr>
            <w:r>
              <w:t>SECOND</w:t>
            </w:r>
          </w:p>
        </w:tc>
        <w:tc>
          <w:tcPr>
            <w:tcW w:w="1368" w:type="dxa"/>
          </w:tcPr>
          <w:p w:rsidR="004F4365" w:rsidRDefault="004F4365" w:rsidP="0081156F">
            <w:pPr>
              <w:jc w:val="center"/>
            </w:pPr>
            <w:r>
              <w:t>AYES</w:t>
            </w:r>
          </w:p>
        </w:tc>
        <w:tc>
          <w:tcPr>
            <w:tcW w:w="1368" w:type="dxa"/>
          </w:tcPr>
          <w:p w:rsidR="004F4365" w:rsidRDefault="004F4365" w:rsidP="0081156F">
            <w:pPr>
              <w:jc w:val="center"/>
            </w:pPr>
            <w:r>
              <w:t>NAYS</w:t>
            </w:r>
          </w:p>
        </w:tc>
        <w:tc>
          <w:tcPr>
            <w:tcW w:w="1368" w:type="dxa"/>
          </w:tcPr>
          <w:p w:rsidR="004F4365" w:rsidRDefault="004F4365" w:rsidP="0081156F">
            <w:pPr>
              <w:jc w:val="center"/>
            </w:pPr>
            <w:r>
              <w:t>ABSTAIN</w:t>
            </w:r>
          </w:p>
        </w:tc>
        <w:tc>
          <w:tcPr>
            <w:tcW w:w="1368" w:type="dxa"/>
          </w:tcPr>
          <w:p w:rsidR="004F4365" w:rsidRDefault="004F4365" w:rsidP="0081156F">
            <w:pPr>
              <w:jc w:val="center"/>
            </w:pPr>
            <w:r>
              <w:t>ABSENT</w:t>
            </w:r>
          </w:p>
        </w:tc>
      </w:tr>
      <w:tr w:rsidR="004F4365" w:rsidTr="0081156F">
        <w:trPr>
          <w:trHeight w:val="253"/>
        </w:trPr>
        <w:tc>
          <w:tcPr>
            <w:tcW w:w="1368" w:type="dxa"/>
          </w:tcPr>
          <w:p w:rsidR="004F4365" w:rsidRDefault="004F4365" w:rsidP="0081156F">
            <w:r>
              <w:t>Kauffman</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Volpe</w:t>
            </w: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Wells</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pPr>
              <w:jc w:val="center"/>
            </w:pPr>
          </w:p>
        </w:tc>
      </w:tr>
      <w:tr w:rsidR="004F4365" w:rsidTr="0081156F">
        <w:trPr>
          <w:trHeight w:val="253"/>
        </w:trPr>
        <w:tc>
          <w:tcPr>
            <w:tcW w:w="1368" w:type="dxa"/>
          </w:tcPr>
          <w:p w:rsidR="004F4365" w:rsidRDefault="004F4365" w:rsidP="0081156F">
            <w:r>
              <w:t>Wiest</w:t>
            </w:r>
          </w:p>
        </w:tc>
        <w:tc>
          <w:tcPr>
            <w:tcW w:w="1368" w:type="dxa"/>
          </w:tcPr>
          <w:p w:rsidR="004F4365" w:rsidRDefault="004F4365" w:rsidP="0081156F"/>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r w:rsidR="004F4365" w:rsidTr="0081156F">
        <w:trPr>
          <w:trHeight w:val="253"/>
        </w:trPr>
        <w:tc>
          <w:tcPr>
            <w:tcW w:w="1368" w:type="dxa"/>
          </w:tcPr>
          <w:p w:rsidR="004F4365" w:rsidRDefault="004F4365" w:rsidP="0081156F">
            <w:r>
              <w:t>Manchello</w:t>
            </w:r>
          </w:p>
        </w:tc>
        <w:tc>
          <w:tcPr>
            <w:tcW w:w="1368" w:type="dxa"/>
          </w:tcPr>
          <w:p w:rsidR="004F4365" w:rsidRDefault="004F4365" w:rsidP="0081156F">
            <w:pPr>
              <w:jc w:val="center"/>
            </w:pPr>
          </w:p>
        </w:tc>
        <w:tc>
          <w:tcPr>
            <w:tcW w:w="1368" w:type="dxa"/>
          </w:tcPr>
          <w:p w:rsidR="004F4365" w:rsidRDefault="004F4365" w:rsidP="0081156F">
            <w:pPr>
              <w:jc w:val="center"/>
            </w:pPr>
          </w:p>
        </w:tc>
        <w:tc>
          <w:tcPr>
            <w:tcW w:w="1368" w:type="dxa"/>
          </w:tcPr>
          <w:p w:rsidR="004F4365" w:rsidRDefault="003D7FD6" w:rsidP="0081156F">
            <w:pPr>
              <w:jc w:val="center"/>
            </w:pPr>
            <w:r>
              <w:t>x</w:t>
            </w:r>
          </w:p>
        </w:tc>
        <w:tc>
          <w:tcPr>
            <w:tcW w:w="1368" w:type="dxa"/>
          </w:tcPr>
          <w:p w:rsidR="004F4365" w:rsidRDefault="004F4365" w:rsidP="0081156F">
            <w:pPr>
              <w:jc w:val="center"/>
            </w:pPr>
          </w:p>
        </w:tc>
        <w:tc>
          <w:tcPr>
            <w:tcW w:w="1368" w:type="dxa"/>
          </w:tcPr>
          <w:p w:rsidR="004F4365" w:rsidRDefault="004F4365" w:rsidP="0081156F"/>
        </w:tc>
        <w:tc>
          <w:tcPr>
            <w:tcW w:w="1368" w:type="dxa"/>
          </w:tcPr>
          <w:p w:rsidR="004F4365" w:rsidRDefault="004F4365" w:rsidP="0081156F"/>
        </w:tc>
      </w:tr>
    </w:tbl>
    <w:p w:rsidR="004F4365" w:rsidRDefault="004F4365" w:rsidP="004F4365">
      <w:r>
        <w:t>Publication Date: November 17, 2016</w:t>
      </w:r>
      <w:r>
        <w:tab/>
      </w:r>
      <w:r>
        <w:tab/>
      </w:r>
      <w:r>
        <w:tab/>
        <w:t>Public Hearing: December 8, 2016</w:t>
      </w:r>
    </w:p>
    <w:p w:rsidR="004F4365" w:rsidRDefault="004F4365" w:rsidP="004F4365"/>
    <w:p w:rsidR="004F4365" w:rsidRPr="000A49CD" w:rsidRDefault="004F4365" w:rsidP="004F4365">
      <w:pPr>
        <w:rPr>
          <w:b/>
        </w:rPr>
      </w:pPr>
      <w:r w:rsidRPr="000A49CD">
        <w:rPr>
          <w:b/>
        </w:rPr>
        <w:t>ORDINANCES – SECOND READING AND PUBLIC HEARING</w:t>
      </w:r>
    </w:p>
    <w:p w:rsidR="004F4365" w:rsidRDefault="004F4365" w:rsidP="004F4365">
      <w:pPr>
        <w:rPr>
          <w:b/>
          <w:u w:val="single"/>
        </w:rPr>
      </w:pPr>
    </w:p>
    <w:p w:rsidR="004F4365" w:rsidRDefault="004F4365" w:rsidP="004F4365">
      <w:r w:rsidRPr="00C639FF">
        <w:rPr>
          <w:b/>
          <w:u w:val="single"/>
        </w:rPr>
        <w:t>Ordinance No. 2016-R-18</w:t>
      </w:r>
      <w:r>
        <w:rPr>
          <w:b/>
          <w:u w:val="single"/>
        </w:rPr>
        <w:t xml:space="preserve"> </w:t>
      </w:r>
      <w:r>
        <w:t>An Ordinance of the Township of Maple Shade, in the County of Burlington, State of New Jersey Providing for the Replacement of Water Meters, and Appropriating $2,175,000 Therefor and Authorizing the Issuance of $2,175,000 Bonds or Notes of the Township of Maple Shade to Finance the Cost Thereof</w:t>
      </w:r>
    </w:p>
    <w:p w:rsidR="004F4365" w:rsidRDefault="004F4365" w:rsidP="004F4365"/>
    <w:p w:rsidR="0081156F" w:rsidRDefault="0081156F" w:rsidP="0081156F">
      <w:r>
        <w:t>Open Public Hearing</w:t>
      </w:r>
    </w:p>
    <w:p w:rsidR="0081156F" w:rsidRDefault="0081156F" w:rsidP="0081156F">
      <w:r>
        <w:t xml:space="preserve">Motion to Close: </w:t>
      </w:r>
      <w:r w:rsidR="003D7FD6">
        <w:t xml:space="preserve">Kauffman </w:t>
      </w:r>
      <w:r w:rsidR="00D820AE">
        <w:tab/>
      </w:r>
      <w:r w:rsidR="003D7FD6">
        <w:t xml:space="preserve">   </w:t>
      </w:r>
      <w:r>
        <w:t xml:space="preserve">Second: </w:t>
      </w:r>
      <w:r w:rsidR="003D7FD6">
        <w:t>Volpe</w:t>
      </w:r>
      <w:r w:rsidR="00D820AE">
        <w:tab/>
      </w:r>
      <w:r>
        <w:t xml:space="preserve">Comments: </w:t>
      </w:r>
      <w:r w:rsidR="003D7FD6">
        <w:t>none</w:t>
      </w:r>
      <w:r w:rsidR="00D820AE">
        <w:tab/>
      </w:r>
      <w:r>
        <w:t xml:space="preserve">All in Favor: </w:t>
      </w:r>
      <w:r w:rsidR="003D7FD6">
        <w:t>yes</w:t>
      </w:r>
    </w:p>
    <w:p w:rsidR="0081156F" w:rsidRPr="00E87408" w:rsidRDefault="0081156F" w:rsidP="0081156F">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81156F" w:rsidTr="0081156F">
        <w:trPr>
          <w:trHeight w:val="253"/>
        </w:trPr>
        <w:tc>
          <w:tcPr>
            <w:tcW w:w="1368" w:type="dxa"/>
          </w:tcPr>
          <w:p w:rsidR="0081156F" w:rsidRDefault="0081156F" w:rsidP="0081156F">
            <w:pPr>
              <w:jc w:val="center"/>
            </w:pPr>
            <w:r>
              <w:t>COUNCIL</w:t>
            </w:r>
          </w:p>
        </w:tc>
        <w:tc>
          <w:tcPr>
            <w:tcW w:w="1368" w:type="dxa"/>
          </w:tcPr>
          <w:p w:rsidR="0081156F" w:rsidRDefault="0081156F" w:rsidP="0081156F">
            <w:pPr>
              <w:jc w:val="center"/>
            </w:pPr>
            <w:r>
              <w:t>MOTION</w:t>
            </w:r>
          </w:p>
        </w:tc>
        <w:tc>
          <w:tcPr>
            <w:tcW w:w="1368" w:type="dxa"/>
          </w:tcPr>
          <w:p w:rsidR="0081156F" w:rsidRDefault="0081156F" w:rsidP="0081156F">
            <w:pPr>
              <w:jc w:val="center"/>
            </w:pPr>
            <w:r>
              <w:t>SECOND</w:t>
            </w:r>
          </w:p>
        </w:tc>
        <w:tc>
          <w:tcPr>
            <w:tcW w:w="1368" w:type="dxa"/>
          </w:tcPr>
          <w:p w:rsidR="0081156F" w:rsidRDefault="0081156F" w:rsidP="0081156F">
            <w:pPr>
              <w:jc w:val="center"/>
            </w:pPr>
            <w:r>
              <w:t>AYES</w:t>
            </w:r>
          </w:p>
        </w:tc>
        <w:tc>
          <w:tcPr>
            <w:tcW w:w="1368" w:type="dxa"/>
          </w:tcPr>
          <w:p w:rsidR="0081156F" w:rsidRDefault="0081156F" w:rsidP="0081156F">
            <w:pPr>
              <w:jc w:val="center"/>
            </w:pPr>
            <w:r>
              <w:t>NAYS</w:t>
            </w:r>
          </w:p>
        </w:tc>
        <w:tc>
          <w:tcPr>
            <w:tcW w:w="1368" w:type="dxa"/>
          </w:tcPr>
          <w:p w:rsidR="0081156F" w:rsidRDefault="0081156F" w:rsidP="0081156F">
            <w:pPr>
              <w:jc w:val="center"/>
            </w:pPr>
            <w:r>
              <w:t>ABSTAIN</w:t>
            </w:r>
          </w:p>
        </w:tc>
        <w:tc>
          <w:tcPr>
            <w:tcW w:w="1368" w:type="dxa"/>
          </w:tcPr>
          <w:p w:rsidR="0081156F" w:rsidRDefault="0081156F" w:rsidP="0081156F">
            <w:pPr>
              <w:jc w:val="center"/>
            </w:pPr>
            <w:r>
              <w:t>ABSENT</w:t>
            </w:r>
          </w:p>
        </w:tc>
      </w:tr>
      <w:tr w:rsidR="0081156F" w:rsidTr="0081156F">
        <w:trPr>
          <w:trHeight w:val="253"/>
        </w:trPr>
        <w:tc>
          <w:tcPr>
            <w:tcW w:w="1368" w:type="dxa"/>
          </w:tcPr>
          <w:p w:rsidR="0081156F" w:rsidRDefault="0081156F" w:rsidP="0081156F">
            <w:r>
              <w:t>Kauffman</w:t>
            </w:r>
          </w:p>
        </w:tc>
        <w:tc>
          <w:tcPr>
            <w:tcW w:w="1368" w:type="dxa"/>
          </w:tcPr>
          <w:p w:rsidR="0081156F" w:rsidRDefault="0081156F" w:rsidP="0081156F">
            <w:pPr>
              <w:jc w:val="center"/>
            </w:pPr>
          </w:p>
        </w:tc>
        <w:tc>
          <w:tcPr>
            <w:tcW w:w="1368" w:type="dxa"/>
          </w:tcPr>
          <w:p w:rsidR="0081156F" w:rsidRDefault="003D7FD6" w:rsidP="0081156F">
            <w:pPr>
              <w:jc w:val="center"/>
            </w:pPr>
            <w:r>
              <w:t>x</w:t>
            </w:r>
          </w:p>
        </w:tc>
        <w:tc>
          <w:tcPr>
            <w:tcW w:w="1368" w:type="dxa"/>
          </w:tcPr>
          <w:p w:rsidR="0081156F" w:rsidRDefault="003D7FD6" w:rsidP="0081156F">
            <w:pPr>
              <w:jc w:val="center"/>
            </w:pPr>
            <w:r>
              <w:t>x</w:t>
            </w:r>
          </w:p>
        </w:tc>
        <w:tc>
          <w:tcPr>
            <w:tcW w:w="1368" w:type="dxa"/>
          </w:tcPr>
          <w:p w:rsidR="0081156F" w:rsidRDefault="0081156F" w:rsidP="0081156F">
            <w:pPr>
              <w:jc w:val="center"/>
            </w:pPr>
          </w:p>
        </w:tc>
        <w:tc>
          <w:tcPr>
            <w:tcW w:w="1368" w:type="dxa"/>
          </w:tcPr>
          <w:p w:rsidR="0081156F" w:rsidRDefault="0081156F" w:rsidP="0081156F"/>
        </w:tc>
        <w:tc>
          <w:tcPr>
            <w:tcW w:w="1368" w:type="dxa"/>
          </w:tcPr>
          <w:p w:rsidR="0081156F" w:rsidRDefault="0081156F" w:rsidP="0081156F"/>
        </w:tc>
      </w:tr>
      <w:tr w:rsidR="0081156F" w:rsidTr="0081156F">
        <w:trPr>
          <w:trHeight w:val="253"/>
        </w:trPr>
        <w:tc>
          <w:tcPr>
            <w:tcW w:w="1368" w:type="dxa"/>
          </w:tcPr>
          <w:p w:rsidR="0081156F" w:rsidRDefault="0081156F" w:rsidP="0081156F">
            <w:r>
              <w:t>Volpe</w:t>
            </w:r>
          </w:p>
        </w:tc>
        <w:tc>
          <w:tcPr>
            <w:tcW w:w="1368" w:type="dxa"/>
          </w:tcPr>
          <w:p w:rsidR="0081156F" w:rsidRDefault="003D7FD6" w:rsidP="0081156F">
            <w:pPr>
              <w:jc w:val="center"/>
            </w:pPr>
            <w:r>
              <w:t>x</w:t>
            </w:r>
          </w:p>
        </w:tc>
        <w:tc>
          <w:tcPr>
            <w:tcW w:w="1368" w:type="dxa"/>
          </w:tcPr>
          <w:p w:rsidR="0081156F" w:rsidRDefault="0081156F" w:rsidP="0081156F">
            <w:pPr>
              <w:jc w:val="center"/>
            </w:pPr>
          </w:p>
        </w:tc>
        <w:tc>
          <w:tcPr>
            <w:tcW w:w="1368" w:type="dxa"/>
          </w:tcPr>
          <w:p w:rsidR="0081156F" w:rsidRDefault="003D7FD6" w:rsidP="0081156F">
            <w:pPr>
              <w:jc w:val="center"/>
            </w:pPr>
            <w:r>
              <w:t>x</w:t>
            </w:r>
          </w:p>
        </w:tc>
        <w:tc>
          <w:tcPr>
            <w:tcW w:w="1368" w:type="dxa"/>
          </w:tcPr>
          <w:p w:rsidR="0081156F" w:rsidRDefault="0081156F" w:rsidP="0081156F">
            <w:pPr>
              <w:jc w:val="center"/>
            </w:pPr>
          </w:p>
        </w:tc>
        <w:tc>
          <w:tcPr>
            <w:tcW w:w="1368" w:type="dxa"/>
          </w:tcPr>
          <w:p w:rsidR="0081156F" w:rsidRDefault="0081156F" w:rsidP="0081156F"/>
        </w:tc>
        <w:tc>
          <w:tcPr>
            <w:tcW w:w="1368" w:type="dxa"/>
          </w:tcPr>
          <w:p w:rsidR="0081156F" w:rsidRDefault="0081156F" w:rsidP="0081156F">
            <w:pPr>
              <w:jc w:val="center"/>
            </w:pPr>
          </w:p>
        </w:tc>
      </w:tr>
      <w:tr w:rsidR="0081156F" w:rsidTr="0081156F">
        <w:trPr>
          <w:trHeight w:val="253"/>
        </w:trPr>
        <w:tc>
          <w:tcPr>
            <w:tcW w:w="1368" w:type="dxa"/>
          </w:tcPr>
          <w:p w:rsidR="0081156F" w:rsidRDefault="0081156F" w:rsidP="0081156F">
            <w:r>
              <w:t>Wells</w:t>
            </w:r>
          </w:p>
        </w:tc>
        <w:tc>
          <w:tcPr>
            <w:tcW w:w="1368" w:type="dxa"/>
          </w:tcPr>
          <w:p w:rsidR="0081156F" w:rsidRDefault="0081156F" w:rsidP="0081156F">
            <w:pPr>
              <w:jc w:val="center"/>
            </w:pPr>
          </w:p>
        </w:tc>
        <w:tc>
          <w:tcPr>
            <w:tcW w:w="1368" w:type="dxa"/>
          </w:tcPr>
          <w:p w:rsidR="0081156F" w:rsidRDefault="0081156F" w:rsidP="0081156F">
            <w:pPr>
              <w:jc w:val="center"/>
            </w:pPr>
          </w:p>
        </w:tc>
        <w:tc>
          <w:tcPr>
            <w:tcW w:w="1368" w:type="dxa"/>
          </w:tcPr>
          <w:p w:rsidR="0081156F" w:rsidRDefault="003D7FD6" w:rsidP="0081156F">
            <w:pPr>
              <w:jc w:val="center"/>
            </w:pPr>
            <w:r>
              <w:t>x</w:t>
            </w:r>
          </w:p>
        </w:tc>
        <w:tc>
          <w:tcPr>
            <w:tcW w:w="1368" w:type="dxa"/>
          </w:tcPr>
          <w:p w:rsidR="0081156F" w:rsidRDefault="0081156F" w:rsidP="0081156F">
            <w:pPr>
              <w:jc w:val="center"/>
            </w:pPr>
          </w:p>
        </w:tc>
        <w:tc>
          <w:tcPr>
            <w:tcW w:w="1368" w:type="dxa"/>
          </w:tcPr>
          <w:p w:rsidR="0081156F" w:rsidRDefault="0081156F" w:rsidP="0081156F"/>
        </w:tc>
        <w:tc>
          <w:tcPr>
            <w:tcW w:w="1368" w:type="dxa"/>
          </w:tcPr>
          <w:p w:rsidR="0081156F" w:rsidRDefault="0081156F" w:rsidP="0081156F"/>
        </w:tc>
      </w:tr>
      <w:tr w:rsidR="0081156F" w:rsidTr="0081156F">
        <w:trPr>
          <w:trHeight w:val="253"/>
        </w:trPr>
        <w:tc>
          <w:tcPr>
            <w:tcW w:w="1368" w:type="dxa"/>
          </w:tcPr>
          <w:p w:rsidR="0081156F" w:rsidRDefault="0081156F" w:rsidP="0081156F">
            <w:r>
              <w:t>Wiest</w:t>
            </w:r>
          </w:p>
        </w:tc>
        <w:tc>
          <w:tcPr>
            <w:tcW w:w="1368" w:type="dxa"/>
          </w:tcPr>
          <w:p w:rsidR="0081156F" w:rsidRDefault="0081156F" w:rsidP="0081156F">
            <w:pPr>
              <w:jc w:val="center"/>
            </w:pPr>
          </w:p>
        </w:tc>
        <w:tc>
          <w:tcPr>
            <w:tcW w:w="1368" w:type="dxa"/>
          </w:tcPr>
          <w:p w:rsidR="0081156F" w:rsidRDefault="0081156F" w:rsidP="0081156F">
            <w:pPr>
              <w:jc w:val="center"/>
            </w:pPr>
          </w:p>
        </w:tc>
        <w:tc>
          <w:tcPr>
            <w:tcW w:w="1368" w:type="dxa"/>
          </w:tcPr>
          <w:p w:rsidR="0081156F" w:rsidRDefault="003D7FD6" w:rsidP="0081156F">
            <w:pPr>
              <w:jc w:val="center"/>
            </w:pPr>
            <w:r>
              <w:t>x</w:t>
            </w:r>
          </w:p>
        </w:tc>
        <w:tc>
          <w:tcPr>
            <w:tcW w:w="1368" w:type="dxa"/>
          </w:tcPr>
          <w:p w:rsidR="0081156F" w:rsidRDefault="0081156F" w:rsidP="0081156F">
            <w:pPr>
              <w:jc w:val="center"/>
            </w:pPr>
          </w:p>
        </w:tc>
        <w:tc>
          <w:tcPr>
            <w:tcW w:w="1368" w:type="dxa"/>
          </w:tcPr>
          <w:p w:rsidR="0081156F" w:rsidRDefault="0081156F" w:rsidP="0081156F"/>
        </w:tc>
        <w:tc>
          <w:tcPr>
            <w:tcW w:w="1368" w:type="dxa"/>
          </w:tcPr>
          <w:p w:rsidR="0081156F" w:rsidRDefault="0081156F" w:rsidP="0081156F">
            <w:pPr>
              <w:jc w:val="center"/>
            </w:pPr>
          </w:p>
        </w:tc>
      </w:tr>
      <w:tr w:rsidR="0081156F" w:rsidTr="0081156F">
        <w:trPr>
          <w:trHeight w:val="253"/>
        </w:trPr>
        <w:tc>
          <w:tcPr>
            <w:tcW w:w="1368" w:type="dxa"/>
          </w:tcPr>
          <w:p w:rsidR="0081156F" w:rsidRDefault="0081156F" w:rsidP="0081156F">
            <w:r>
              <w:t>Manchello</w:t>
            </w:r>
          </w:p>
        </w:tc>
        <w:tc>
          <w:tcPr>
            <w:tcW w:w="1368" w:type="dxa"/>
          </w:tcPr>
          <w:p w:rsidR="0081156F" w:rsidRDefault="0081156F" w:rsidP="0081156F">
            <w:pPr>
              <w:jc w:val="center"/>
            </w:pPr>
          </w:p>
        </w:tc>
        <w:tc>
          <w:tcPr>
            <w:tcW w:w="1368" w:type="dxa"/>
          </w:tcPr>
          <w:p w:rsidR="0081156F" w:rsidRDefault="0081156F" w:rsidP="0081156F">
            <w:pPr>
              <w:jc w:val="center"/>
            </w:pPr>
          </w:p>
        </w:tc>
        <w:tc>
          <w:tcPr>
            <w:tcW w:w="1368" w:type="dxa"/>
          </w:tcPr>
          <w:p w:rsidR="0081156F" w:rsidRDefault="003D7FD6" w:rsidP="0081156F">
            <w:pPr>
              <w:jc w:val="center"/>
            </w:pPr>
            <w:r>
              <w:t>x</w:t>
            </w:r>
          </w:p>
        </w:tc>
        <w:tc>
          <w:tcPr>
            <w:tcW w:w="1368" w:type="dxa"/>
          </w:tcPr>
          <w:p w:rsidR="0081156F" w:rsidRDefault="0081156F" w:rsidP="0081156F">
            <w:pPr>
              <w:jc w:val="center"/>
            </w:pPr>
          </w:p>
        </w:tc>
        <w:tc>
          <w:tcPr>
            <w:tcW w:w="1368" w:type="dxa"/>
          </w:tcPr>
          <w:p w:rsidR="0081156F" w:rsidRDefault="0081156F" w:rsidP="0081156F"/>
        </w:tc>
        <w:tc>
          <w:tcPr>
            <w:tcW w:w="1368" w:type="dxa"/>
          </w:tcPr>
          <w:p w:rsidR="0081156F" w:rsidRDefault="0081156F" w:rsidP="0081156F"/>
        </w:tc>
      </w:tr>
    </w:tbl>
    <w:p w:rsidR="0081156F" w:rsidRDefault="0081156F" w:rsidP="004F4365"/>
    <w:p w:rsidR="004F4365" w:rsidRDefault="004F4365" w:rsidP="004F4365">
      <w:pPr>
        <w:rPr>
          <w:b/>
        </w:rPr>
      </w:pPr>
      <w:r w:rsidRPr="00075E6B">
        <w:rPr>
          <w:b/>
        </w:rPr>
        <w:t>CONS</w:t>
      </w:r>
      <w:r>
        <w:rPr>
          <w:b/>
        </w:rPr>
        <w:t>E</w:t>
      </w:r>
      <w:r w:rsidRPr="00075E6B">
        <w:rPr>
          <w:b/>
        </w:rPr>
        <w:t>NT AGENDA</w:t>
      </w:r>
    </w:p>
    <w:p w:rsidR="004F4365" w:rsidRDefault="004F4365" w:rsidP="004F4365">
      <w:pPr>
        <w:rPr>
          <w:b/>
        </w:rPr>
      </w:pPr>
    </w:p>
    <w:p w:rsidR="004F4365" w:rsidRDefault="004F4365" w:rsidP="004F4365">
      <w:r w:rsidRPr="00A5793B">
        <w:rPr>
          <w:b/>
          <w:u w:val="single"/>
        </w:rPr>
        <w:t>Resolution No. 2016-R-1</w:t>
      </w:r>
      <w:r>
        <w:rPr>
          <w:b/>
          <w:u w:val="single"/>
        </w:rPr>
        <w:t>42</w:t>
      </w:r>
      <w:r>
        <w:t xml:space="preserve"> Award of Contract to Lawman Supply for Supply of New Jersey, Inc. for the Purchase of Police Uniforms Accessories</w:t>
      </w:r>
    </w:p>
    <w:p w:rsidR="004F4365" w:rsidRDefault="004F4365" w:rsidP="004F4365"/>
    <w:p w:rsidR="004F4365" w:rsidRDefault="004F4365" w:rsidP="004F4365">
      <w:r w:rsidRPr="000A49CD">
        <w:rPr>
          <w:b/>
          <w:u w:val="single"/>
        </w:rPr>
        <w:lastRenderedPageBreak/>
        <w:t>Resolution No. 2016-R-14</w:t>
      </w:r>
      <w:r>
        <w:rPr>
          <w:b/>
          <w:u w:val="single"/>
        </w:rPr>
        <w:t xml:space="preserve">3 </w:t>
      </w:r>
      <w:r>
        <w:t xml:space="preserve"> Resolution to Declare Block 129.08, Lot 17 </w:t>
      </w:r>
      <w:r w:rsidR="003C4DB0">
        <w:t>as Veterans</w:t>
      </w:r>
      <w:r w:rsidR="002E2899">
        <w:t xml:space="preserve"> </w:t>
      </w:r>
      <w:r>
        <w:t>Tax Exempt</w:t>
      </w:r>
      <w:r w:rsidR="002E2899">
        <w:t>ion</w:t>
      </w:r>
      <w:r>
        <w:t xml:space="preserve"> and to Cancel Taxes from October 17, 2016 Through December 31, 2016</w:t>
      </w:r>
    </w:p>
    <w:p w:rsidR="004F4365" w:rsidRDefault="004F4365" w:rsidP="004F4365"/>
    <w:p w:rsidR="004F4365" w:rsidRDefault="004F4365" w:rsidP="004F4365">
      <w:r w:rsidRPr="000A49CD">
        <w:rPr>
          <w:b/>
          <w:u w:val="single"/>
        </w:rPr>
        <w:t>Resolution No. 2016-R-14</w:t>
      </w:r>
      <w:r>
        <w:rPr>
          <w:b/>
          <w:u w:val="single"/>
        </w:rPr>
        <w:t xml:space="preserve">4 </w:t>
      </w:r>
      <w:r w:rsidR="002E2899">
        <w:t xml:space="preserve"> Transfer of Appropriations to Insufficient Appropriations</w:t>
      </w:r>
    </w:p>
    <w:p w:rsidR="004F4365" w:rsidRDefault="004F4365" w:rsidP="004F4365"/>
    <w:p w:rsidR="004F4365" w:rsidRPr="000A6806" w:rsidRDefault="004F4365" w:rsidP="004F4365">
      <w:r w:rsidRPr="000A6806">
        <w:rPr>
          <w:b/>
          <w:u w:val="single"/>
        </w:rPr>
        <w:t>Resolution No. 2016-R-14</w:t>
      </w:r>
      <w:r>
        <w:rPr>
          <w:b/>
          <w:u w:val="single"/>
        </w:rPr>
        <w:t xml:space="preserve">5 </w:t>
      </w:r>
      <w:r>
        <w:t>Cancel Outstanding Checks</w:t>
      </w:r>
    </w:p>
    <w:p w:rsidR="004F4365" w:rsidRPr="00210000" w:rsidRDefault="004F4365" w:rsidP="004F4365"/>
    <w:p w:rsidR="00D820AE" w:rsidRDefault="00D820AE" w:rsidP="00D820AE">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D820AE" w:rsidTr="003D7FD6">
        <w:trPr>
          <w:trHeight w:val="253"/>
        </w:trPr>
        <w:tc>
          <w:tcPr>
            <w:tcW w:w="1368" w:type="dxa"/>
          </w:tcPr>
          <w:p w:rsidR="00D820AE" w:rsidRDefault="00D820AE" w:rsidP="003D7FD6">
            <w:pPr>
              <w:jc w:val="center"/>
            </w:pPr>
            <w:r>
              <w:t>COUNCIL</w:t>
            </w:r>
          </w:p>
        </w:tc>
        <w:tc>
          <w:tcPr>
            <w:tcW w:w="1368" w:type="dxa"/>
          </w:tcPr>
          <w:p w:rsidR="00D820AE" w:rsidRDefault="00D820AE" w:rsidP="003D7FD6">
            <w:pPr>
              <w:jc w:val="center"/>
            </w:pPr>
            <w:r>
              <w:t>MOTION</w:t>
            </w:r>
          </w:p>
        </w:tc>
        <w:tc>
          <w:tcPr>
            <w:tcW w:w="1368" w:type="dxa"/>
          </w:tcPr>
          <w:p w:rsidR="00D820AE" w:rsidRDefault="00D820AE" w:rsidP="003D7FD6">
            <w:pPr>
              <w:jc w:val="center"/>
            </w:pPr>
            <w:r>
              <w:t>SECOND</w:t>
            </w:r>
          </w:p>
        </w:tc>
        <w:tc>
          <w:tcPr>
            <w:tcW w:w="1368" w:type="dxa"/>
          </w:tcPr>
          <w:p w:rsidR="00D820AE" w:rsidRDefault="00D820AE" w:rsidP="003D7FD6">
            <w:pPr>
              <w:jc w:val="center"/>
            </w:pPr>
            <w:r>
              <w:t>AYES</w:t>
            </w:r>
          </w:p>
        </w:tc>
        <w:tc>
          <w:tcPr>
            <w:tcW w:w="1368" w:type="dxa"/>
          </w:tcPr>
          <w:p w:rsidR="00D820AE" w:rsidRDefault="00D820AE" w:rsidP="003D7FD6">
            <w:pPr>
              <w:jc w:val="center"/>
            </w:pPr>
            <w:r>
              <w:t>NAYS</w:t>
            </w:r>
          </w:p>
        </w:tc>
        <w:tc>
          <w:tcPr>
            <w:tcW w:w="1368" w:type="dxa"/>
          </w:tcPr>
          <w:p w:rsidR="00D820AE" w:rsidRDefault="00D820AE" w:rsidP="003D7FD6">
            <w:pPr>
              <w:jc w:val="center"/>
            </w:pPr>
            <w:r>
              <w:t>ABSTAIN</w:t>
            </w:r>
          </w:p>
        </w:tc>
        <w:tc>
          <w:tcPr>
            <w:tcW w:w="1368" w:type="dxa"/>
          </w:tcPr>
          <w:p w:rsidR="00D820AE" w:rsidRDefault="00D820AE" w:rsidP="003D7FD6">
            <w:pPr>
              <w:jc w:val="center"/>
            </w:pPr>
            <w:r>
              <w:t>ABSENT</w:t>
            </w:r>
          </w:p>
        </w:tc>
      </w:tr>
      <w:tr w:rsidR="00D820AE" w:rsidTr="003D7FD6">
        <w:trPr>
          <w:trHeight w:val="253"/>
        </w:trPr>
        <w:tc>
          <w:tcPr>
            <w:tcW w:w="1368" w:type="dxa"/>
          </w:tcPr>
          <w:p w:rsidR="00D820AE" w:rsidRDefault="00D820AE" w:rsidP="003D7FD6">
            <w:r>
              <w:t>Kauffman</w:t>
            </w: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r w:rsidR="00D820AE" w:rsidTr="003D7FD6">
        <w:trPr>
          <w:trHeight w:val="253"/>
        </w:trPr>
        <w:tc>
          <w:tcPr>
            <w:tcW w:w="1368" w:type="dxa"/>
          </w:tcPr>
          <w:p w:rsidR="00D820AE" w:rsidRDefault="00D820AE" w:rsidP="003D7FD6">
            <w:r>
              <w:t>Volpe</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pPr>
              <w:jc w:val="center"/>
            </w:pPr>
          </w:p>
        </w:tc>
      </w:tr>
      <w:tr w:rsidR="00D820AE" w:rsidTr="003D7FD6">
        <w:trPr>
          <w:trHeight w:val="253"/>
        </w:trPr>
        <w:tc>
          <w:tcPr>
            <w:tcW w:w="1368" w:type="dxa"/>
          </w:tcPr>
          <w:p w:rsidR="00D820AE" w:rsidRDefault="00D820AE" w:rsidP="003D7FD6">
            <w:r>
              <w:t>Wells</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r w:rsidR="00D820AE" w:rsidTr="003D7FD6">
        <w:trPr>
          <w:trHeight w:val="253"/>
        </w:trPr>
        <w:tc>
          <w:tcPr>
            <w:tcW w:w="1368" w:type="dxa"/>
          </w:tcPr>
          <w:p w:rsidR="00D820AE" w:rsidRDefault="00D820AE" w:rsidP="003D7FD6">
            <w:r>
              <w:t>Wiest</w:t>
            </w: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pPr>
              <w:jc w:val="center"/>
            </w:pPr>
          </w:p>
        </w:tc>
      </w:tr>
      <w:tr w:rsidR="00D820AE" w:rsidTr="003D7FD6">
        <w:trPr>
          <w:trHeight w:val="253"/>
        </w:trPr>
        <w:tc>
          <w:tcPr>
            <w:tcW w:w="1368" w:type="dxa"/>
          </w:tcPr>
          <w:p w:rsidR="00D820AE" w:rsidRDefault="00D820AE" w:rsidP="003D7FD6">
            <w:r>
              <w:t>Manchello</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bl>
    <w:p w:rsidR="004F4365" w:rsidRDefault="004F4365" w:rsidP="004F4365"/>
    <w:p w:rsidR="004F4365" w:rsidRPr="00025480" w:rsidRDefault="004F4365" w:rsidP="004F4365">
      <w:pPr>
        <w:rPr>
          <w:i/>
        </w:rPr>
      </w:pPr>
    </w:p>
    <w:p w:rsidR="004F4365" w:rsidRPr="009E6F62" w:rsidRDefault="004F4365" w:rsidP="004F4365">
      <w:pPr>
        <w:rPr>
          <w:b/>
        </w:rPr>
      </w:pPr>
      <w:r w:rsidRPr="009E6F62">
        <w:rPr>
          <w:b/>
        </w:rPr>
        <w:t xml:space="preserve">APPROVAL OF EXPENDITURE LIST </w:t>
      </w:r>
      <w:r w:rsidR="003D7FD6">
        <w:rPr>
          <w:b/>
        </w:rPr>
        <w:t>– 11/9/2016; totaling $231,851.11</w:t>
      </w:r>
    </w:p>
    <w:p w:rsidR="00D820AE" w:rsidRDefault="00D820AE" w:rsidP="00D820AE">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D820AE" w:rsidTr="003D7FD6">
        <w:trPr>
          <w:trHeight w:val="253"/>
        </w:trPr>
        <w:tc>
          <w:tcPr>
            <w:tcW w:w="1368" w:type="dxa"/>
          </w:tcPr>
          <w:p w:rsidR="00D820AE" w:rsidRDefault="00D820AE" w:rsidP="003D7FD6">
            <w:pPr>
              <w:jc w:val="center"/>
            </w:pPr>
            <w:r>
              <w:t>COUNCIL</w:t>
            </w:r>
          </w:p>
        </w:tc>
        <w:tc>
          <w:tcPr>
            <w:tcW w:w="1368" w:type="dxa"/>
          </w:tcPr>
          <w:p w:rsidR="00D820AE" w:rsidRDefault="00D820AE" w:rsidP="003D7FD6">
            <w:pPr>
              <w:jc w:val="center"/>
            </w:pPr>
            <w:r>
              <w:t>MOTION</w:t>
            </w:r>
          </w:p>
        </w:tc>
        <w:tc>
          <w:tcPr>
            <w:tcW w:w="1368" w:type="dxa"/>
          </w:tcPr>
          <w:p w:rsidR="00D820AE" w:rsidRDefault="00D820AE" w:rsidP="003D7FD6">
            <w:pPr>
              <w:jc w:val="center"/>
            </w:pPr>
            <w:r>
              <w:t>SECOND</w:t>
            </w:r>
          </w:p>
        </w:tc>
        <w:tc>
          <w:tcPr>
            <w:tcW w:w="1368" w:type="dxa"/>
          </w:tcPr>
          <w:p w:rsidR="00D820AE" w:rsidRDefault="00D820AE" w:rsidP="003D7FD6">
            <w:pPr>
              <w:jc w:val="center"/>
            </w:pPr>
            <w:r>
              <w:t>AYES</w:t>
            </w:r>
          </w:p>
        </w:tc>
        <w:tc>
          <w:tcPr>
            <w:tcW w:w="1368" w:type="dxa"/>
          </w:tcPr>
          <w:p w:rsidR="00D820AE" w:rsidRDefault="00D820AE" w:rsidP="003D7FD6">
            <w:pPr>
              <w:jc w:val="center"/>
            </w:pPr>
            <w:r>
              <w:t>NAYS</w:t>
            </w:r>
          </w:p>
        </w:tc>
        <w:tc>
          <w:tcPr>
            <w:tcW w:w="1368" w:type="dxa"/>
          </w:tcPr>
          <w:p w:rsidR="00D820AE" w:rsidRDefault="00D820AE" w:rsidP="003D7FD6">
            <w:pPr>
              <w:jc w:val="center"/>
            </w:pPr>
            <w:r>
              <w:t>ABSTAIN</w:t>
            </w:r>
          </w:p>
        </w:tc>
        <w:tc>
          <w:tcPr>
            <w:tcW w:w="1368" w:type="dxa"/>
          </w:tcPr>
          <w:p w:rsidR="00D820AE" w:rsidRDefault="00D820AE" w:rsidP="003D7FD6">
            <w:pPr>
              <w:jc w:val="center"/>
            </w:pPr>
            <w:r>
              <w:t>ABSENT</w:t>
            </w:r>
          </w:p>
        </w:tc>
      </w:tr>
      <w:tr w:rsidR="00D820AE" w:rsidTr="003D7FD6">
        <w:trPr>
          <w:trHeight w:val="253"/>
        </w:trPr>
        <w:tc>
          <w:tcPr>
            <w:tcW w:w="1368" w:type="dxa"/>
          </w:tcPr>
          <w:p w:rsidR="00D820AE" w:rsidRDefault="00D820AE" w:rsidP="003D7FD6">
            <w:r>
              <w:t>Kauffman</w:t>
            </w: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r w:rsidR="00D820AE" w:rsidTr="003D7FD6">
        <w:trPr>
          <w:trHeight w:val="253"/>
        </w:trPr>
        <w:tc>
          <w:tcPr>
            <w:tcW w:w="1368" w:type="dxa"/>
          </w:tcPr>
          <w:p w:rsidR="00D820AE" w:rsidRDefault="00D820AE" w:rsidP="003D7FD6">
            <w:r>
              <w:t>Volpe</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pPr>
              <w:jc w:val="center"/>
            </w:pPr>
          </w:p>
        </w:tc>
      </w:tr>
      <w:tr w:rsidR="00D820AE" w:rsidTr="003D7FD6">
        <w:trPr>
          <w:trHeight w:val="253"/>
        </w:trPr>
        <w:tc>
          <w:tcPr>
            <w:tcW w:w="1368" w:type="dxa"/>
          </w:tcPr>
          <w:p w:rsidR="00D820AE" w:rsidRDefault="00D820AE" w:rsidP="003D7FD6">
            <w:r>
              <w:t>Wells</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r w:rsidR="00D820AE" w:rsidTr="003D7FD6">
        <w:trPr>
          <w:trHeight w:val="253"/>
        </w:trPr>
        <w:tc>
          <w:tcPr>
            <w:tcW w:w="1368" w:type="dxa"/>
          </w:tcPr>
          <w:p w:rsidR="00D820AE" w:rsidRDefault="00D820AE" w:rsidP="003D7FD6">
            <w:r>
              <w:t>Wiest</w:t>
            </w: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pPr>
              <w:jc w:val="center"/>
            </w:pPr>
          </w:p>
        </w:tc>
      </w:tr>
      <w:tr w:rsidR="00D820AE" w:rsidTr="003D7FD6">
        <w:trPr>
          <w:trHeight w:val="253"/>
        </w:trPr>
        <w:tc>
          <w:tcPr>
            <w:tcW w:w="1368" w:type="dxa"/>
          </w:tcPr>
          <w:p w:rsidR="00D820AE" w:rsidRDefault="00D820AE" w:rsidP="003D7FD6">
            <w:r>
              <w:t>Manchello</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bl>
    <w:p w:rsidR="004F4365" w:rsidRDefault="004F4365" w:rsidP="004F4365"/>
    <w:p w:rsidR="004F4365" w:rsidRDefault="004F4365" w:rsidP="004F4365"/>
    <w:p w:rsidR="004F4365" w:rsidRDefault="004F4365" w:rsidP="004F4365">
      <w:r w:rsidRPr="009E6F62">
        <w:rPr>
          <w:b/>
        </w:rPr>
        <w:t>PUBLIC COMMENTS</w:t>
      </w:r>
      <w:r w:rsidRPr="00F72889">
        <w:t>:</w:t>
      </w:r>
      <w:r w:rsidR="003D7FD6">
        <w:t xml:space="preserve"> Linda Wiest reported the schedule of events for the Advisory Board and Business Association including the tree lighting and Holiday Fest.  Karen Ketchen, 31 Overbrook Avenue asked about the website update.  Manager Andl reported that the high school students are doing an mock up as a shared service.</w:t>
      </w:r>
    </w:p>
    <w:p w:rsidR="003D7FD6" w:rsidRPr="00F72889" w:rsidRDefault="003D7FD6" w:rsidP="004F4365"/>
    <w:p w:rsidR="004F4365" w:rsidRDefault="004F4365" w:rsidP="004F4365">
      <w:r w:rsidRPr="00F72889">
        <w:t>Motion to Close:</w:t>
      </w:r>
      <w:r w:rsidRPr="00F72889">
        <w:tab/>
      </w:r>
      <w:r w:rsidRPr="00F72889">
        <w:tab/>
        <w:t>Second:</w:t>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D820AE" w:rsidTr="003D7FD6">
        <w:trPr>
          <w:trHeight w:val="253"/>
        </w:trPr>
        <w:tc>
          <w:tcPr>
            <w:tcW w:w="1368" w:type="dxa"/>
          </w:tcPr>
          <w:p w:rsidR="00D820AE" w:rsidRDefault="00D820AE" w:rsidP="003D7FD6">
            <w:pPr>
              <w:jc w:val="center"/>
            </w:pPr>
            <w:r>
              <w:t>COUNCIL</w:t>
            </w:r>
          </w:p>
        </w:tc>
        <w:tc>
          <w:tcPr>
            <w:tcW w:w="1368" w:type="dxa"/>
          </w:tcPr>
          <w:p w:rsidR="00D820AE" w:rsidRDefault="00D820AE" w:rsidP="003D7FD6">
            <w:pPr>
              <w:jc w:val="center"/>
            </w:pPr>
            <w:r>
              <w:t>MOTION</w:t>
            </w:r>
          </w:p>
        </w:tc>
        <w:tc>
          <w:tcPr>
            <w:tcW w:w="1368" w:type="dxa"/>
          </w:tcPr>
          <w:p w:rsidR="00D820AE" w:rsidRDefault="00D820AE" w:rsidP="003D7FD6">
            <w:pPr>
              <w:jc w:val="center"/>
            </w:pPr>
            <w:r>
              <w:t>SECOND</w:t>
            </w:r>
          </w:p>
        </w:tc>
        <w:tc>
          <w:tcPr>
            <w:tcW w:w="1368" w:type="dxa"/>
          </w:tcPr>
          <w:p w:rsidR="00D820AE" w:rsidRDefault="00D820AE" w:rsidP="003D7FD6">
            <w:pPr>
              <w:jc w:val="center"/>
            </w:pPr>
            <w:r>
              <w:t>AYES</w:t>
            </w:r>
          </w:p>
        </w:tc>
        <w:tc>
          <w:tcPr>
            <w:tcW w:w="1368" w:type="dxa"/>
          </w:tcPr>
          <w:p w:rsidR="00D820AE" w:rsidRDefault="00D820AE" w:rsidP="003D7FD6">
            <w:pPr>
              <w:jc w:val="center"/>
            </w:pPr>
            <w:r>
              <w:t>NAYS</w:t>
            </w:r>
          </w:p>
        </w:tc>
        <w:tc>
          <w:tcPr>
            <w:tcW w:w="1368" w:type="dxa"/>
          </w:tcPr>
          <w:p w:rsidR="00D820AE" w:rsidRDefault="00D820AE" w:rsidP="003D7FD6">
            <w:pPr>
              <w:jc w:val="center"/>
            </w:pPr>
            <w:r>
              <w:t>ABSTAIN</w:t>
            </w:r>
          </w:p>
        </w:tc>
        <w:tc>
          <w:tcPr>
            <w:tcW w:w="1368" w:type="dxa"/>
          </w:tcPr>
          <w:p w:rsidR="00D820AE" w:rsidRDefault="00D820AE" w:rsidP="003D7FD6">
            <w:pPr>
              <w:jc w:val="center"/>
            </w:pPr>
            <w:r>
              <w:t>ABSENT</w:t>
            </w:r>
          </w:p>
        </w:tc>
      </w:tr>
      <w:tr w:rsidR="00D820AE" w:rsidTr="003D7FD6">
        <w:trPr>
          <w:trHeight w:val="253"/>
        </w:trPr>
        <w:tc>
          <w:tcPr>
            <w:tcW w:w="1368" w:type="dxa"/>
          </w:tcPr>
          <w:p w:rsidR="00D820AE" w:rsidRDefault="00D820AE" w:rsidP="003D7FD6">
            <w:r>
              <w:t>Kauffman</w:t>
            </w: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r w:rsidR="00D820AE" w:rsidTr="003D7FD6">
        <w:trPr>
          <w:trHeight w:val="253"/>
        </w:trPr>
        <w:tc>
          <w:tcPr>
            <w:tcW w:w="1368" w:type="dxa"/>
          </w:tcPr>
          <w:p w:rsidR="00D820AE" w:rsidRDefault="00D820AE" w:rsidP="003D7FD6">
            <w:r>
              <w:t>Volpe</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pPr>
              <w:jc w:val="center"/>
            </w:pPr>
          </w:p>
        </w:tc>
      </w:tr>
      <w:tr w:rsidR="00D820AE" w:rsidTr="003D7FD6">
        <w:trPr>
          <w:trHeight w:val="253"/>
        </w:trPr>
        <w:tc>
          <w:tcPr>
            <w:tcW w:w="1368" w:type="dxa"/>
          </w:tcPr>
          <w:p w:rsidR="00D820AE" w:rsidRDefault="00D820AE" w:rsidP="003D7FD6">
            <w:r>
              <w:t>Wells</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r w:rsidR="00D820AE" w:rsidTr="003D7FD6">
        <w:trPr>
          <w:trHeight w:val="253"/>
        </w:trPr>
        <w:tc>
          <w:tcPr>
            <w:tcW w:w="1368" w:type="dxa"/>
          </w:tcPr>
          <w:p w:rsidR="00D820AE" w:rsidRDefault="00D820AE" w:rsidP="003D7FD6">
            <w:r>
              <w:t>Wiest</w:t>
            </w: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pPr>
              <w:jc w:val="center"/>
            </w:pPr>
          </w:p>
        </w:tc>
      </w:tr>
      <w:tr w:rsidR="00D820AE" w:rsidTr="003D7FD6">
        <w:trPr>
          <w:trHeight w:val="253"/>
        </w:trPr>
        <w:tc>
          <w:tcPr>
            <w:tcW w:w="1368" w:type="dxa"/>
          </w:tcPr>
          <w:p w:rsidR="00D820AE" w:rsidRDefault="00D820AE" w:rsidP="003D7FD6">
            <w:r>
              <w:t>Manchello</w:t>
            </w:r>
          </w:p>
        </w:tc>
        <w:tc>
          <w:tcPr>
            <w:tcW w:w="1368" w:type="dxa"/>
          </w:tcPr>
          <w:p w:rsidR="00D820AE" w:rsidRDefault="00D820AE" w:rsidP="003D7FD6">
            <w:pPr>
              <w:jc w:val="center"/>
            </w:pPr>
          </w:p>
        </w:tc>
        <w:tc>
          <w:tcPr>
            <w:tcW w:w="1368" w:type="dxa"/>
          </w:tcPr>
          <w:p w:rsidR="00D820AE" w:rsidRDefault="00D820AE" w:rsidP="003D7FD6">
            <w:pPr>
              <w:jc w:val="center"/>
            </w:pPr>
          </w:p>
        </w:tc>
        <w:tc>
          <w:tcPr>
            <w:tcW w:w="1368" w:type="dxa"/>
          </w:tcPr>
          <w:p w:rsidR="00D820AE" w:rsidRDefault="003D7FD6" w:rsidP="003D7FD6">
            <w:pPr>
              <w:jc w:val="center"/>
            </w:pPr>
            <w:r>
              <w:t>x</w:t>
            </w:r>
          </w:p>
        </w:tc>
        <w:tc>
          <w:tcPr>
            <w:tcW w:w="1368" w:type="dxa"/>
          </w:tcPr>
          <w:p w:rsidR="00D820AE" w:rsidRDefault="00D820AE" w:rsidP="003D7FD6">
            <w:pPr>
              <w:jc w:val="center"/>
            </w:pPr>
          </w:p>
        </w:tc>
        <w:tc>
          <w:tcPr>
            <w:tcW w:w="1368" w:type="dxa"/>
          </w:tcPr>
          <w:p w:rsidR="00D820AE" w:rsidRDefault="00D820AE" w:rsidP="003D7FD6"/>
        </w:tc>
        <w:tc>
          <w:tcPr>
            <w:tcW w:w="1368" w:type="dxa"/>
          </w:tcPr>
          <w:p w:rsidR="00D820AE" w:rsidRDefault="00D820AE" w:rsidP="003D7FD6"/>
        </w:tc>
      </w:tr>
    </w:tbl>
    <w:p w:rsidR="004F4365" w:rsidRDefault="004F4365" w:rsidP="004F4365"/>
    <w:p w:rsidR="004F4365" w:rsidRPr="00F72889" w:rsidRDefault="004F4365" w:rsidP="004F4365">
      <w:r w:rsidRPr="00F72889">
        <w:t>STAFF AND PROFESSIONAL COMMENTS:</w:t>
      </w:r>
      <w:r w:rsidR="003D7FD6">
        <w:t xml:space="preserve"> Council reminded all to always thank our veterans not only on Veterans Day.  Condolences to the Wrigley family on the loss of Eileen and congratulations to the winners in the general election.  </w:t>
      </w:r>
      <w:r w:rsidR="00B77275">
        <w:t>The past events, Halloween Parade, the Fired Department Banquet and the Lions breakfast were all great events.</w:t>
      </w:r>
    </w:p>
    <w:p w:rsidR="004F4365" w:rsidRDefault="004F4365" w:rsidP="004F4365"/>
    <w:p w:rsidR="004F4365" w:rsidRPr="00F72889" w:rsidRDefault="004F4365" w:rsidP="004F4365">
      <w:r w:rsidRPr="00F72889">
        <w:t>OLD BUSINESS:</w:t>
      </w:r>
    </w:p>
    <w:p w:rsidR="004F4365" w:rsidRDefault="004F4365" w:rsidP="004F4365">
      <w:pPr>
        <w:pStyle w:val="ListParagraph"/>
        <w:numPr>
          <w:ilvl w:val="0"/>
          <w:numId w:val="1"/>
        </w:numPr>
      </w:pPr>
      <w:r w:rsidRPr="00F72889">
        <w:t xml:space="preserve">Operations </w:t>
      </w:r>
    </w:p>
    <w:p w:rsidR="00B77275" w:rsidRDefault="00B77275" w:rsidP="00B77275">
      <w:pPr>
        <w:pStyle w:val="ListParagraph"/>
        <w:numPr>
          <w:ilvl w:val="1"/>
          <w:numId w:val="1"/>
        </w:numPr>
      </w:pPr>
      <w:r>
        <w:lastRenderedPageBreak/>
        <w:t>There were no bids on the 16 Margaret Avenue house and it was approved to drop the asking price to $60,000</w:t>
      </w:r>
    </w:p>
    <w:p w:rsidR="00B77275" w:rsidRDefault="00B77275" w:rsidP="00B77275">
      <w:pPr>
        <w:pStyle w:val="ListParagraph"/>
        <w:numPr>
          <w:ilvl w:val="1"/>
          <w:numId w:val="1"/>
        </w:numPr>
      </w:pPr>
      <w:r>
        <w:t>The employee handbook is in draft form and ready for review</w:t>
      </w:r>
    </w:p>
    <w:p w:rsidR="00B77275" w:rsidRDefault="00B77275" w:rsidP="00B77275">
      <w:pPr>
        <w:pStyle w:val="ListParagraph"/>
        <w:numPr>
          <w:ilvl w:val="1"/>
          <w:numId w:val="1"/>
        </w:numPr>
      </w:pPr>
      <w:r>
        <w:t>No water complaints since the last hydrant flushing</w:t>
      </w:r>
    </w:p>
    <w:p w:rsidR="00B77275" w:rsidRDefault="00B77275" w:rsidP="00B77275">
      <w:pPr>
        <w:pStyle w:val="ListParagraph"/>
        <w:numPr>
          <w:ilvl w:val="1"/>
          <w:numId w:val="1"/>
        </w:numPr>
      </w:pPr>
      <w:r>
        <w:t>We are going out for RFP for Risk Management Services, using them is optional</w:t>
      </w:r>
    </w:p>
    <w:p w:rsidR="004F4365" w:rsidRDefault="004F4365" w:rsidP="004F4365">
      <w:pPr>
        <w:pStyle w:val="ListParagraph"/>
        <w:numPr>
          <w:ilvl w:val="0"/>
          <w:numId w:val="1"/>
        </w:numPr>
      </w:pPr>
      <w:r>
        <w:t xml:space="preserve">Engineer’s Report </w:t>
      </w:r>
      <w:r w:rsidR="00B77275">
        <w:t>– no report</w:t>
      </w:r>
    </w:p>
    <w:p w:rsidR="004F4365" w:rsidRPr="00F72889" w:rsidRDefault="004F4365" w:rsidP="004F4365">
      <w:pPr>
        <w:pStyle w:val="ListParagraph"/>
        <w:numPr>
          <w:ilvl w:val="0"/>
          <w:numId w:val="1"/>
        </w:numPr>
      </w:pPr>
      <w:r w:rsidRPr="00F72889">
        <w:t>Main Street Maple Shade</w:t>
      </w:r>
      <w:r w:rsidR="00B77275">
        <w:t xml:space="preserve"> - no report</w:t>
      </w:r>
    </w:p>
    <w:p w:rsidR="004F4365" w:rsidRPr="00F72889" w:rsidRDefault="004F4365" w:rsidP="004F4365">
      <w:pPr>
        <w:pStyle w:val="ListParagraph"/>
        <w:numPr>
          <w:ilvl w:val="0"/>
          <w:numId w:val="1"/>
        </w:numPr>
      </w:pPr>
      <w:r w:rsidRPr="00F72889">
        <w:t>Site Plan Advis</w:t>
      </w:r>
      <w:r w:rsidR="00B77275">
        <w:t>ory Board – Dunkin Donuts on Route 38 is going to Planning Board and WaWa wants to locate next to Pizzeria Uno</w:t>
      </w:r>
    </w:p>
    <w:p w:rsidR="004F4365" w:rsidRDefault="004F4365" w:rsidP="004F4365">
      <w:pPr>
        <w:pStyle w:val="ListParagraph"/>
        <w:numPr>
          <w:ilvl w:val="0"/>
          <w:numId w:val="1"/>
        </w:numPr>
      </w:pPr>
      <w:r w:rsidRPr="00F72889">
        <w:t>Sustain</w:t>
      </w:r>
      <w:r w:rsidR="00B77275">
        <w:t>able Maple Shade – progress</w:t>
      </w:r>
    </w:p>
    <w:p w:rsidR="004F4365" w:rsidRDefault="004F4365" w:rsidP="004F4365">
      <w:pPr>
        <w:pStyle w:val="ListParagraph"/>
        <w:numPr>
          <w:ilvl w:val="0"/>
          <w:numId w:val="1"/>
        </w:numPr>
      </w:pPr>
      <w:r>
        <w:t xml:space="preserve">Redevelopment </w:t>
      </w:r>
      <w:r w:rsidR="00B77275">
        <w:t>– no report</w:t>
      </w:r>
    </w:p>
    <w:p w:rsidR="004F4365" w:rsidRDefault="004F4365" w:rsidP="004F4365">
      <w:pPr>
        <w:pStyle w:val="ListParagraph"/>
        <w:numPr>
          <w:ilvl w:val="0"/>
          <w:numId w:val="1"/>
        </w:numPr>
      </w:pPr>
      <w:r>
        <w:t>Housing Inspection Ordinance</w:t>
      </w:r>
      <w:r w:rsidRPr="00F72889">
        <w:t xml:space="preserve"> – </w:t>
      </w:r>
      <w:r>
        <w:t>report; Councilman Wiest</w:t>
      </w:r>
      <w:r w:rsidRPr="00F72889">
        <w:t xml:space="preserve"> </w:t>
      </w:r>
      <w:r w:rsidR="00B77275">
        <w:t>- progress</w:t>
      </w:r>
    </w:p>
    <w:p w:rsidR="004F4365" w:rsidRDefault="004F4365" w:rsidP="004F4365">
      <w:pPr>
        <w:pStyle w:val="ListParagraph"/>
        <w:numPr>
          <w:ilvl w:val="1"/>
          <w:numId w:val="1"/>
        </w:numPr>
      </w:pPr>
      <w:r w:rsidRPr="00F72889">
        <w:t>Hotels/Motels Inspections</w:t>
      </w:r>
    </w:p>
    <w:p w:rsidR="004F4365" w:rsidRDefault="004F4365" w:rsidP="004F4365"/>
    <w:p w:rsidR="004F4365" w:rsidRDefault="004F4365" w:rsidP="004F4365">
      <w:r>
        <w:t>NEW</w:t>
      </w:r>
      <w:r w:rsidRPr="00F72889">
        <w:t xml:space="preserve"> BUSIN</w:t>
      </w:r>
      <w:r>
        <w:t>ESS</w:t>
      </w:r>
    </w:p>
    <w:p w:rsidR="004F4365" w:rsidRDefault="004F4365" w:rsidP="004F4365">
      <w:pPr>
        <w:pStyle w:val="ListParagraph"/>
        <w:numPr>
          <w:ilvl w:val="0"/>
          <w:numId w:val="3"/>
        </w:numPr>
      </w:pPr>
      <w:r>
        <w:t xml:space="preserve">Manager Evaluation (Closed Session) </w:t>
      </w:r>
    </w:p>
    <w:p w:rsidR="00B77275" w:rsidRDefault="00B77275" w:rsidP="004F4365">
      <w:pPr>
        <w:pStyle w:val="ListParagraph"/>
        <w:numPr>
          <w:ilvl w:val="0"/>
          <w:numId w:val="3"/>
        </w:numPr>
      </w:pPr>
      <w:r>
        <w:t>There were a few issues at the Mazda dealership – early morning deliveries and noise (worked out) and parking (Manager Andl will look into the parking at the field across the street which was a past practice</w:t>
      </w:r>
    </w:p>
    <w:p w:rsidR="004F4365" w:rsidRDefault="004F4365" w:rsidP="004F4365">
      <w:pPr>
        <w:pStyle w:val="ListParagraph"/>
      </w:pPr>
    </w:p>
    <w:p w:rsidR="004F4365" w:rsidRPr="00F72889" w:rsidRDefault="004F4365" w:rsidP="004F4365">
      <w:r w:rsidRPr="00F72889">
        <w:t>RESOLUTION TO CLOSE MEETING IF REQUIRED:</w:t>
      </w:r>
      <w:r w:rsidR="00B77275">
        <w:t xml:space="preserve"> Resolution was read siting employee, personnel which involved the Township Manager evaluation.  Township Clerk was dismissed.</w:t>
      </w:r>
    </w:p>
    <w:p w:rsidR="004F4365" w:rsidRDefault="004F4365" w:rsidP="004F4365">
      <w:r w:rsidRPr="00F72889">
        <w:t>Motion to Close:</w:t>
      </w:r>
      <w:r w:rsidRPr="00F72889">
        <w:tab/>
      </w:r>
      <w:r w:rsidRPr="00F72889">
        <w:tab/>
      </w:r>
      <w:r w:rsidRPr="00F72889">
        <w:tab/>
      </w:r>
      <w:r w:rsidRPr="00F72889">
        <w:tab/>
        <w:t>Comments:</w:t>
      </w:r>
      <w:r w:rsidRPr="00F72889">
        <w:tab/>
      </w:r>
      <w:r w:rsidRPr="00F72889">
        <w:tab/>
      </w:r>
    </w:p>
    <w:tbl>
      <w:tblPr>
        <w:tblStyle w:val="TableGrid"/>
        <w:tblW w:w="0" w:type="auto"/>
        <w:tblLayout w:type="fixed"/>
        <w:tblLook w:val="04A0"/>
      </w:tblPr>
      <w:tblGrid>
        <w:gridCol w:w="1368"/>
        <w:gridCol w:w="1368"/>
        <w:gridCol w:w="1368"/>
        <w:gridCol w:w="1368"/>
        <w:gridCol w:w="1368"/>
        <w:gridCol w:w="1368"/>
        <w:gridCol w:w="1368"/>
      </w:tblGrid>
      <w:tr w:rsidR="009E6F62" w:rsidTr="003D7FD6">
        <w:trPr>
          <w:trHeight w:val="253"/>
        </w:trPr>
        <w:tc>
          <w:tcPr>
            <w:tcW w:w="1368" w:type="dxa"/>
          </w:tcPr>
          <w:p w:rsidR="009E6F62" w:rsidRDefault="009E6F62" w:rsidP="003D7FD6">
            <w:pPr>
              <w:jc w:val="center"/>
            </w:pPr>
            <w:r>
              <w:t>COUNCIL</w:t>
            </w:r>
          </w:p>
        </w:tc>
        <w:tc>
          <w:tcPr>
            <w:tcW w:w="1368" w:type="dxa"/>
          </w:tcPr>
          <w:p w:rsidR="009E6F62" w:rsidRDefault="009E6F62" w:rsidP="003D7FD6">
            <w:pPr>
              <w:jc w:val="center"/>
            </w:pPr>
            <w:r>
              <w:t>MOTION</w:t>
            </w:r>
          </w:p>
        </w:tc>
        <w:tc>
          <w:tcPr>
            <w:tcW w:w="1368" w:type="dxa"/>
          </w:tcPr>
          <w:p w:rsidR="009E6F62" w:rsidRDefault="009E6F62" w:rsidP="003D7FD6">
            <w:pPr>
              <w:jc w:val="center"/>
            </w:pPr>
            <w:r>
              <w:t>SECOND</w:t>
            </w:r>
          </w:p>
        </w:tc>
        <w:tc>
          <w:tcPr>
            <w:tcW w:w="1368" w:type="dxa"/>
          </w:tcPr>
          <w:p w:rsidR="009E6F62" w:rsidRDefault="009E6F62" w:rsidP="003D7FD6">
            <w:pPr>
              <w:jc w:val="center"/>
            </w:pPr>
            <w:r>
              <w:t>AYES</w:t>
            </w:r>
          </w:p>
        </w:tc>
        <w:tc>
          <w:tcPr>
            <w:tcW w:w="1368" w:type="dxa"/>
          </w:tcPr>
          <w:p w:rsidR="009E6F62" w:rsidRDefault="009E6F62" w:rsidP="003D7FD6">
            <w:pPr>
              <w:jc w:val="center"/>
            </w:pPr>
            <w:r>
              <w:t>NAYS</w:t>
            </w:r>
          </w:p>
        </w:tc>
        <w:tc>
          <w:tcPr>
            <w:tcW w:w="1368" w:type="dxa"/>
          </w:tcPr>
          <w:p w:rsidR="009E6F62" w:rsidRDefault="009E6F62" w:rsidP="003D7FD6">
            <w:pPr>
              <w:jc w:val="center"/>
            </w:pPr>
            <w:r>
              <w:t>ABSTAIN</w:t>
            </w:r>
          </w:p>
        </w:tc>
        <w:tc>
          <w:tcPr>
            <w:tcW w:w="1368" w:type="dxa"/>
          </w:tcPr>
          <w:p w:rsidR="009E6F62" w:rsidRDefault="009E6F62" w:rsidP="003D7FD6">
            <w:pPr>
              <w:jc w:val="center"/>
            </w:pPr>
            <w:r>
              <w:t>ABSENT</w:t>
            </w:r>
          </w:p>
        </w:tc>
      </w:tr>
      <w:tr w:rsidR="009E6F62" w:rsidTr="003D7FD6">
        <w:trPr>
          <w:trHeight w:val="253"/>
        </w:trPr>
        <w:tc>
          <w:tcPr>
            <w:tcW w:w="1368" w:type="dxa"/>
          </w:tcPr>
          <w:p w:rsidR="009E6F62" w:rsidRDefault="009E6F62" w:rsidP="003D7FD6">
            <w:r>
              <w:t>Kauffman</w:t>
            </w: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r w:rsidR="009E6F62" w:rsidTr="003D7FD6">
        <w:trPr>
          <w:trHeight w:val="253"/>
        </w:trPr>
        <w:tc>
          <w:tcPr>
            <w:tcW w:w="1368" w:type="dxa"/>
          </w:tcPr>
          <w:p w:rsidR="009E6F62" w:rsidRDefault="009E6F62" w:rsidP="003D7FD6">
            <w:r>
              <w:t>Volpe</w:t>
            </w: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pPr>
              <w:jc w:val="center"/>
            </w:pPr>
          </w:p>
        </w:tc>
      </w:tr>
      <w:tr w:rsidR="009E6F62" w:rsidTr="003D7FD6">
        <w:trPr>
          <w:trHeight w:val="253"/>
        </w:trPr>
        <w:tc>
          <w:tcPr>
            <w:tcW w:w="1368" w:type="dxa"/>
          </w:tcPr>
          <w:p w:rsidR="009E6F62" w:rsidRDefault="009E6F62" w:rsidP="003D7FD6">
            <w:r>
              <w:t>Wells</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r w:rsidR="009E6F62" w:rsidTr="003D7FD6">
        <w:trPr>
          <w:trHeight w:val="253"/>
        </w:trPr>
        <w:tc>
          <w:tcPr>
            <w:tcW w:w="1368" w:type="dxa"/>
          </w:tcPr>
          <w:p w:rsidR="009E6F62" w:rsidRDefault="009E6F62" w:rsidP="003D7FD6">
            <w:r>
              <w:t>Wiest</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pPr>
              <w:jc w:val="center"/>
            </w:pPr>
          </w:p>
        </w:tc>
      </w:tr>
      <w:tr w:rsidR="009E6F62" w:rsidTr="003D7FD6">
        <w:trPr>
          <w:trHeight w:val="253"/>
        </w:trPr>
        <w:tc>
          <w:tcPr>
            <w:tcW w:w="1368" w:type="dxa"/>
          </w:tcPr>
          <w:p w:rsidR="009E6F62" w:rsidRDefault="009E6F62" w:rsidP="003D7FD6">
            <w:r>
              <w:t>Manchello</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bl>
    <w:p w:rsidR="00D820AE" w:rsidRPr="00F72889" w:rsidRDefault="00D820AE" w:rsidP="004F4365"/>
    <w:p w:rsidR="004F4365" w:rsidRPr="00F72889" w:rsidRDefault="004F4365" w:rsidP="004F4365">
      <w:r w:rsidRPr="00F72889">
        <w:t>Mayor of the Township Council then declares the meeting closed and directs that the tape be shut off.</w:t>
      </w:r>
    </w:p>
    <w:p w:rsidR="004F4365" w:rsidRPr="00F72889" w:rsidRDefault="004F4365" w:rsidP="004F4365">
      <w:r w:rsidRPr="00F72889">
        <w:t>At conclusion of closed portion, Mayor of Township Council calls for a motion to reopen the meeting and turn the tape on.</w:t>
      </w:r>
    </w:p>
    <w:p w:rsidR="004F4365" w:rsidRPr="00F72889" w:rsidRDefault="009E6F62" w:rsidP="004F4365">
      <w:r>
        <w:t>Motion to Open:</w:t>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9E6F62" w:rsidTr="003D7FD6">
        <w:trPr>
          <w:trHeight w:val="253"/>
        </w:trPr>
        <w:tc>
          <w:tcPr>
            <w:tcW w:w="1368" w:type="dxa"/>
          </w:tcPr>
          <w:p w:rsidR="009E6F62" w:rsidRDefault="009E6F62" w:rsidP="003D7FD6">
            <w:pPr>
              <w:jc w:val="center"/>
            </w:pPr>
            <w:r>
              <w:t>COUNCIL</w:t>
            </w:r>
          </w:p>
        </w:tc>
        <w:tc>
          <w:tcPr>
            <w:tcW w:w="1368" w:type="dxa"/>
          </w:tcPr>
          <w:p w:rsidR="009E6F62" w:rsidRDefault="009E6F62" w:rsidP="003D7FD6">
            <w:pPr>
              <w:jc w:val="center"/>
            </w:pPr>
            <w:r>
              <w:t>MOTION</w:t>
            </w:r>
          </w:p>
        </w:tc>
        <w:tc>
          <w:tcPr>
            <w:tcW w:w="1368" w:type="dxa"/>
          </w:tcPr>
          <w:p w:rsidR="009E6F62" w:rsidRDefault="009E6F62" w:rsidP="003D7FD6">
            <w:pPr>
              <w:jc w:val="center"/>
            </w:pPr>
            <w:r>
              <w:t>SECOND</w:t>
            </w:r>
          </w:p>
        </w:tc>
        <w:tc>
          <w:tcPr>
            <w:tcW w:w="1368" w:type="dxa"/>
          </w:tcPr>
          <w:p w:rsidR="009E6F62" w:rsidRDefault="009E6F62" w:rsidP="003D7FD6">
            <w:pPr>
              <w:jc w:val="center"/>
            </w:pPr>
            <w:r>
              <w:t>AYES</w:t>
            </w:r>
          </w:p>
        </w:tc>
        <w:tc>
          <w:tcPr>
            <w:tcW w:w="1368" w:type="dxa"/>
          </w:tcPr>
          <w:p w:rsidR="009E6F62" w:rsidRDefault="009E6F62" w:rsidP="003D7FD6">
            <w:pPr>
              <w:jc w:val="center"/>
            </w:pPr>
            <w:r>
              <w:t>NAYS</w:t>
            </w:r>
          </w:p>
        </w:tc>
        <w:tc>
          <w:tcPr>
            <w:tcW w:w="1368" w:type="dxa"/>
          </w:tcPr>
          <w:p w:rsidR="009E6F62" w:rsidRDefault="009E6F62" w:rsidP="003D7FD6">
            <w:pPr>
              <w:jc w:val="center"/>
            </w:pPr>
            <w:r>
              <w:t>ABSTAIN</w:t>
            </w:r>
          </w:p>
        </w:tc>
        <w:tc>
          <w:tcPr>
            <w:tcW w:w="1368" w:type="dxa"/>
          </w:tcPr>
          <w:p w:rsidR="009E6F62" w:rsidRDefault="009E6F62" w:rsidP="003D7FD6">
            <w:pPr>
              <w:jc w:val="center"/>
            </w:pPr>
            <w:r>
              <w:t>ABSENT</w:t>
            </w:r>
          </w:p>
        </w:tc>
      </w:tr>
      <w:tr w:rsidR="009E6F62" w:rsidTr="003D7FD6">
        <w:trPr>
          <w:trHeight w:val="253"/>
        </w:trPr>
        <w:tc>
          <w:tcPr>
            <w:tcW w:w="1368" w:type="dxa"/>
          </w:tcPr>
          <w:p w:rsidR="009E6F62" w:rsidRDefault="009E6F62" w:rsidP="003D7FD6">
            <w:r>
              <w:t>Kauffman</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r w:rsidR="009E6F62" w:rsidTr="003D7FD6">
        <w:trPr>
          <w:trHeight w:val="253"/>
        </w:trPr>
        <w:tc>
          <w:tcPr>
            <w:tcW w:w="1368" w:type="dxa"/>
          </w:tcPr>
          <w:p w:rsidR="009E6F62" w:rsidRDefault="009E6F62" w:rsidP="003D7FD6">
            <w:r>
              <w:t>Volpe</w:t>
            </w: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pPr>
              <w:jc w:val="center"/>
            </w:pPr>
          </w:p>
        </w:tc>
      </w:tr>
      <w:tr w:rsidR="009E6F62" w:rsidTr="003D7FD6">
        <w:trPr>
          <w:trHeight w:val="253"/>
        </w:trPr>
        <w:tc>
          <w:tcPr>
            <w:tcW w:w="1368" w:type="dxa"/>
          </w:tcPr>
          <w:p w:rsidR="009E6F62" w:rsidRDefault="009E6F62" w:rsidP="003D7FD6">
            <w:r>
              <w:t>Wells</w:t>
            </w: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r w:rsidR="009E6F62" w:rsidTr="003D7FD6">
        <w:trPr>
          <w:trHeight w:val="253"/>
        </w:trPr>
        <w:tc>
          <w:tcPr>
            <w:tcW w:w="1368" w:type="dxa"/>
          </w:tcPr>
          <w:p w:rsidR="009E6F62" w:rsidRDefault="009E6F62" w:rsidP="003D7FD6">
            <w:r>
              <w:t>Wiest</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pPr>
              <w:jc w:val="center"/>
            </w:pPr>
          </w:p>
        </w:tc>
      </w:tr>
      <w:tr w:rsidR="009E6F62" w:rsidTr="003D7FD6">
        <w:trPr>
          <w:trHeight w:val="253"/>
        </w:trPr>
        <w:tc>
          <w:tcPr>
            <w:tcW w:w="1368" w:type="dxa"/>
          </w:tcPr>
          <w:p w:rsidR="009E6F62" w:rsidRDefault="009E6F62" w:rsidP="003D7FD6">
            <w:r>
              <w:t>Manchello</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bl>
    <w:p w:rsidR="004F4365" w:rsidRPr="00F72889" w:rsidRDefault="004F4365" w:rsidP="004F4365"/>
    <w:p w:rsidR="004F4365" w:rsidRPr="00F72889" w:rsidRDefault="004F4365" w:rsidP="004F4365">
      <w:r w:rsidRPr="00F72889">
        <w:t xml:space="preserve">MOTION TO ADJOURN UNTIL </w:t>
      </w:r>
      <w:r>
        <w:t xml:space="preserve">DECEMBER 8, 2016 </w:t>
      </w:r>
    </w:p>
    <w:p w:rsidR="004F4365" w:rsidRDefault="004F4365" w:rsidP="004F4365">
      <w:r w:rsidRPr="00F72889">
        <w:t>Motion:</w:t>
      </w:r>
      <w:r w:rsidRPr="00F72889">
        <w:tab/>
      </w:r>
      <w:r w:rsidRPr="00F72889">
        <w:tab/>
      </w:r>
      <w:r w:rsidRPr="00F72889">
        <w:tab/>
      </w:r>
      <w:r w:rsidRPr="00F72889">
        <w:tab/>
        <w:t>Comments:</w:t>
      </w:r>
      <w:r w:rsidRPr="00F72889">
        <w:tab/>
      </w:r>
      <w:r w:rsidRPr="00F72889">
        <w:tab/>
      </w:r>
    </w:p>
    <w:tbl>
      <w:tblPr>
        <w:tblStyle w:val="TableGrid"/>
        <w:tblW w:w="0" w:type="auto"/>
        <w:tblLayout w:type="fixed"/>
        <w:tblLook w:val="04A0"/>
      </w:tblPr>
      <w:tblGrid>
        <w:gridCol w:w="1368"/>
        <w:gridCol w:w="1368"/>
        <w:gridCol w:w="1368"/>
        <w:gridCol w:w="1368"/>
        <w:gridCol w:w="1368"/>
        <w:gridCol w:w="1368"/>
        <w:gridCol w:w="1368"/>
      </w:tblGrid>
      <w:tr w:rsidR="009E6F62" w:rsidTr="003D7FD6">
        <w:trPr>
          <w:trHeight w:val="253"/>
        </w:trPr>
        <w:tc>
          <w:tcPr>
            <w:tcW w:w="1368" w:type="dxa"/>
          </w:tcPr>
          <w:p w:rsidR="009E6F62" w:rsidRDefault="009E6F62" w:rsidP="003D7FD6">
            <w:pPr>
              <w:jc w:val="center"/>
            </w:pPr>
            <w:r>
              <w:t>COUNCIL</w:t>
            </w:r>
          </w:p>
        </w:tc>
        <w:tc>
          <w:tcPr>
            <w:tcW w:w="1368" w:type="dxa"/>
          </w:tcPr>
          <w:p w:rsidR="009E6F62" w:rsidRDefault="009E6F62" w:rsidP="003D7FD6">
            <w:pPr>
              <w:jc w:val="center"/>
            </w:pPr>
            <w:r>
              <w:t>MOTION</w:t>
            </w:r>
          </w:p>
        </w:tc>
        <w:tc>
          <w:tcPr>
            <w:tcW w:w="1368" w:type="dxa"/>
          </w:tcPr>
          <w:p w:rsidR="009E6F62" w:rsidRDefault="009E6F62" w:rsidP="003D7FD6">
            <w:pPr>
              <w:jc w:val="center"/>
            </w:pPr>
            <w:r>
              <w:t>SECOND</w:t>
            </w:r>
          </w:p>
        </w:tc>
        <w:tc>
          <w:tcPr>
            <w:tcW w:w="1368" w:type="dxa"/>
          </w:tcPr>
          <w:p w:rsidR="009E6F62" w:rsidRDefault="009E6F62" w:rsidP="003D7FD6">
            <w:pPr>
              <w:jc w:val="center"/>
            </w:pPr>
            <w:r>
              <w:t>AYES</w:t>
            </w:r>
          </w:p>
        </w:tc>
        <w:tc>
          <w:tcPr>
            <w:tcW w:w="1368" w:type="dxa"/>
          </w:tcPr>
          <w:p w:rsidR="009E6F62" w:rsidRDefault="009E6F62" w:rsidP="003D7FD6">
            <w:pPr>
              <w:jc w:val="center"/>
            </w:pPr>
            <w:r>
              <w:t>NAYS</w:t>
            </w:r>
          </w:p>
        </w:tc>
        <w:tc>
          <w:tcPr>
            <w:tcW w:w="1368" w:type="dxa"/>
          </w:tcPr>
          <w:p w:rsidR="009E6F62" w:rsidRDefault="009E6F62" w:rsidP="003D7FD6">
            <w:pPr>
              <w:jc w:val="center"/>
            </w:pPr>
            <w:r>
              <w:t>ABSTAIN</w:t>
            </w:r>
          </w:p>
        </w:tc>
        <w:tc>
          <w:tcPr>
            <w:tcW w:w="1368" w:type="dxa"/>
          </w:tcPr>
          <w:p w:rsidR="009E6F62" w:rsidRDefault="009E6F62" w:rsidP="003D7FD6">
            <w:pPr>
              <w:jc w:val="center"/>
            </w:pPr>
            <w:r>
              <w:t>ABSENT</w:t>
            </w:r>
          </w:p>
        </w:tc>
      </w:tr>
      <w:tr w:rsidR="009E6F62" w:rsidTr="003D7FD6">
        <w:trPr>
          <w:trHeight w:val="253"/>
        </w:trPr>
        <w:tc>
          <w:tcPr>
            <w:tcW w:w="1368" w:type="dxa"/>
          </w:tcPr>
          <w:p w:rsidR="009E6F62" w:rsidRDefault="009E6F62" w:rsidP="003D7FD6">
            <w:r>
              <w:t>Kauffman</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r w:rsidR="009E6F62" w:rsidTr="003D7FD6">
        <w:trPr>
          <w:trHeight w:val="253"/>
        </w:trPr>
        <w:tc>
          <w:tcPr>
            <w:tcW w:w="1368" w:type="dxa"/>
          </w:tcPr>
          <w:p w:rsidR="009E6F62" w:rsidRDefault="009E6F62" w:rsidP="003D7FD6">
            <w:r>
              <w:lastRenderedPageBreak/>
              <w:t>Volpe</w:t>
            </w: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pPr>
              <w:jc w:val="center"/>
            </w:pPr>
          </w:p>
        </w:tc>
      </w:tr>
      <w:tr w:rsidR="009E6F62" w:rsidTr="003D7FD6">
        <w:trPr>
          <w:trHeight w:val="253"/>
        </w:trPr>
        <w:tc>
          <w:tcPr>
            <w:tcW w:w="1368" w:type="dxa"/>
          </w:tcPr>
          <w:p w:rsidR="009E6F62" w:rsidRDefault="009E6F62" w:rsidP="003D7FD6">
            <w:r>
              <w:t>Wells</w:t>
            </w: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r w:rsidR="009E6F62" w:rsidTr="003D7FD6">
        <w:trPr>
          <w:trHeight w:val="253"/>
        </w:trPr>
        <w:tc>
          <w:tcPr>
            <w:tcW w:w="1368" w:type="dxa"/>
          </w:tcPr>
          <w:p w:rsidR="009E6F62" w:rsidRDefault="009E6F62" w:rsidP="003D7FD6">
            <w:r>
              <w:t>Wiest</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pPr>
              <w:jc w:val="center"/>
            </w:pPr>
          </w:p>
        </w:tc>
      </w:tr>
      <w:tr w:rsidR="009E6F62" w:rsidTr="003D7FD6">
        <w:trPr>
          <w:trHeight w:val="253"/>
        </w:trPr>
        <w:tc>
          <w:tcPr>
            <w:tcW w:w="1368" w:type="dxa"/>
          </w:tcPr>
          <w:p w:rsidR="009E6F62" w:rsidRDefault="009E6F62" w:rsidP="003D7FD6">
            <w:r>
              <w:t>Manchello</w:t>
            </w:r>
          </w:p>
        </w:tc>
        <w:tc>
          <w:tcPr>
            <w:tcW w:w="1368" w:type="dxa"/>
          </w:tcPr>
          <w:p w:rsidR="009E6F62" w:rsidRDefault="009E6F62" w:rsidP="003D7FD6">
            <w:pPr>
              <w:jc w:val="center"/>
            </w:pPr>
          </w:p>
        </w:tc>
        <w:tc>
          <w:tcPr>
            <w:tcW w:w="1368" w:type="dxa"/>
          </w:tcPr>
          <w:p w:rsidR="009E6F62" w:rsidRDefault="009E6F62" w:rsidP="003D7FD6">
            <w:pPr>
              <w:jc w:val="center"/>
            </w:pPr>
          </w:p>
        </w:tc>
        <w:tc>
          <w:tcPr>
            <w:tcW w:w="1368" w:type="dxa"/>
          </w:tcPr>
          <w:p w:rsidR="009E6F62" w:rsidRDefault="00B77275" w:rsidP="003D7FD6">
            <w:pPr>
              <w:jc w:val="center"/>
            </w:pPr>
            <w:r>
              <w:t>x</w:t>
            </w:r>
          </w:p>
        </w:tc>
        <w:tc>
          <w:tcPr>
            <w:tcW w:w="1368" w:type="dxa"/>
          </w:tcPr>
          <w:p w:rsidR="009E6F62" w:rsidRDefault="009E6F62" w:rsidP="003D7FD6">
            <w:pPr>
              <w:jc w:val="center"/>
            </w:pPr>
          </w:p>
        </w:tc>
        <w:tc>
          <w:tcPr>
            <w:tcW w:w="1368" w:type="dxa"/>
          </w:tcPr>
          <w:p w:rsidR="009E6F62" w:rsidRDefault="009E6F62" w:rsidP="003D7FD6"/>
        </w:tc>
        <w:tc>
          <w:tcPr>
            <w:tcW w:w="1368" w:type="dxa"/>
          </w:tcPr>
          <w:p w:rsidR="009E6F62" w:rsidRDefault="009E6F62" w:rsidP="003D7FD6"/>
        </w:tc>
      </w:tr>
    </w:tbl>
    <w:p w:rsidR="009E6F62" w:rsidRPr="00F72889" w:rsidRDefault="009E6F62" w:rsidP="004F4365"/>
    <w:p w:rsidR="004F4365" w:rsidRPr="00F72889" w:rsidRDefault="004F4365" w:rsidP="004F4365">
      <w:r w:rsidRPr="00F72889">
        <w:t xml:space="preserve">Notice is being forwarded in accordance with </w:t>
      </w:r>
    </w:p>
    <w:p w:rsidR="004F4365" w:rsidRPr="00F72889" w:rsidRDefault="004F4365" w:rsidP="004F4365">
      <w:r w:rsidRPr="00F72889">
        <w:t>The Open Public Meetings Act</w:t>
      </w:r>
    </w:p>
    <w:p w:rsidR="004F4365" w:rsidRPr="00F72889" w:rsidRDefault="004F4365" w:rsidP="004F4365">
      <w:r>
        <w:t>November 8, 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E4F"/>
    <w:rsid w:val="002E2899"/>
    <w:rsid w:val="002F5E4F"/>
    <w:rsid w:val="003C4DB0"/>
    <w:rsid w:val="003D7FD6"/>
    <w:rsid w:val="004F4365"/>
    <w:rsid w:val="005C7B48"/>
    <w:rsid w:val="0081156F"/>
    <w:rsid w:val="009E6F62"/>
    <w:rsid w:val="00AD6BAC"/>
    <w:rsid w:val="00B77275"/>
    <w:rsid w:val="00B90C79"/>
    <w:rsid w:val="00C537CE"/>
    <w:rsid w:val="00D820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365"/>
    <w:pPr>
      <w:ind w:left="720"/>
      <w:contextualSpacing/>
    </w:pPr>
  </w:style>
  <w:style w:type="table" w:styleId="TableGrid">
    <w:name w:val="Table Grid"/>
    <w:basedOn w:val="TableNormal"/>
    <w:uiPriority w:val="59"/>
    <w:rsid w:val="004F43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7</cp:revision>
  <cp:lastPrinted>2016-11-26T21:22:00Z</cp:lastPrinted>
  <dcterms:created xsi:type="dcterms:W3CDTF">2016-11-10T15:14:00Z</dcterms:created>
  <dcterms:modified xsi:type="dcterms:W3CDTF">2016-11-26T21:23:00Z</dcterms:modified>
</cp:coreProperties>
</file>