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4E5" w:rsidRPr="00F72889" w:rsidRDefault="00F914E5" w:rsidP="00F914E5">
      <w:pPr>
        <w:ind w:left="2160" w:firstLine="720"/>
      </w:pPr>
      <w:r w:rsidRPr="00F72889">
        <w:t>MAPLE SHADE TOWNSHIP COUNCIL</w:t>
      </w:r>
    </w:p>
    <w:p w:rsidR="00F914E5" w:rsidRPr="00F72889" w:rsidRDefault="00F914E5" w:rsidP="00F914E5">
      <w:r w:rsidRPr="00F72889">
        <w:tab/>
      </w:r>
      <w:r w:rsidRPr="00F72889">
        <w:tab/>
      </w:r>
      <w:r w:rsidRPr="00F72889">
        <w:tab/>
      </w:r>
      <w:r w:rsidRPr="00F72889">
        <w:tab/>
        <w:t xml:space="preserve">      REGULAR SESSION </w:t>
      </w:r>
      <w:r>
        <w:t>MINUTES</w:t>
      </w:r>
    </w:p>
    <w:p w:rsidR="00F914E5" w:rsidRPr="00F72889" w:rsidRDefault="00F914E5" w:rsidP="00F914E5">
      <w:r w:rsidRPr="00F72889">
        <w:tab/>
      </w:r>
      <w:r w:rsidRPr="00F72889">
        <w:tab/>
      </w:r>
      <w:r w:rsidRPr="00F72889">
        <w:tab/>
        <w:t xml:space="preserve">                      MARCH 2</w:t>
      </w:r>
      <w:r>
        <w:t>6</w:t>
      </w:r>
      <w:r w:rsidRPr="00F72889">
        <w:t>, 2015 –7:00 P.M.</w:t>
      </w:r>
    </w:p>
    <w:p w:rsidR="00F914E5" w:rsidRPr="00F72889" w:rsidRDefault="00F914E5" w:rsidP="00F914E5"/>
    <w:p w:rsidR="00F914E5" w:rsidRPr="00F72889" w:rsidRDefault="00F914E5" w:rsidP="00F914E5">
      <w:r w:rsidRPr="00F72889">
        <w:rPr>
          <w:b/>
          <w:bCs/>
        </w:rPr>
        <w:t>CALL TO ORDER</w:t>
      </w:r>
      <w:r w:rsidRPr="00F72889">
        <w:t>:</w:t>
      </w:r>
    </w:p>
    <w:p w:rsidR="00F914E5" w:rsidRPr="00F72889" w:rsidRDefault="00F914E5" w:rsidP="00F914E5"/>
    <w:p w:rsidR="00F914E5" w:rsidRPr="00F72889" w:rsidRDefault="00F914E5" w:rsidP="00F914E5">
      <w:r w:rsidRPr="00F72889">
        <w:rPr>
          <w:b/>
          <w:bCs/>
        </w:rPr>
        <w:t>PLEDGE OF ALLEGIANCE</w:t>
      </w:r>
      <w:r w:rsidRPr="00F72889">
        <w:t>:</w:t>
      </w:r>
    </w:p>
    <w:p w:rsidR="00F914E5" w:rsidRPr="00F72889" w:rsidRDefault="00F914E5" w:rsidP="00F914E5"/>
    <w:p w:rsidR="00F914E5" w:rsidRPr="00F72889" w:rsidRDefault="00F914E5" w:rsidP="00F914E5">
      <w:r w:rsidRPr="00F72889">
        <w:rPr>
          <w:b/>
          <w:bCs/>
        </w:rPr>
        <w:t>PUBLIC NOTICE</w:t>
      </w:r>
      <w:r w:rsidRPr="00F72889">
        <w:t xml:space="preserve"> of this meeting, pursuant to the Open Public Meetings Act, has been given by the Township Council in the following manner:</w:t>
      </w:r>
    </w:p>
    <w:p w:rsidR="00F914E5" w:rsidRPr="00F72889" w:rsidRDefault="00F914E5" w:rsidP="00F914E5"/>
    <w:p w:rsidR="00F914E5" w:rsidRPr="00F72889" w:rsidRDefault="00F914E5" w:rsidP="00F914E5">
      <w:pPr>
        <w:numPr>
          <w:ilvl w:val="0"/>
          <w:numId w:val="1"/>
        </w:numPr>
      </w:pPr>
      <w:r w:rsidRPr="00F72889">
        <w:t>Notifying the Clerk of the Township on December 15, 2014.</w:t>
      </w:r>
    </w:p>
    <w:p w:rsidR="00F914E5" w:rsidRPr="00F72889" w:rsidRDefault="00F914E5" w:rsidP="00F914E5">
      <w:pPr>
        <w:numPr>
          <w:ilvl w:val="0"/>
          <w:numId w:val="1"/>
        </w:numPr>
      </w:pPr>
      <w:r w:rsidRPr="00F72889">
        <w:t>Mailing Notice to the Courier Post, The Central Record, and The Burlington County Times on December 15, 2014.</w:t>
      </w:r>
    </w:p>
    <w:p w:rsidR="00F914E5" w:rsidRPr="00F72889" w:rsidRDefault="00F914E5" w:rsidP="00F914E5">
      <w:pPr>
        <w:numPr>
          <w:ilvl w:val="0"/>
          <w:numId w:val="1"/>
        </w:numPr>
      </w:pPr>
      <w:r w:rsidRPr="00F72889">
        <w:t>Posting Notice on the Official Municipal Bulletin Board on December 15, 2014.</w:t>
      </w:r>
    </w:p>
    <w:p w:rsidR="00F914E5" w:rsidRPr="00F72889" w:rsidRDefault="00F914E5" w:rsidP="00F914E5"/>
    <w:p w:rsidR="00F914E5" w:rsidRPr="00F72889" w:rsidRDefault="00F914E5" w:rsidP="00F914E5">
      <w:pPr>
        <w:rPr>
          <w:b/>
          <w:bCs/>
        </w:rPr>
      </w:pPr>
      <w:r w:rsidRPr="00F72889">
        <w:rPr>
          <w:b/>
          <w:bCs/>
        </w:rPr>
        <w:t>ROLL CALL:</w:t>
      </w:r>
    </w:p>
    <w:tbl>
      <w:tblPr>
        <w:tblStyle w:val="TableGrid"/>
        <w:tblW w:w="0" w:type="auto"/>
        <w:tblLook w:val="04A0"/>
      </w:tblPr>
      <w:tblGrid>
        <w:gridCol w:w="3192"/>
        <w:gridCol w:w="3192"/>
        <w:gridCol w:w="3192"/>
      </w:tblGrid>
      <w:tr w:rsidR="00530E21" w:rsidTr="003E565D">
        <w:trPr>
          <w:trHeight w:val="253"/>
        </w:trPr>
        <w:tc>
          <w:tcPr>
            <w:tcW w:w="3192" w:type="dxa"/>
            <w:vAlign w:val="center"/>
          </w:tcPr>
          <w:p w:rsidR="00530E21" w:rsidRDefault="00530E21" w:rsidP="003E565D">
            <w:pPr>
              <w:jc w:val="center"/>
              <w:rPr>
                <w:b/>
                <w:bCs/>
              </w:rPr>
            </w:pPr>
            <w:r>
              <w:rPr>
                <w:b/>
                <w:bCs/>
              </w:rPr>
              <w:t>NAME</w:t>
            </w:r>
          </w:p>
        </w:tc>
        <w:tc>
          <w:tcPr>
            <w:tcW w:w="3192" w:type="dxa"/>
            <w:vAlign w:val="center"/>
          </w:tcPr>
          <w:p w:rsidR="00530E21" w:rsidRDefault="00530E21" w:rsidP="003E565D">
            <w:pPr>
              <w:jc w:val="center"/>
              <w:rPr>
                <w:b/>
                <w:bCs/>
              </w:rPr>
            </w:pPr>
            <w:r>
              <w:rPr>
                <w:b/>
                <w:bCs/>
              </w:rPr>
              <w:t>PRESENT</w:t>
            </w:r>
          </w:p>
        </w:tc>
        <w:tc>
          <w:tcPr>
            <w:tcW w:w="3192" w:type="dxa"/>
            <w:vAlign w:val="center"/>
          </w:tcPr>
          <w:p w:rsidR="00530E21" w:rsidRDefault="00530E21" w:rsidP="003E565D">
            <w:pPr>
              <w:jc w:val="center"/>
              <w:rPr>
                <w:b/>
                <w:bCs/>
              </w:rPr>
            </w:pPr>
            <w:r>
              <w:rPr>
                <w:b/>
                <w:bCs/>
              </w:rPr>
              <w:t>ABSENT</w:t>
            </w:r>
          </w:p>
        </w:tc>
      </w:tr>
      <w:tr w:rsidR="00530E21" w:rsidTr="003E565D">
        <w:trPr>
          <w:trHeight w:val="253"/>
        </w:trPr>
        <w:tc>
          <w:tcPr>
            <w:tcW w:w="3192" w:type="dxa"/>
            <w:vAlign w:val="center"/>
          </w:tcPr>
          <w:p w:rsidR="00530E21" w:rsidRPr="00315390" w:rsidRDefault="00530E21" w:rsidP="003E565D">
            <w:pPr>
              <w:jc w:val="center"/>
              <w:rPr>
                <w:bCs/>
              </w:rPr>
            </w:pPr>
            <w:r>
              <w:rPr>
                <w:bCs/>
              </w:rPr>
              <w:t>Andl</w:t>
            </w:r>
          </w:p>
        </w:tc>
        <w:tc>
          <w:tcPr>
            <w:tcW w:w="3192" w:type="dxa"/>
            <w:vAlign w:val="center"/>
          </w:tcPr>
          <w:p w:rsidR="00530E21" w:rsidRDefault="003E565D" w:rsidP="003E565D">
            <w:pPr>
              <w:jc w:val="center"/>
              <w:rPr>
                <w:b/>
                <w:bCs/>
              </w:rPr>
            </w:pPr>
            <w:r>
              <w:rPr>
                <w:b/>
                <w:bCs/>
              </w:rPr>
              <w:t>x</w:t>
            </w:r>
          </w:p>
        </w:tc>
        <w:tc>
          <w:tcPr>
            <w:tcW w:w="3192" w:type="dxa"/>
            <w:vAlign w:val="center"/>
          </w:tcPr>
          <w:p w:rsidR="00530E21" w:rsidRDefault="00530E21" w:rsidP="003E565D">
            <w:pPr>
              <w:jc w:val="center"/>
              <w:rPr>
                <w:b/>
                <w:bCs/>
              </w:rPr>
            </w:pPr>
          </w:p>
        </w:tc>
      </w:tr>
      <w:tr w:rsidR="00530E21" w:rsidTr="003E565D">
        <w:trPr>
          <w:trHeight w:val="253"/>
        </w:trPr>
        <w:tc>
          <w:tcPr>
            <w:tcW w:w="3192" w:type="dxa"/>
            <w:vAlign w:val="center"/>
          </w:tcPr>
          <w:p w:rsidR="00530E21" w:rsidRPr="00315390" w:rsidRDefault="00530E21" w:rsidP="003E565D">
            <w:pPr>
              <w:jc w:val="center"/>
              <w:rPr>
                <w:bCs/>
              </w:rPr>
            </w:pPr>
            <w:r>
              <w:rPr>
                <w:bCs/>
              </w:rPr>
              <w:t>Manchello</w:t>
            </w:r>
          </w:p>
        </w:tc>
        <w:tc>
          <w:tcPr>
            <w:tcW w:w="3192" w:type="dxa"/>
            <w:vAlign w:val="center"/>
          </w:tcPr>
          <w:p w:rsidR="00530E21" w:rsidRDefault="003E565D" w:rsidP="003E565D">
            <w:pPr>
              <w:jc w:val="center"/>
              <w:rPr>
                <w:b/>
                <w:bCs/>
              </w:rPr>
            </w:pPr>
            <w:r>
              <w:rPr>
                <w:b/>
                <w:bCs/>
              </w:rPr>
              <w:t>x</w:t>
            </w:r>
          </w:p>
        </w:tc>
        <w:tc>
          <w:tcPr>
            <w:tcW w:w="3192" w:type="dxa"/>
            <w:vAlign w:val="center"/>
          </w:tcPr>
          <w:p w:rsidR="00530E21" w:rsidRDefault="00530E21" w:rsidP="003E565D">
            <w:pPr>
              <w:jc w:val="center"/>
              <w:rPr>
                <w:b/>
                <w:bCs/>
              </w:rPr>
            </w:pPr>
          </w:p>
        </w:tc>
      </w:tr>
      <w:tr w:rsidR="00530E21" w:rsidTr="003E565D">
        <w:trPr>
          <w:trHeight w:val="253"/>
        </w:trPr>
        <w:tc>
          <w:tcPr>
            <w:tcW w:w="3192" w:type="dxa"/>
            <w:vAlign w:val="center"/>
          </w:tcPr>
          <w:p w:rsidR="00530E21" w:rsidRPr="00315390" w:rsidRDefault="00530E21" w:rsidP="003E565D">
            <w:pPr>
              <w:jc w:val="center"/>
              <w:rPr>
                <w:bCs/>
              </w:rPr>
            </w:pPr>
            <w:r>
              <w:rPr>
                <w:bCs/>
              </w:rPr>
              <w:t>Wells</w:t>
            </w:r>
          </w:p>
        </w:tc>
        <w:tc>
          <w:tcPr>
            <w:tcW w:w="3192" w:type="dxa"/>
            <w:vAlign w:val="center"/>
          </w:tcPr>
          <w:p w:rsidR="00530E21" w:rsidRDefault="003E565D" w:rsidP="003E565D">
            <w:pPr>
              <w:jc w:val="center"/>
              <w:rPr>
                <w:b/>
                <w:bCs/>
              </w:rPr>
            </w:pPr>
            <w:r>
              <w:rPr>
                <w:b/>
                <w:bCs/>
              </w:rPr>
              <w:t>x</w:t>
            </w:r>
          </w:p>
        </w:tc>
        <w:tc>
          <w:tcPr>
            <w:tcW w:w="3192" w:type="dxa"/>
            <w:vAlign w:val="center"/>
          </w:tcPr>
          <w:p w:rsidR="00530E21" w:rsidRDefault="00530E21" w:rsidP="003E565D">
            <w:pPr>
              <w:jc w:val="center"/>
              <w:rPr>
                <w:b/>
                <w:bCs/>
              </w:rPr>
            </w:pPr>
          </w:p>
        </w:tc>
      </w:tr>
      <w:tr w:rsidR="00530E21" w:rsidTr="003E565D">
        <w:trPr>
          <w:trHeight w:val="253"/>
        </w:trPr>
        <w:tc>
          <w:tcPr>
            <w:tcW w:w="3192" w:type="dxa"/>
            <w:vAlign w:val="center"/>
          </w:tcPr>
          <w:p w:rsidR="00530E21" w:rsidRPr="00315390" w:rsidRDefault="00530E21" w:rsidP="003E565D">
            <w:pPr>
              <w:jc w:val="center"/>
              <w:rPr>
                <w:bCs/>
              </w:rPr>
            </w:pPr>
            <w:r>
              <w:rPr>
                <w:bCs/>
              </w:rPr>
              <w:t>Wiest</w:t>
            </w:r>
          </w:p>
        </w:tc>
        <w:tc>
          <w:tcPr>
            <w:tcW w:w="3192" w:type="dxa"/>
            <w:vAlign w:val="center"/>
          </w:tcPr>
          <w:p w:rsidR="00530E21" w:rsidRDefault="00530E21" w:rsidP="003E565D">
            <w:pPr>
              <w:jc w:val="center"/>
              <w:rPr>
                <w:b/>
                <w:bCs/>
              </w:rPr>
            </w:pPr>
          </w:p>
        </w:tc>
        <w:tc>
          <w:tcPr>
            <w:tcW w:w="3192" w:type="dxa"/>
            <w:vAlign w:val="center"/>
          </w:tcPr>
          <w:p w:rsidR="00530E21" w:rsidRDefault="003E565D" w:rsidP="003E565D">
            <w:pPr>
              <w:jc w:val="center"/>
              <w:rPr>
                <w:b/>
                <w:bCs/>
              </w:rPr>
            </w:pPr>
            <w:r>
              <w:rPr>
                <w:b/>
                <w:bCs/>
              </w:rPr>
              <w:t>x</w:t>
            </w:r>
          </w:p>
        </w:tc>
      </w:tr>
      <w:tr w:rsidR="00530E21" w:rsidTr="003E565D">
        <w:trPr>
          <w:trHeight w:val="253"/>
        </w:trPr>
        <w:tc>
          <w:tcPr>
            <w:tcW w:w="3192" w:type="dxa"/>
            <w:vAlign w:val="center"/>
          </w:tcPr>
          <w:p w:rsidR="00530E21" w:rsidRPr="00315390" w:rsidRDefault="00530E21" w:rsidP="003E565D">
            <w:pPr>
              <w:jc w:val="center"/>
              <w:rPr>
                <w:bCs/>
              </w:rPr>
            </w:pPr>
            <w:r>
              <w:rPr>
                <w:bCs/>
              </w:rPr>
              <w:t>Mayor Volpe</w:t>
            </w:r>
          </w:p>
        </w:tc>
        <w:tc>
          <w:tcPr>
            <w:tcW w:w="3192" w:type="dxa"/>
            <w:vAlign w:val="center"/>
          </w:tcPr>
          <w:p w:rsidR="00530E21" w:rsidRDefault="003E565D" w:rsidP="003E565D">
            <w:pPr>
              <w:jc w:val="center"/>
              <w:rPr>
                <w:b/>
                <w:bCs/>
              </w:rPr>
            </w:pPr>
            <w:r>
              <w:rPr>
                <w:b/>
                <w:bCs/>
              </w:rPr>
              <w:t>x</w:t>
            </w:r>
          </w:p>
        </w:tc>
        <w:tc>
          <w:tcPr>
            <w:tcW w:w="3192" w:type="dxa"/>
            <w:vAlign w:val="center"/>
          </w:tcPr>
          <w:p w:rsidR="00530E21" w:rsidRDefault="00530E21" w:rsidP="003E565D">
            <w:pPr>
              <w:jc w:val="center"/>
              <w:rPr>
                <w:b/>
                <w:bCs/>
              </w:rPr>
            </w:pPr>
          </w:p>
        </w:tc>
      </w:tr>
      <w:tr w:rsidR="00530E21" w:rsidTr="003E565D">
        <w:trPr>
          <w:trHeight w:val="253"/>
        </w:trPr>
        <w:tc>
          <w:tcPr>
            <w:tcW w:w="3192" w:type="dxa"/>
            <w:vAlign w:val="center"/>
          </w:tcPr>
          <w:p w:rsidR="00530E21" w:rsidRPr="00315390" w:rsidRDefault="00530E21" w:rsidP="003E565D">
            <w:pPr>
              <w:jc w:val="center"/>
              <w:rPr>
                <w:bCs/>
              </w:rPr>
            </w:pPr>
            <w:r>
              <w:rPr>
                <w:bCs/>
              </w:rPr>
              <w:t>Township Attorney</w:t>
            </w:r>
          </w:p>
        </w:tc>
        <w:tc>
          <w:tcPr>
            <w:tcW w:w="3192" w:type="dxa"/>
            <w:vAlign w:val="center"/>
          </w:tcPr>
          <w:p w:rsidR="00530E21" w:rsidRDefault="003E565D" w:rsidP="003E565D">
            <w:pPr>
              <w:jc w:val="center"/>
              <w:rPr>
                <w:b/>
                <w:bCs/>
              </w:rPr>
            </w:pPr>
            <w:r>
              <w:rPr>
                <w:b/>
                <w:bCs/>
              </w:rPr>
              <w:t>x</w:t>
            </w:r>
          </w:p>
        </w:tc>
        <w:tc>
          <w:tcPr>
            <w:tcW w:w="3192" w:type="dxa"/>
            <w:vAlign w:val="center"/>
          </w:tcPr>
          <w:p w:rsidR="00530E21" w:rsidRDefault="00530E21" w:rsidP="003E565D">
            <w:pPr>
              <w:jc w:val="center"/>
              <w:rPr>
                <w:b/>
                <w:bCs/>
              </w:rPr>
            </w:pPr>
          </w:p>
        </w:tc>
      </w:tr>
      <w:tr w:rsidR="00530E21" w:rsidTr="003E565D">
        <w:trPr>
          <w:trHeight w:val="253"/>
        </w:trPr>
        <w:tc>
          <w:tcPr>
            <w:tcW w:w="3192" w:type="dxa"/>
            <w:vAlign w:val="center"/>
          </w:tcPr>
          <w:p w:rsidR="00530E21" w:rsidRPr="00315390" w:rsidRDefault="00530E21" w:rsidP="003E565D">
            <w:pPr>
              <w:jc w:val="center"/>
              <w:rPr>
                <w:bCs/>
              </w:rPr>
            </w:pPr>
            <w:r>
              <w:rPr>
                <w:bCs/>
              </w:rPr>
              <w:t>Township Clerk</w:t>
            </w:r>
          </w:p>
        </w:tc>
        <w:tc>
          <w:tcPr>
            <w:tcW w:w="3192" w:type="dxa"/>
            <w:vAlign w:val="center"/>
          </w:tcPr>
          <w:p w:rsidR="00530E21" w:rsidRDefault="003E565D" w:rsidP="003E565D">
            <w:pPr>
              <w:jc w:val="center"/>
              <w:rPr>
                <w:b/>
                <w:bCs/>
              </w:rPr>
            </w:pPr>
            <w:r>
              <w:rPr>
                <w:b/>
                <w:bCs/>
              </w:rPr>
              <w:t>x</w:t>
            </w:r>
          </w:p>
        </w:tc>
        <w:tc>
          <w:tcPr>
            <w:tcW w:w="3192" w:type="dxa"/>
            <w:vAlign w:val="center"/>
          </w:tcPr>
          <w:p w:rsidR="00530E21" w:rsidRDefault="00530E21" w:rsidP="003E565D">
            <w:pPr>
              <w:jc w:val="center"/>
              <w:rPr>
                <w:b/>
                <w:bCs/>
              </w:rPr>
            </w:pPr>
          </w:p>
        </w:tc>
      </w:tr>
      <w:tr w:rsidR="00530E21" w:rsidTr="003E565D">
        <w:trPr>
          <w:trHeight w:val="253"/>
        </w:trPr>
        <w:tc>
          <w:tcPr>
            <w:tcW w:w="3192" w:type="dxa"/>
            <w:vAlign w:val="center"/>
          </w:tcPr>
          <w:p w:rsidR="00530E21" w:rsidRPr="00315390" w:rsidRDefault="00530E21" w:rsidP="003E565D">
            <w:pPr>
              <w:jc w:val="center"/>
              <w:rPr>
                <w:bCs/>
              </w:rPr>
            </w:pPr>
            <w:r>
              <w:rPr>
                <w:bCs/>
              </w:rPr>
              <w:t>Township Manager</w:t>
            </w:r>
          </w:p>
        </w:tc>
        <w:tc>
          <w:tcPr>
            <w:tcW w:w="3192" w:type="dxa"/>
            <w:vAlign w:val="center"/>
          </w:tcPr>
          <w:p w:rsidR="00530E21" w:rsidRDefault="003E565D" w:rsidP="003E565D">
            <w:pPr>
              <w:jc w:val="center"/>
              <w:rPr>
                <w:b/>
                <w:bCs/>
              </w:rPr>
            </w:pPr>
            <w:r>
              <w:rPr>
                <w:b/>
                <w:bCs/>
              </w:rPr>
              <w:t>x</w:t>
            </w:r>
          </w:p>
        </w:tc>
        <w:tc>
          <w:tcPr>
            <w:tcW w:w="3192" w:type="dxa"/>
            <w:vAlign w:val="center"/>
          </w:tcPr>
          <w:p w:rsidR="00530E21" w:rsidRDefault="00530E21" w:rsidP="003E565D">
            <w:pPr>
              <w:jc w:val="center"/>
              <w:rPr>
                <w:b/>
                <w:bCs/>
              </w:rPr>
            </w:pPr>
          </w:p>
        </w:tc>
      </w:tr>
      <w:tr w:rsidR="00530E21" w:rsidTr="003E565D">
        <w:trPr>
          <w:trHeight w:val="253"/>
        </w:trPr>
        <w:tc>
          <w:tcPr>
            <w:tcW w:w="3192" w:type="dxa"/>
            <w:vAlign w:val="center"/>
          </w:tcPr>
          <w:p w:rsidR="00530E21" w:rsidRPr="00315390" w:rsidRDefault="00530E21" w:rsidP="003E565D">
            <w:pPr>
              <w:jc w:val="center"/>
              <w:rPr>
                <w:bCs/>
              </w:rPr>
            </w:pPr>
            <w:r>
              <w:rPr>
                <w:bCs/>
              </w:rPr>
              <w:t>Township Engineer</w:t>
            </w:r>
          </w:p>
        </w:tc>
        <w:tc>
          <w:tcPr>
            <w:tcW w:w="3192" w:type="dxa"/>
            <w:vAlign w:val="center"/>
          </w:tcPr>
          <w:p w:rsidR="00530E21" w:rsidRDefault="003E565D" w:rsidP="003E565D">
            <w:pPr>
              <w:jc w:val="center"/>
              <w:rPr>
                <w:b/>
                <w:bCs/>
              </w:rPr>
            </w:pPr>
            <w:r>
              <w:rPr>
                <w:b/>
                <w:bCs/>
              </w:rPr>
              <w:t>x</w:t>
            </w:r>
          </w:p>
        </w:tc>
        <w:tc>
          <w:tcPr>
            <w:tcW w:w="3192" w:type="dxa"/>
            <w:vAlign w:val="center"/>
          </w:tcPr>
          <w:p w:rsidR="00530E21" w:rsidRDefault="00530E21" w:rsidP="003E565D">
            <w:pPr>
              <w:jc w:val="center"/>
              <w:rPr>
                <w:b/>
                <w:bCs/>
              </w:rPr>
            </w:pPr>
          </w:p>
        </w:tc>
      </w:tr>
    </w:tbl>
    <w:p w:rsidR="00530E21" w:rsidRPr="00F72889" w:rsidRDefault="00530E21" w:rsidP="00530E21">
      <w:pPr>
        <w:rPr>
          <w:b/>
          <w:bCs/>
        </w:rPr>
      </w:pPr>
    </w:p>
    <w:p w:rsidR="00F914E5" w:rsidRPr="00F72889" w:rsidRDefault="00F914E5" w:rsidP="00F914E5">
      <w:pPr>
        <w:rPr>
          <w:b/>
          <w:bCs/>
        </w:rPr>
      </w:pPr>
    </w:p>
    <w:p w:rsidR="00F914E5" w:rsidRDefault="00F914E5" w:rsidP="00F914E5">
      <w:pPr>
        <w:rPr>
          <w:b/>
          <w:bCs/>
        </w:rPr>
      </w:pPr>
      <w:r w:rsidRPr="00F72889">
        <w:rPr>
          <w:b/>
          <w:bCs/>
        </w:rPr>
        <w:t>OPEN REGULAR MEETING</w:t>
      </w:r>
    </w:p>
    <w:p w:rsidR="00F914E5" w:rsidRDefault="00F914E5" w:rsidP="00F914E5">
      <w:pPr>
        <w:rPr>
          <w:b/>
          <w:bCs/>
        </w:rPr>
      </w:pPr>
    </w:p>
    <w:p w:rsidR="00F914E5" w:rsidRDefault="00F914E5" w:rsidP="00F914E5">
      <w:r w:rsidRPr="000403D5">
        <w:rPr>
          <w:b/>
          <w:u w:val="single"/>
        </w:rPr>
        <w:t>Resolution No. 201</w:t>
      </w:r>
      <w:r>
        <w:rPr>
          <w:b/>
          <w:u w:val="single"/>
        </w:rPr>
        <w:t>5</w:t>
      </w:r>
      <w:r w:rsidRPr="000403D5">
        <w:rPr>
          <w:b/>
          <w:u w:val="single"/>
        </w:rPr>
        <w:t>-R-</w:t>
      </w:r>
      <w:r>
        <w:rPr>
          <w:b/>
          <w:u w:val="single"/>
        </w:rPr>
        <w:t xml:space="preserve">71 </w:t>
      </w:r>
      <w:r>
        <w:t xml:space="preserve">   INTRODUCTION OF THE 2015 MUNICIPAL BUDGET</w:t>
      </w:r>
    </w:p>
    <w:p w:rsidR="00F914E5" w:rsidRDefault="00F914E5" w:rsidP="00F914E5"/>
    <w:p w:rsidR="00F914E5" w:rsidRDefault="00F914E5" w:rsidP="00F914E5">
      <w:r>
        <w:t>WHEREAS, the Township Council of the Township of Maple Shade desire to introduce the 2015 Municipal Budget, to wit: Total Budget $15,836,050.00; Amount of Non-Property Tax Revenue $4,688,754.01; Amount to be Raised by Property Taxes $11,147,295.99, and</w:t>
      </w:r>
    </w:p>
    <w:p w:rsidR="00F914E5" w:rsidRDefault="00F914E5" w:rsidP="00F914E5"/>
    <w:p w:rsidR="00F914E5" w:rsidRDefault="00F914E5" w:rsidP="00F914E5">
      <w:r>
        <w:t>WHEREAS, a synopsis of the aforementioned Municipal Budget will be published in the April 2nd Edition of the Courier Post and a Public Hearing will be held on Thursday, May 14, 2015 at the Municipal Complex at a meeting, which will begin at 7:00 p.m.</w:t>
      </w:r>
    </w:p>
    <w:p w:rsidR="00F914E5" w:rsidRDefault="00F914E5" w:rsidP="00F914E5"/>
    <w:p w:rsidR="00F914E5" w:rsidRDefault="00F914E5" w:rsidP="00F914E5">
      <w:r>
        <w:t>NOW, THEREFORE, BE IT RESOLVED by the Township Council of the Township of Maple Shade in the County of Burlington and State of New Jersey that the Township Council hereby authorizes introduction of the 2015 Municipal Budget, as described.</w:t>
      </w:r>
    </w:p>
    <w:p w:rsidR="00F914E5" w:rsidRDefault="00F914E5" w:rsidP="00F914E5"/>
    <w:tbl>
      <w:tblPr>
        <w:tblStyle w:val="TableGrid"/>
        <w:tblW w:w="0" w:type="auto"/>
        <w:tblLook w:val="04A0"/>
      </w:tblPr>
      <w:tblGrid>
        <w:gridCol w:w="4788"/>
        <w:gridCol w:w="4788"/>
      </w:tblGrid>
      <w:tr w:rsidR="00530E21" w:rsidTr="003E565D">
        <w:tc>
          <w:tcPr>
            <w:tcW w:w="4788" w:type="dxa"/>
          </w:tcPr>
          <w:p w:rsidR="00530E21" w:rsidRDefault="00530E21" w:rsidP="003E565D">
            <w:r>
              <w:t xml:space="preserve">MOTION: </w:t>
            </w:r>
            <w:r w:rsidR="003E565D">
              <w:t>Manchello</w:t>
            </w:r>
          </w:p>
        </w:tc>
        <w:tc>
          <w:tcPr>
            <w:tcW w:w="4788" w:type="dxa"/>
          </w:tcPr>
          <w:p w:rsidR="00530E21" w:rsidRDefault="00530E21" w:rsidP="003E565D">
            <w:r>
              <w:t xml:space="preserve">SECOND: </w:t>
            </w:r>
            <w:r w:rsidR="003E565D">
              <w:t xml:space="preserve"> Andl</w:t>
            </w:r>
          </w:p>
        </w:tc>
      </w:tr>
      <w:tr w:rsidR="00530E21" w:rsidTr="003E565D">
        <w:tc>
          <w:tcPr>
            <w:tcW w:w="9576" w:type="dxa"/>
            <w:gridSpan w:val="2"/>
          </w:tcPr>
          <w:p w:rsidR="00530E21" w:rsidRDefault="00530E21" w:rsidP="003E565D">
            <w:r>
              <w:t>COMMENTS:</w:t>
            </w:r>
            <w:r w:rsidR="003E565D">
              <w:t xml:space="preserve"> the budget presentation will be held May 14th</w:t>
            </w:r>
          </w:p>
        </w:tc>
      </w:tr>
      <w:tr w:rsidR="00530E21" w:rsidTr="003E565D">
        <w:tc>
          <w:tcPr>
            <w:tcW w:w="9576" w:type="dxa"/>
            <w:gridSpan w:val="2"/>
          </w:tcPr>
          <w:p w:rsidR="00530E21" w:rsidRDefault="00530E21" w:rsidP="003E565D">
            <w:r>
              <w:lastRenderedPageBreak/>
              <w:t>ROLL CALL:</w:t>
            </w:r>
          </w:p>
        </w:tc>
      </w:tr>
      <w:tr w:rsidR="00530E21" w:rsidTr="003E565D">
        <w:tc>
          <w:tcPr>
            <w:tcW w:w="4788" w:type="dxa"/>
          </w:tcPr>
          <w:p w:rsidR="00530E21" w:rsidRDefault="00530E21" w:rsidP="003E565D">
            <w:r>
              <w:t xml:space="preserve">Andl: </w:t>
            </w:r>
            <w:r w:rsidR="003E565D">
              <w:t>yes</w:t>
            </w:r>
          </w:p>
        </w:tc>
        <w:tc>
          <w:tcPr>
            <w:tcW w:w="4788" w:type="dxa"/>
          </w:tcPr>
          <w:p w:rsidR="00530E21" w:rsidRDefault="00530E21" w:rsidP="00530E21">
            <w:r>
              <w:t xml:space="preserve">Wiest: </w:t>
            </w:r>
            <w:r w:rsidR="003E565D">
              <w:t>absent</w:t>
            </w:r>
          </w:p>
        </w:tc>
      </w:tr>
      <w:tr w:rsidR="00530E21" w:rsidTr="003E565D">
        <w:tc>
          <w:tcPr>
            <w:tcW w:w="4788" w:type="dxa"/>
          </w:tcPr>
          <w:p w:rsidR="00530E21" w:rsidRDefault="00530E21" w:rsidP="003E565D">
            <w:r>
              <w:t xml:space="preserve">Manchello: </w:t>
            </w:r>
            <w:r w:rsidR="003E565D">
              <w:t>yes</w:t>
            </w:r>
          </w:p>
        </w:tc>
        <w:tc>
          <w:tcPr>
            <w:tcW w:w="4788" w:type="dxa"/>
          </w:tcPr>
          <w:p w:rsidR="00530E21" w:rsidRDefault="00530E21" w:rsidP="003E565D">
            <w:r>
              <w:t xml:space="preserve">Mayor Volpe: </w:t>
            </w:r>
            <w:r w:rsidR="003E565D">
              <w:t>yes</w:t>
            </w:r>
          </w:p>
        </w:tc>
      </w:tr>
      <w:tr w:rsidR="00530E21" w:rsidTr="003E565D">
        <w:tc>
          <w:tcPr>
            <w:tcW w:w="4788" w:type="dxa"/>
          </w:tcPr>
          <w:p w:rsidR="00530E21" w:rsidRDefault="00530E21" w:rsidP="00530E21">
            <w:r>
              <w:t xml:space="preserve">Wells: </w:t>
            </w:r>
            <w:r w:rsidR="003E565D">
              <w:t>yes</w:t>
            </w:r>
          </w:p>
        </w:tc>
        <w:tc>
          <w:tcPr>
            <w:tcW w:w="4788" w:type="dxa"/>
          </w:tcPr>
          <w:p w:rsidR="00530E21" w:rsidRDefault="00530E21" w:rsidP="003E565D"/>
        </w:tc>
      </w:tr>
      <w:tr w:rsidR="00530E21" w:rsidTr="003E565D">
        <w:tc>
          <w:tcPr>
            <w:tcW w:w="4788" w:type="dxa"/>
          </w:tcPr>
          <w:p w:rsidR="00530E21" w:rsidRDefault="00530E21" w:rsidP="00530E21">
            <w:r>
              <w:t>Publication Date: April 2, 2015</w:t>
            </w:r>
          </w:p>
        </w:tc>
        <w:tc>
          <w:tcPr>
            <w:tcW w:w="4788" w:type="dxa"/>
          </w:tcPr>
          <w:p w:rsidR="00530E21" w:rsidRDefault="00530E21" w:rsidP="00530E21">
            <w:r>
              <w:t>Public Hearing: May 14, 2015</w:t>
            </w:r>
          </w:p>
        </w:tc>
      </w:tr>
    </w:tbl>
    <w:p w:rsidR="00F914E5" w:rsidRDefault="00F914E5" w:rsidP="00F914E5"/>
    <w:p w:rsidR="00F914E5" w:rsidRDefault="00F914E5" w:rsidP="00F914E5">
      <w:pPr>
        <w:rPr>
          <w:b/>
          <w:bCs/>
        </w:rPr>
      </w:pPr>
      <w:r w:rsidRPr="0007158B">
        <w:rPr>
          <w:b/>
          <w:bCs/>
        </w:rPr>
        <w:t>ORDINANCES –SECOND READING AND PUBLIC HEARING</w:t>
      </w:r>
    </w:p>
    <w:p w:rsidR="00F914E5" w:rsidRDefault="00F914E5" w:rsidP="00F914E5">
      <w:pPr>
        <w:rPr>
          <w:b/>
          <w:u w:val="single"/>
        </w:rPr>
      </w:pPr>
    </w:p>
    <w:p w:rsidR="00F914E5" w:rsidRDefault="00F914E5" w:rsidP="00F914E5">
      <w:r w:rsidRPr="00C23DD2">
        <w:rPr>
          <w:b/>
          <w:u w:val="single"/>
        </w:rPr>
        <w:t>Ordinance No. 201</w:t>
      </w:r>
      <w:r>
        <w:rPr>
          <w:b/>
          <w:u w:val="single"/>
        </w:rPr>
        <w:t>5</w:t>
      </w:r>
      <w:r w:rsidRPr="00C23DD2">
        <w:rPr>
          <w:b/>
          <w:u w:val="single"/>
        </w:rPr>
        <w:t>-</w:t>
      </w:r>
      <w:r>
        <w:rPr>
          <w:b/>
          <w:u w:val="single"/>
        </w:rPr>
        <w:t>03</w:t>
      </w:r>
      <w:r>
        <w:t xml:space="preserve"> An Ordinance of the Township of Maple Shade to Amend Chapter 194-8 of the Township code to Prohibit Stopping or Standing during Certain Hours on Portions of West Mill Road</w:t>
      </w:r>
    </w:p>
    <w:p w:rsidR="00F914E5" w:rsidRDefault="00F914E5" w:rsidP="00F914E5"/>
    <w:tbl>
      <w:tblPr>
        <w:tblStyle w:val="TableGrid"/>
        <w:tblW w:w="0" w:type="auto"/>
        <w:tblLook w:val="04A0"/>
      </w:tblPr>
      <w:tblGrid>
        <w:gridCol w:w="4788"/>
        <w:gridCol w:w="4788"/>
      </w:tblGrid>
      <w:tr w:rsidR="00A06747" w:rsidTr="003E565D">
        <w:tc>
          <w:tcPr>
            <w:tcW w:w="4788" w:type="dxa"/>
          </w:tcPr>
          <w:p w:rsidR="00A06747" w:rsidRDefault="00A06747" w:rsidP="003E565D">
            <w:r>
              <w:t>OPEN TO PUBLIC</w:t>
            </w:r>
          </w:p>
        </w:tc>
        <w:tc>
          <w:tcPr>
            <w:tcW w:w="4788" w:type="dxa"/>
          </w:tcPr>
          <w:p w:rsidR="00A06747" w:rsidRDefault="00A06747" w:rsidP="003E565D"/>
        </w:tc>
      </w:tr>
      <w:tr w:rsidR="00A06747" w:rsidTr="003E565D">
        <w:tc>
          <w:tcPr>
            <w:tcW w:w="4788" w:type="dxa"/>
          </w:tcPr>
          <w:p w:rsidR="00A06747" w:rsidRDefault="00A06747" w:rsidP="00A06747">
            <w:r>
              <w:t xml:space="preserve">MOTION TO CLOSE: </w:t>
            </w:r>
            <w:r w:rsidR="003E565D">
              <w:t>Andl</w:t>
            </w:r>
          </w:p>
        </w:tc>
        <w:tc>
          <w:tcPr>
            <w:tcW w:w="4788" w:type="dxa"/>
          </w:tcPr>
          <w:p w:rsidR="00A06747" w:rsidRDefault="00A06747" w:rsidP="00A06747">
            <w:r>
              <w:t xml:space="preserve">SECOND: </w:t>
            </w:r>
            <w:r w:rsidR="003E565D">
              <w:t>Wells</w:t>
            </w:r>
          </w:p>
        </w:tc>
      </w:tr>
      <w:tr w:rsidR="00A06747" w:rsidTr="003E565D">
        <w:tc>
          <w:tcPr>
            <w:tcW w:w="4788" w:type="dxa"/>
          </w:tcPr>
          <w:p w:rsidR="00A06747" w:rsidRDefault="00A06747" w:rsidP="003E565D">
            <w:r>
              <w:t xml:space="preserve">COMMENTS: </w:t>
            </w:r>
            <w:r w:rsidR="003E565D">
              <w:t>none</w:t>
            </w:r>
          </w:p>
        </w:tc>
        <w:tc>
          <w:tcPr>
            <w:tcW w:w="4788" w:type="dxa"/>
          </w:tcPr>
          <w:p w:rsidR="00A06747" w:rsidRDefault="00A06747" w:rsidP="003E565D">
            <w:r>
              <w:t xml:space="preserve">ALL IN FAVOR: </w:t>
            </w:r>
            <w:r w:rsidR="003E565D">
              <w:t>yes</w:t>
            </w:r>
          </w:p>
        </w:tc>
      </w:tr>
      <w:tr w:rsidR="00A06747" w:rsidTr="003E565D">
        <w:tc>
          <w:tcPr>
            <w:tcW w:w="4788" w:type="dxa"/>
          </w:tcPr>
          <w:p w:rsidR="00A06747" w:rsidRDefault="00A06747" w:rsidP="003E565D">
            <w:r>
              <w:t xml:space="preserve">MOTION TO ADOPT: </w:t>
            </w:r>
            <w:r w:rsidR="003E565D">
              <w:t>Wells</w:t>
            </w:r>
          </w:p>
        </w:tc>
        <w:tc>
          <w:tcPr>
            <w:tcW w:w="4788" w:type="dxa"/>
          </w:tcPr>
          <w:p w:rsidR="00A06747" w:rsidRDefault="00A06747" w:rsidP="003E565D">
            <w:r>
              <w:t xml:space="preserve">SECOND: </w:t>
            </w:r>
            <w:r w:rsidR="003E565D">
              <w:t>Andl</w:t>
            </w:r>
          </w:p>
        </w:tc>
      </w:tr>
      <w:tr w:rsidR="00A06747" w:rsidTr="003E565D">
        <w:tc>
          <w:tcPr>
            <w:tcW w:w="4788" w:type="dxa"/>
          </w:tcPr>
          <w:p w:rsidR="00A06747" w:rsidRDefault="00A06747" w:rsidP="003E565D">
            <w:r>
              <w:t xml:space="preserve">COMMENTS: </w:t>
            </w:r>
            <w:r w:rsidR="003E565D">
              <w:t>none</w:t>
            </w:r>
          </w:p>
        </w:tc>
        <w:tc>
          <w:tcPr>
            <w:tcW w:w="4788" w:type="dxa"/>
          </w:tcPr>
          <w:p w:rsidR="00A06747" w:rsidRDefault="00A06747" w:rsidP="003E565D"/>
        </w:tc>
      </w:tr>
      <w:tr w:rsidR="00A06747" w:rsidTr="003E565D">
        <w:tc>
          <w:tcPr>
            <w:tcW w:w="4788" w:type="dxa"/>
          </w:tcPr>
          <w:p w:rsidR="00A06747" w:rsidRDefault="00A06747" w:rsidP="003E565D">
            <w:r>
              <w:t>ROLL CALL:</w:t>
            </w:r>
          </w:p>
        </w:tc>
        <w:tc>
          <w:tcPr>
            <w:tcW w:w="4788" w:type="dxa"/>
          </w:tcPr>
          <w:p w:rsidR="00A06747" w:rsidRDefault="00A06747" w:rsidP="003E565D"/>
        </w:tc>
      </w:tr>
      <w:tr w:rsidR="00A06747" w:rsidTr="003E565D">
        <w:tc>
          <w:tcPr>
            <w:tcW w:w="4788" w:type="dxa"/>
          </w:tcPr>
          <w:p w:rsidR="00A06747" w:rsidRDefault="00A06747" w:rsidP="003E565D">
            <w:r>
              <w:t xml:space="preserve">Andl: </w:t>
            </w:r>
            <w:r w:rsidR="003E565D">
              <w:t>yes</w:t>
            </w:r>
          </w:p>
        </w:tc>
        <w:tc>
          <w:tcPr>
            <w:tcW w:w="4788" w:type="dxa"/>
          </w:tcPr>
          <w:p w:rsidR="00A06747" w:rsidRDefault="00A06747" w:rsidP="003E565D">
            <w:r>
              <w:t xml:space="preserve">Wiest: </w:t>
            </w:r>
            <w:r w:rsidR="003E565D">
              <w:t>absent</w:t>
            </w:r>
          </w:p>
        </w:tc>
      </w:tr>
      <w:tr w:rsidR="00A06747" w:rsidTr="003E565D">
        <w:tc>
          <w:tcPr>
            <w:tcW w:w="4788" w:type="dxa"/>
          </w:tcPr>
          <w:p w:rsidR="00A06747" w:rsidRDefault="00A06747" w:rsidP="003E565D">
            <w:r>
              <w:t xml:space="preserve">Manchello: </w:t>
            </w:r>
            <w:r w:rsidR="003E565D">
              <w:t>yes</w:t>
            </w:r>
          </w:p>
        </w:tc>
        <w:tc>
          <w:tcPr>
            <w:tcW w:w="4788" w:type="dxa"/>
          </w:tcPr>
          <w:p w:rsidR="00A06747" w:rsidRDefault="00A06747" w:rsidP="003E565D">
            <w:r>
              <w:t xml:space="preserve">Mayor Volpe: </w:t>
            </w:r>
            <w:r w:rsidR="003E565D">
              <w:t>yes</w:t>
            </w:r>
          </w:p>
        </w:tc>
      </w:tr>
      <w:tr w:rsidR="00A06747" w:rsidTr="003E565D">
        <w:tc>
          <w:tcPr>
            <w:tcW w:w="4788" w:type="dxa"/>
          </w:tcPr>
          <w:p w:rsidR="00A06747" w:rsidRDefault="00A06747" w:rsidP="003E565D">
            <w:r>
              <w:t xml:space="preserve">Wells: </w:t>
            </w:r>
            <w:r w:rsidR="003E565D">
              <w:t>yes</w:t>
            </w:r>
          </w:p>
        </w:tc>
        <w:tc>
          <w:tcPr>
            <w:tcW w:w="4788" w:type="dxa"/>
          </w:tcPr>
          <w:p w:rsidR="00A06747" w:rsidRDefault="00A06747" w:rsidP="003E565D"/>
        </w:tc>
      </w:tr>
    </w:tbl>
    <w:p w:rsidR="00A06747" w:rsidRDefault="00A06747" w:rsidP="00A06747"/>
    <w:p w:rsidR="00F914E5" w:rsidRDefault="00F914E5" w:rsidP="00F914E5">
      <w:pPr>
        <w:rPr>
          <w:sz w:val="22"/>
          <w:szCs w:val="22"/>
        </w:rPr>
      </w:pPr>
      <w:r w:rsidRPr="00812ADE">
        <w:rPr>
          <w:b/>
          <w:sz w:val="22"/>
          <w:szCs w:val="22"/>
          <w:u w:val="single"/>
        </w:rPr>
        <w:t>Ordinance No. 2015-0</w:t>
      </w:r>
      <w:r>
        <w:rPr>
          <w:b/>
          <w:sz w:val="22"/>
          <w:szCs w:val="22"/>
          <w:u w:val="single"/>
        </w:rPr>
        <w:t>4</w:t>
      </w:r>
      <w:r w:rsidRPr="00812ADE">
        <w:rPr>
          <w:sz w:val="22"/>
          <w:szCs w:val="22"/>
        </w:rPr>
        <w:t xml:space="preserve"> An Ordinance of the Township of Maple Shade to </w:t>
      </w:r>
      <w:r>
        <w:rPr>
          <w:sz w:val="22"/>
          <w:szCs w:val="22"/>
        </w:rPr>
        <w:t>Rescind Ordinance 2014-22</w:t>
      </w:r>
    </w:p>
    <w:p w:rsidR="00A06747" w:rsidRPr="00812ADE" w:rsidRDefault="00A06747" w:rsidP="00F914E5">
      <w:pPr>
        <w:rPr>
          <w:sz w:val="22"/>
          <w:szCs w:val="22"/>
        </w:rPr>
      </w:pPr>
    </w:p>
    <w:tbl>
      <w:tblPr>
        <w:tblStyle w:val="TableGrid"/>
        <w:tblW w:w="0" w:type="auto"/>
        <w:tblLook w:val="04A0"/>
      </w:tblPr>
      <w:tblGrid>
        <w:gridCol w:w="4788"/>
        <w:gridCol w:w="4788"/>
      </w:tblGrid>
      <w:tr w:rsidR="00A06747" w:rsidTr="003E565D">
        <w:tc>
          <w:tcPr>
            <w:tcW w:w="4788" w:type="dxa"/>
          </w:tcPr>
          <w:p w:rsidR="00A06747" w:rsidRDefault="00A06747" w:rsidP="003E565D">
            <w:r>
              <w:t>OPEN TO PUBLIC</w:t>
            </w:r>
          </w:p>
        </w:tc>
        <w:tc>
          <w:tcPr>
            <w:tcW w:w="4788" w:type="dxa"/>
          </w:tcPr>
          <w:p w:rsidR="00A06747" w:rsidRDefault="00A06747" w:rsidP="003E565D"/>
        </w:tc>
      </w:tr>
      <w:tr w:rsidR="00A06747" w:rsidTr="003E565D">
        <w:tc>
          <w:tcPr>
            <w:tcW w:w="4788" w:type="dxa"/>
          </w:tcPr>
          <w:p w:rsidR="00A06747" w:rsidRDefault="00A06747" w:rsidP="003E565D">
            <w:r>
              <w:t xml:space="preserve">MOTION TO CLOSE: </w:t>
            </w:r>
            <w:r w:rsidR="00C9671C">
              <w:t>Andl</w:t>
            </w:r>
          </w:p>
        </w:tc>
        <w:tc>
          <w:tcPr>
            <w:tcW w:w="4788" w:type="dxa"/>
          </w:tcPr>
          <w:p w:rsidR="00A06747" w:rsidRDefault="00A06747" w:rsidP="003E565D">
            <w:r>
              <w:t xml:space="preserve">SECOND: </w:t>
            </w:r>
            <w:r w:rsidR="00C9671C">
              <w:t>Manchello</w:t>
            </w:r>
          </w:p>
        </w:tc>
      </w:tr>
      <w:tr w:rsidR="00A06747" w:rsidTr="003E565D">
        <w:tc>
          <w:tcPr>
            <w:tcW w:w="4788" w:type="dxa"/>
          </w:tcPr>
          <w:p w:rsidR="00A06747" w:rsidRDefault="00A06747" w:rsidP="003E565D">
            <w:r>
              <w:t xml:space="preserve">COMMENTS: </w:t>
            </w:r>
            <w:r w:rsidR="00C9671C">
              <w:t>none</w:t>
            </w:r>
          </w:p>
        </w:tc>
        <w:tc>
          <w:tcPr>
            <w:tcW w:w="4788" w:type="dxa"/>
          </w:tcPr>
          <w:p w:rsidR="00A06747" w:rsidRDefault="00A06747" w:rsidP="003E565D">
            <w:r>
              <w:t xml:space="preserve">ALL IN FAVOR: </w:t>
            </w:r>
            <w:r w:rsidR="00C9671C">
              <w:t>yes</w:t>
            </w:r>
          </w:p>
        </w:tc>
      </w:tr>
      <w:tr w:rsidR="00A06747" w:rsidTr="003E565D">
        <w:tc>
          <w:tcPr>
            <w:tcW w:w="4788" w:type="dxa"/>
          </w:tcPr>
          <w:p w:rsidR="00A06747" w:rsidRDefault="00A06747" w:rsidP="003E565D">
            <w:r>
              <w:t xml:space="preserve">MOTION TO ADOPT: </w:t>
            </w:r>
            <w:r w:rsidR="00C9671C">
              <w:t>Wells</w:t>
            </w:r>
          </w:p>
        </w:tc>
        <w:tc>
          <w:tcPr>
            <w:tcW w:w="4788" w:type="dxa"/>
          </w:tcPr>
          <w:p w:rsidR="00A06747" w:rsidRDefault="00A06747" w:rsidP="003E565D">
            <w:r>
              <w:t>SECOND:</w:t>
            </w:r>
            <w:r w:rsidR="00C9671C">
              <w:t xml:space="preserve"> Andl</w:t>
            </w:r>
            <w:r>
              <w:t xml:space="preserve"> </w:t>
            </w:r>
          </w:p>
        </w:tc>
      </w:tr>
      <w:tr w:rsidR="00A06747" w:rsidTr="003E565D">
        <w:tc>
          <w:tcPr>
            <w:tcW w:w="4788" w:type="dxa"/>
          </w:tcPr>
          <w:p w:rsidR="00A06747" w:rsidRDefault="00A06747" w:rsidP="003E565D">
            <w:r>
              <w:t xml:space="preserve">COMMENTS: </w:t>
            </w:r>
            <w:r w:rsidR="00C9671C">
              <w:t>none</w:t>
            </w:r>
          </w:p>
        </w:tc>
        <w:tc>
          <w:tcPr>
            <w:tcW w:w="4788" w:type="dxa"/>
          </w:tcPr>
          <w:p w:rsidR="00A06747" w:rsidRDefault="00A06747" w:rsidP="003E565D"/>
        </w:tc>
      </w:tr>
      <w:tr w:rsidR="00A06747" w:rsidTr="003E565D">
        <w:tc>
          <w:tcPr>
            <w:tcW w:w="4788" w:type="dxa"/>
          </w:tcPr>
          <w:p w:rsidR="00A06747" w:rsidRDefault="00A06747" w:rsidP="003E565D">
            <w:r>
              <w:t>ROLL CALL:</w:t>
            </w:r>
          </w:p>
        </w:tc>
        <w:tc>
          <w:tcPr>
            <w:tcW w:w="4788" w:type="dxa"/>
          </w:tcPr>
          <w:p w:rsidR="00A06747" w:rsidRDefault="00A06747" w:rsidP="003E565D"/>
        </w:tc>
      </w:tr>
      <w:tr w:rsidR="00A06747" w:rsidTr="003E565D">
        <w:tc>
          <w:tcPr>
            <w:tcW w:w="4788" w:type="dxa"/>
          </w:tcPr>
          <w:p w:rsidR="00A06747" w:rsidRDefault="00A06747" w:rsidP="003E565D">
            <w:r>
              <w:t xml:space="preserve">Andl: </w:t>
            </w:r>
            <w:r w:rsidR="00C9671C">
              <w:t>yes</w:t>
            </w:r>
          </w:p>
        </w:tc>
        <w:tc>
          <w:tcPr>
            <w:tcW w:w="4788" w:type="dxa"/>
          </w:tcPr>
          <w:p w:rsidR="00A06747" w:rsidRDefault="00A06747" w:rsidP="003E565D">
            <w:r>
              <w:t xml:space="preserve">Wiest: </w:t>
            </w:r>
            <w:r w:rsidR="00C9671C">
              <w:t>absent</w:t>
            </w:r>
          </w:p>
        </w:tc>
      </w:tr>
      <w:tr w:rsidR="00A06747" w:rsidTr="003E565D">
        <w:tc>
          <w:tcPr>
            <w:tcW w:w="4788" w:type="dxa"/>
          </w:tcPr>
          <w:p w:rsidR="00A06747" w:rsidRDefault="00A06747" w:rsidP="003E565D">
            <w:r>
              <w:t xml:space="preserve">Manchello: </w:t>
            </w:r>
            <w:r w:rsidR="00C9671C">
              <w:t>yes</w:t>
            </w:r>
          </w:p>
        </w:tc>
        <w:tc>
          <w:tcPr>
            <w:tcW w:w="4788" w:type="dxa"/>
          </w:tcPr>
          <w:p w:rsidR="00A06747" w:rsidRDefault="00A06747" w:rsidP="003E565D">
            <w:r>
              <w:t xml:space="preserve">Mayor Volpe: </w:t>
            </w:r>
            <w:r w:rsidR="00C9671C">
              <w:t>yes</w:t>
            </w:r>
          </w:p>
        </w:tc>
      </w:tr>
      <w:tr w:rsidR="00A06747" w:rsidTr="003E565D">
        <w:tc>
          <w:tcPr>
            <w:tcW w:w="4788" w:type="dxa"/>
          </w:tcPr>
          <w:p w:rsidR="00A06747" w:rsidRDefault="00A06747" w:rsidP="003E565D">
            <w:r>
              <w:t xml:space="preserve">Wells: </w:t>
            </w:r>
            <w:r w:rsidR="00C9671C">
              <w:t>yes</w:t>
            </w:r>
          </w:p>
        </w:tc>
        <w:tc>
          <w:tcPr>
            <w:tcW w:w="4788" w:type="dxa"/>
          </w:tcPr>
          <w:p w:rsidR="00A06747" w:rsidRDefault="00A06747" w:rsidP="003E565D"/>
        </w:tc>
      </w:tr>
    </w:tbl>
    <w:p w:rsidR="00F914E5" w:rsidRDefault="00F914E5" w:rsidP="00F914E5"/>
    <w:p w:rsidR="00F914E5" w:rsidRDefault="00F914E5" w:rsidP="00F914E5"/>
    <w:p w:rsidR="00F914E5" w:rsidRDefault="00F914E5" w:rsidP="00F914E5">
      <w:pPr>
        <w:rPr>
          <w:sz w:val="22"/>
          <w:szCs w:val="22"/>
        </w:rPr>
      </w:pPr>
      <w:r w:rsidRPr="00197BA5">
        <w:rPr>
          <w:b/>
          <w:sz w:val="22"/>
          <w:szCs w:val="22"/>
          <w:u w:val="single"/>
        </w:rPr>
        <w:t>Ordinance No. 2015-05</w:t>
      </w:r>
      <w:r>
        <w:rPr>
          <w:sz w:val="22"/>
          <w:szCs w:val="22"/>
        </w:rPr>
        <w:t xml:space="preserve"> Authorize Ordinance to Exceed the Municipal Budget Appropriation Limits and to Establish a Cap Bank (N.J.S.A. 40A:4-45.14)</w:t>
      </w:r>
    </w:p>
    <w:p w:rsidR="00A06747" w:rsidRDefault="00A06747" w:rsidP="00F914E5">
      <w:pPr>
        <w:rPr>
          <w:sz w:val="22"/>
          <w:szCs w:val="22"/>
        </w:rPr>
      </w:pPr>
    </w:p>
    <w:tbl>
      <w:tblPr>
        <w:tblStyle w:val="TableGrid"/>
        <w:tblW w:w="0" w:type="auto"/>
        <w:tblLook w:val="04A0"/>
      </w:tblPr>
      <w:tblGrid>
        <w:gridCol w:w="4788"/>
        <w:gridCol w:w="4788"/>
      </w:tblGrid>
      <w:tr w:rsidR="00A06747" w:rsidTr="003E565D">
        <w:tc>
          <w:tcPr>
            <w:tcW w:w="4788" w:type="dxa"/>
          </w:tcPr>
          <w:p w:rsidR="00A06747" w:rsidRDefault="00A06747" w:rsidP="003E565D">
            <w:r>
              <w:t>OPEN TO PUBLIC</w:t>
            </w:r>
          </w:p>
        </w:tc>
        <w:tc>
          <w:tcPr>
            <w:tcW w:w="4788" w:type="dxa"/>
          </w:tcPr>
          <w:p w:rsidR="00A06747" w:rsidRDefault="00A06747" w:rsidP="003E565D"/>
        </w:tc>
      </w:tr>
      <w:tr w:rsidR="00A06747" w:rsidTr="003E565D">
        <w:tc>
          <w:tcPr>
            <w:tcW w:w="4788" w:type="dxa"/>
          </w:tcPr>
          <w:p w:rsidR="00A06747" w:rsidRDefault="00A06747" w:rsidP="003E565D">
            <w:r>
              <w:t xml:space="preserve">MOTION TO CLOSE: </w:t>
            </w:r>
            <w:r w:rsidR="00C9671C">
              <w:t>Wells</w:t>
            </w:r>
          </w:p>
        </w:tc>
        <w:tc>
          <w:tcPr>
            <w:tcW w:w="4788" w:type="dxa"/>
          </w:tcPr>
          <w:p w:rsidR="00A06747" w:rsidRDefault="00A06747" w:rsidP="003E565D">
            <w:r>
              <w:t xml:space="preserve">SECOND: </w:t>
            </w:r>
            <w:r w:rsidR="00C9671C">
              <w:t>Manchello</w:t>
            </w:r>
          </w:p>
        </w:tc>
      </w:tr>
      <w:tr w:rsidR="00A06747" w:rsidTr="003E565D">
        <w:tc>
          <w:tcPr>
            <w:tcW w:w="4788" w:type="dxa"/>
          </w:tcPr>
          <w:p w:rsidR="00A06747" w:rsidRDefault="00A06747" w:rsidP="003E565D">
            <w:r>
              <w:t xml:space="preserve">COMMENTS: </w:t>
            </w:r>
            <w:r w:rsidR="00C9671C">
              <w:t>none</w:t>
            </w:r>
          </w:p>
        </w:tc>
        <w:tc>
          <w:tcPr>
            <w:tcW w:w="4788" w:type="dxa"/>
          </w:tcPr>
          <w:p w:rsidR="00A06747" w:rsidRDefault="00A06747" w:rsidP="003E565D">
            <w:r>
              <w:t xml:space="preserve">ALL IN FAVOR: </w:t>
            </w:r>
            <w:r w:rsidR="00C9671C">
              <w:t>yes</w:t>
            </w:r>
          </w:p>
        </w:tc>
      </w:tr>
      <w:tr w:rsidR="00A06747" w:rsidTr="003E565D">
        <w:tc>
          <w:tcPr>
            <w:tcW w:w="4788" w:type="dxa"/>
          </w:tcPr>
          <w:p w:rsidR="00A06747" w:rsidRDefault="00A06747" w:rsidP="003E565D">
            <w:r>
              <w:t xml:space="preserve">MOTION TO ADOPT: </w:t>
            </w:r>
            <w:r w:rsidR="00C9671C">
              <w:t>Manchello</w:t>
            </w:r>
          </w:p>
        </w:tc>
        <w:tc>
          <w:tcPr>
            <w:tcW w:w="4788" w:type="dxa"/>
          </w:tcPr>
          <w:p w:rsidR="00A06747" w:rsidRDefault="00A06747" w:rsidP="003E565D">
            <w:r>
              <w:t xml:space="preserve">SECOND: </w:t>
            </w:r>
            <w:r w:rsidR="00C9671C">
              <w:t>Andl</w:t>
            </w:r>
          </w:p>
        </w:tc>
      </w:tr>
      <w:tr w:rsidR="00A06747" w:rsidTr="003E565D">
        <w:tc>
          <w:tcPr>
            <w:tcW w:w="4788" w:type="dxa"/>
          </w:tcPr>
          <w:p w:rsidR="00A06747" w:rsidRDefault="00A06747" w:rsidP="003E565D">
            <w:r>
              <w:t xml:space="preserve">COMMENTS: </w:t>
            </w:r>
            <w:r w:rsidR="00C9671C">
              <w:t>none</w:t>
            </w:r>
          </w:p>
        </w:tc>
        <w:tc>
          <w:tcPr>
            <w:tcW w:w="4788" w:type="dxa"/>
          </w:tcPr>
          <w:p w:rsidR="00A06747" w:rsidRDefault="00A06747" w:rsidP="003E565D"/>
        </w:tc>
      </w:tr>
      <w:tr w:rsidR="00A06747" w:rsidTr="003E565D">
        <w:tc>
          <w:tcPr>
            <w:tcW w:w="4788" w:type="dxa"/>
          </w:tcPr>
          <w:p w:rsidR="00A06747" w:rsidRDefault="00A06747" w:rsidP="003E565D">
            <w:r>
              <w:t>ROLL CALL:</w:t>
            </w:r>
          </w:p>
        </w:tc>
        <w:tc>
          <w:tcPr>
            <w:tcW w:w="4788" w:type="dxa"/>
          </w:tcPr>
          <w:p w:rsidR="00A06747" w:rsidRDefault="00A06747" w:rsidP="003E565D"/>
        </w:tc>
      </w:tr>
      <w:tr w:rsidR="00A06747" w:rsidTr="003E565D">
        <w:tc>
          <w:tcPr>
            <w:tcW w:w="4788" w:type="dxa"/>
          </w:tcPr>
          <w:p w:rsidR="00A06747" w:rsidRDefault="00A06747" w:rsidP="003E565D">
            <w:r>
              <w:t xml:space="preserve">Andl: </w:t>
            </w:r>
            <w:r w:rsidR="00C9671C">
              <w:t>yes</w:t>
            </w:r>
          </w:p>
        </w:tc>
        <w:tc>
          <w:tcPr>
            <w:tcW w:w="4788" w:type="dxa"/>
          </w:tcPr>
          <w:p w:rsidR="00A06747" w:rsidRDefault="00A06747" w:rsidP="003E565D">
            <w:r>
              <w:t xml:space="preserve">Wiest: </w:t>
            </w:r>
            <w:r w:rsidR="00C9671C">
              <w:t>absent</w:t>
            </w:r>
          </w:p>
        </w:tc>
      </w:tr>
      <w:tr w:rsidR="00A06747" w:rsidTr="003E565D">
        <w:tc>
          <w:tcPr>
            <w:tcW w:w="4788" w:type="dxa"/>
          </w:tcPr>
          <w:p w:rsidR="00A06747" w:rsidRDefault="00A06747" w:rsidP="003E565D">
            <w:r>
              <w:t xml:space="preserve">Manchello: </w:t>
            </w:r>
            <w:r w:rsidR="00C9671C">
              <w:t>yes</w:t>
            </w:r>
          </w:p>
        </w:tc>
        <w:tc>
          <w:tcPr>
            <w:tcW w:w="4788" w:type="dxa"/>
          </w:tcPr>
          <w:p w:rsidR="00A06747" w:rsidRDefault="00A06747" w:rsidP="003E565D">
            <w:r>
              <w:t xml:space="preserve">Mayor Volpe: </w:t>
            </w:r>
            <w:r w:rsidR="00C9671C">
              <w:t>yes</w:t>
            </w:r>
          </w:p>
        </w:tc>
      </w:tr>
      <w:tr w:rsidR="00A06747" w:rsidTr="003E565D">
        <w:tc>
          <w:tcPr>
            <w:tcW w:w="4788" w:type="dxa"/>
          </w:tcPr>
          <w:p w:rsidR="00A06747" w:rsidRDefault="00A06747" w:rsidP="003E565D">
            <w:r>
              <w:t xml:space="preserve">Wells: </w:t>
            </w:r>
            <w:r w:rsidR="00C9671C">
              <w:t>yes</w:t>
            </w:r>
          </w:p>
        </w:tc>
        <w:tc>
          <w:tcPr>
            <w:tcW w:w="4788" w:type="dxa"/>
          </w:tcPr>
          <w:p w:rsidR="00A06747" w:rsidRDefault="00A06747" w:rsidP="003E565D"/>
        </w:tc>
      </w:tr>
    </w:tbl>
    <w:p w:rsidR="00F914E5" w:rsidRDefault="00F914E5" w:rsidP="00F914E5"/>
    <w:p w:rsidR="00F914E5" w:rsidRPr="00F72889" w:rsidRDefault="00F914E5" w:rsidP="00F914E5"/>
    <w:p w:rsidR="00F914E5" w:rsidRPr="00F72889" w:rsidRDefault="00F914E5" w:rsidP="00F914E5">
      <w:pPr>
        <w:rPr>
          <w:b/>
        </w:rPr>
      </w:pPr>
      <w:r w:rsidRPr="00F72889">
        <w:rPr>
          <w:b/>
        </w:rPr>
        <w:t>CONSENT AGENDA</w:t>
      </w:r>
    </w:p>
    <w:p w:rsidR="00F914E5" w:rsidRPr="00F72889" w:rsidRDefault="00F914E5" w:rsidP="00F914E5">
      <w:pPr>
        <w:rPr>
          <w:b/>
        </w:rPr>
      </w:pPr>
    </w:p>
    <w:p w:rsidR="00F914E5" w:rsidRDefault="00F914E5" w:rsidP="00F914E5">
      <w:r w:rsidRPr="00F72889">
        <w:rPr>
          <w:b/>
          <w:u w:val="single"/>
        </w:rPr>
        <w:t>Resolution No. 2015-R-</w:t>
      </w:r>
      <w:r>
        <w:rPr>
          <w:b/>
          <w:u w:val="single"/>
        </w:rPr>
        <w:t>72</w:t>
      </w:r>
      <w:r w:rsidRPr="00F72889">
        <w:rPr>
          <w:b/>
          <w:u w:val="single"/>
        </w:rPr>
        <w:t xml:space="preserve"> </w:t>
      </w:r>
      <w:r w:rsidRPr="00F72889">
        <w:t xml:space="preserve"> </w:t>
      </w:r>
      <w:r>
        <w:t>Appoint Brenda L. Sprigman as Chief Financial Officer for the Township of Maple Shade</w:t>
      </w:r>
    </w:p>
    <w:p w:rsidR="00F914E5" w:rsidRDefault="00F914E5" w:rsidP="00F914E5"/>
    <w:p w:rsidR="00F914E5" w:rsidRDefault="00F914E5" w:rsidP="00F914E5">
      <w:r w:rsidRPr="0099528C">
        <w:rPr>
          <w:b/>
          <w:u w:val="single"/>
        </w:rPr>
        <w:t>Resolution No. 2015-R-7</w:t>
      </w:r>
      <w:r>
        <w:rPr>
          <w:b/>
          <w:u w:val="single"/>
        </w:rPr>
        <w:t xml:space="preserve">3 </w:t>
      </w:r>
      <w:r>
        <w:t>Appoint DeCotiis, FitzPatrick, &amp; Cole, LLP as Bond Counsel</w:t>
      </w:r>
    </w:p>
    <w:p w:rsidR="00F914E5" w:rsidRDefault="00F914E5" w:rsidP="00F914E5"/>
    <w:p w:rsidR="00F914E5" w:rsidRDefault="00F914E5" w:rsidP="00F914E5">
      <w:r w:rsidRPr="0099528C">
        <w:rPr>
          <w:b/>
          <w:u w:val="single"/>
        </w:rPr>
        <w:t>Resolution No. 2015-R-7</w:t>
      </w:r>
      <w:r>
        <w:rPr>
          <w:b/>
          <w:u w:val="single"/>
        </w:rPr>
        <w:t>4</w:t>
      </w:r>
      <w:r>
        <w:t xml:space="preserve"> Appoint CME Associates as Special Roads Engineer for S. Coles Avenue</w:t>
      </w:r>
    </w:p>
    <w:p w:rsidR="00F914E5" w:rsidRDefault="00F914E5" w:rsidP="00F914E5"/>
    <w:p w:rsidR="00F914E5" w:rsidRDefault="00F914E5" w:rsidP="00F914E5">
      <w:r w:rsidRPr="0099528C">
        <w:rPr>
          <w:b/>
          <w:u w:val="single"/>
        </w:rPr>
        <w:t>Resolution No. 2015-R-7</w:t>
      </w:r>
      <w:r>
        <w:rPr>
          <w:b/>
          <w:u w:val="single"/>
        </w:rPr>
        <w:t xml:space="preserve">5 </w:t>
      </w:r>
      <w:r>
        <w:t>Authorize Grant Agreement with NJDEP for Site Remediation at the Main Street Water Treatment Plant</w:t>
      </w:r>
    </w:p>
    <w:p w:rsidR="00F914E5" w:rsidRDefault="00F914E5" w:rsidP="00F914E5"/>
    <w:p w:rsidR="00F914E5" w:rsidRDefault="00F914E5" w:rsidP="00F914E5">
      <w:r w:rsidRPr="008F7F50">
        <w:rPr>
          <w:b/>
          <w:u w:val="single"/>
        </w:rPr>
        <w:t>Resolution No. 2015-R-7</w:t>
      </w:r>
      <w:r>
        <w:rPr>
          <w:b/>
          <w:u w:val="single"/>
        </w:rPr>
        <w:t>6</w:t>
      </w:r>
      <w:r w:rsidRPr="008F7F50">
        <w:rPr>
          <w:b/>
          <w:u w:val="single"/>
        </w:rPr>
        <w:t xml:space="preserve"> </w:t>
      </w:r>
      <w:r>
        <w:t>Resolution Adopting Hazard Mitigation Plan and Rescind Resolution 2014-R-131</w:t>
      </w:r>
    </w:p>
    <w:p w:rsidR="00F914E5" w:rsidRDefault="00F914E5" w:rsidP="00F914E5"/>
    <w:p w:rsidR="00F914E5" w:rsidRDefault="00F914E5" w:rsidP="00F914E5">
      <w:r w:rsidRPr="002B6EDB">
        <w:rPr>
          <w:b/>
          <w:u w:val="single"/>
        </w:rPr>
        <w:t>Resolution No. 2015-R-77</w:t>
      </w:r>
      <w:r>
        <w:rPr>
          <w:b/>
          <w:u w:val="single"/>
        </w:rPr>
        <w:t xml:space="preserve"> </w:t>
      </w:r>
      <w:r>
        <w:t>Authorize Application for 2014 Recycling Tonnage Grant</w:t>
      </w:r>
    </w:p>
    <w:p w:rsidR="00F914E5" w:rsidRDefault="00F914E5" w:rsidP="00F914E5"/>
    <w:p w:rsidR="00F914E5" w:rsidRDefault="00F914E5" w:rsidP="00F914E5">
      <w:r w:rsidRPr="00FA0870">
        <w:rPr>
          <w:b/>
          <w:u w:val="single"/>
        </w:rPr>
        <w:t>Resolution No. 2015-R-78</w:t>
      </w:r>
      <w:r>
        <w:rPr>
          <w:b/>
          <w:u w:val="single"/>
        </w:rPr>
        <w:t xml:space="preserve"> </w:t>
      </w:r>
      <w:r>
        <w:t>Resolution Determining the form and other details of not exceeding $1,995,000 General Obligation Bonds of the Township of Maple Shade, in the County of Burlington, New Jersey and Providing for their Sale to the New Jersey Environmental Infrastructure Trust and the State of New Jersey, Acting by and through the Department of Environmental Protection, pursuant to the State Fiscal Year 2015 New Jersey Environmental Infrastructure Trust Financing Program for Funding the Township’s Wastewater Treatment Plant Improvements Project</w:t>
      </w:r>
    </w:p>
    <w:p w:rsidR="00F914E5" w:rsidRDefault="00F914E5" w:rsidP="00F914E5"/>
    <w:p w:rsidR="00F914E5" w:rsidRPr="00A52FCF" w:rsidRDefault="00F914E5" w:rsidP="00F914E5">
      <w:r w:rsidRPr="00A52FCF">
        <w:rPr>
          <w:b/>
          <w:u w:val="single"/>
        </w:rPr>
        <w:t>Resolution No. 2015-R-79</w:t>
      </w:r>
      <w:r>
        <w:rPr>
          <w:b/>
          <w:u w:val="single"/>
        </w:rPr>
        <w:t xml:space="preserve"> </w:t>
      </w:r>
      <w:r>
        <w:t>Resolution Authorizing the Execution and Delivery of Loan Agreements to be Executed by the Township of Maple Shade, in the county of Burlington, New Jersey and each of the New Jersey Environmental Infrastructure Trust and the State of New Jersey, Acting by and through the Department of Environmental Protection, and further Authorizing the Execution and Delivery of an Escrow Agreement, all pursuant to the State Fiscal Year 2015 New Jersey Environmental Infrastructure Trust Financing Program for Funding the Township’s Wastewater Treatment Plant Improvements Project</w:t>
      </w:r>
    </w:p>
    <w:p w:rsidR="00F914E5" w:rsidRDefault="00F914E5" w:rsidP="00F914E5"/>
    <w:tbl>
      <w:tblPr>
        <w:tblStyle w:val="TableGrid"/>
        <w:tblW w:w="0" w:type="auto"/>
        <w:tblLook w:val="04A0"/>
      </w:tblPr>
      <w:tblGrid>
        <w:gridCol w:w="4788"/>
        <w:gridCol w:w="4788"/>
      </w:tblGrid>
      <w:tr w:rsidR="00766619" w:rsidTr="003E565D">
        <w:tc>
          <w:tcPr>
            <w:tcW w:w="4788" w:type="dxa"/>
          </w:tcPr>
          <w:p w:rsidR="00766619" w:rsidRDefault="00766619" w:rsidP="003E565D">
            <w:r>
              <w:t xml:space="preserve">MOTION: </w:t>
            </w:r>
            <w:r w:rsidR="00C9671C">
              <w:t>Wells</w:t>
            </w:r>
          </w:p>
        </w:tc>
        <w:tc>
          <w:tcPr>
            <w:tcW w:w="4788" w:type="dxa"/>
          </w:tcPr>
          <w:p w:rsidR="00766619" w:rsidRDefault="00766619" w:rsidP="003E565D">
            <w:r>
              <w:t xml:space="preserve">SECOND: </w:t>
            </w:r>
            <w:r w:rsidR="00C9671C">
              <w:t>Andl</w:t>
            </w:r>
          </w:p>
        </w:tc>
      </w:tr>
      <w:tr w:rsidR="00766619" w:rsidTr="003E565D">
        <w:tc>
          <w:tcPr>
            <w:tcW w:w="9576" w:type="dxa"/>
            <w:gridSpan w:val="2"/>
          </w:tcPr>
          <w:p w:rsidR="00766619" w:rsidRDefault="00766619" w:rsidP="003E565D">
            <w:r>
              <w:t xml:space="preserve">COMMENTS: </w:t>
            </w:r>
            <w:r w:rsidR="00C9671C">
              <w:t>none</w:t>
            </w:r>
          </w:p>
        </w:tc>
      </w:tr>
      <w:tr w:rsidR="00766619" w:rsidTr="003E565D">
        <w:tc>
          <w:tcPr>
            <w:tcW w:w="9576" w:type="dxa"/>
            <w:gridSpan w:val="2"/>
          </w:tcPr>
          <w:p w:rsidR="00766619" w:rsidRDefault="00766619" w:rsidP="003E565D">
            <w:r>
              <w:t>ROLL CALL:</w:t>
            </w:r>
          </w:p>
        </w:tc>
      </w:tr>
      <w:tr w:rsidR="00766619" w:rsidTr="003E565D">
        <w:tc>
          <w:tcPr>
            <w:tcW w:w="4788" w:type="dxa"/>
          </w:tcPr>
          <w:p w:rsidR="00766619" w:rsidRDefault="00766619" w:rsidP="003E565D">
            <w:r>
              <w:t xml:space="preserve">Andl: </w:t>
            </w:r>
            <w:r w:rsidR="00C9671C">
              <w:t>yes</w:t>
            </w:r>
          </w:p>
        </w:tc>
        <w:tc>
          <w:tcPr>
            <w:tcW w:w="4788" w:type="dxa"/>
          </w:tcPr>
          <w:p w:rsidR="00766619" w:rsidRDefault="00766619" w:rsidP="003E565D">
            <w:r>
              <w:t xml:space="preserve">Wiest: </w:t>
            </w:r>
            <w:r w:rsidR="00C9671C">
              <w:t>absent</w:t>
            </w:r>
          </w:p>
        </w:tc>
      </w:tr>
      <w:tr w:rsidR="00766619" w:rsidTr="003E565D">
        <w:tc>
          <w:tcPr>
            <w:tcW w:w="4788" w:type="dxa"/>
          </w:tcPr>
          <w:p w:rsidR="00766619" w:rsidRDefault="00766619" w:rsidP="003E565D">
            <w:r>
              <w:t>Manchello</w:t>
            </w:r>
            <w:r w:rsidR="00C9671C">
              <w:t>: yes</w:t>
            </w:r>
          </w:p>
        </w:tc>
        <w:tc>
          <w:tcPr>
            <w:tcW w:w="4788" w:type="dxa"/>
          </w:tcPr>
          <w:p w:rsidR="00766619" w:rsidRDefault="00766619" w:rsidP="003E565D">
            <w:r>
              <w:t xml:space="preserve">Mayor Volpe: </w:t>
            </w:r>
            <w:r w:rsidR="00C9671C">
              <w:t>yes</w:t>
            </w:r>
          </w:p>
        </w:tc>
      </w:tr>
      <w:tr w:rsidR="00766619" w:rsidTr="003E565D">
        <w:tc>
          <w:tcPr>
            <w:tcW w:w="4788" w:type="dxa"/>
          </w:tcPr>
          <w:p w:rsidR="00766619" w:rsidRDefault="00766619" w:rsidP="003E565D">
            <w:r>
              <w:t xml:space="preserve">Wells: </w:t>
            </w:r>
            <w:r w:rsidR="00C9671C">
              <w:t>yes</w:t>
            </w:r>
          </w:p>
        </w:tc>
        <w:tc>
          <w:tcPr>
            <w:tcW w:w="4788" w:type="dxa"/>
          </w:tcPr>
          <w:p w:rsidR="00766619" w:rsidRDefault="00766619" w:rsidP="003E565D"/>
        </w:tc>
      </w:tr>
    </w:tbl>
    <w:p w:rsidR="00766619" w:rsidRDefault="00766619" w:rsidP="00766619"/>
    <w:p w:rsidR="00766619" w:rsidRPr="00F72889" w:rsidRDefault="00766619" w:rsidP="00766619">
      <w:r w:rsidRPr="00F72889">
        <w:t xml:space="preserve">APPROVAL OF EXPENDITURE LIST </w:t>
      </w:r>
      <w:r w:rsidR="00C9671C">
        <w:t>– 3/24/2015</w:t>
      </w:r>
    </w:p>
    <w:tbl>
      <w:tblPr>
        <w:tblStyle w:val="TableGrid"/>
        <w:tblW w:w="0" w:type="auto"/>
        <w:tblLook w:val="04A0"/>
      </w:tblPr>
      <w:tblGrid>
        <w:gridCol w:w="4788"/>
        <w:gridCol w:w="4788"/>
      </w:tblGrid>
      <w:tr w:rsidR="00766619" w:rsidTr="003E565D">
        <w:tc>
          <w:tcPr>
            <w:tcW w:w="4788" w:type="dxa"/>
          </w:tcPr>
          <w:p w:rsidR="00766619" w:rsidRDefault="00766619" w:rsidP="00C9671C">
            <w:r>
              <w:t>MOTION:</w:t>
            </w:r>
            <w:r w:rsidR="00C9671C">
              <w:t xml:space="preserve"> Manchello</w:t>
            </w:r>
          </w:p>
        </w:tc>
        <w:tc>
          <w:tcPr>
            <w:tcW w:w="4788" w:type="dxa"/>
          </w:tcPr>
          <w:p w:rsidR="00766619" w:rsidRDefault="00766619" w:rsidP="003E565D">
            <w:r>
              <w:t xml:space="preserve">SECOND: </w:t>
            </w:r>
            <w:r w:rsidR="00C9671C">
              <w:t>Andl</w:t>
            </w:r>
          </w:p>
        </w:tc>
      </w:tr>
      <w:tr w:rsidR="00766619" w:rsidTr="003E565D">
        <w:tc>
          <w:tcPr>
            <w:tcW w:w="9576" w:type="dxa"/>
            <w:gridSpan w:val="2"/>
          </w:tcPr>
          <w:p w:rsidR="00766619" w:rsidRDefault="00766619" w:rsidP="003E565D">
            <w:r>
              <w:t xml:space="preserve">COMMENTS: </w:t>
            </w:r>
            <w:r w:rsidR="00C9671C">
              <w:t>none</w:t>
            </w:r>
          </w:p>
        </w:tc>
      </w:tr>
      <w:tr w:rsidR="00766619" w:rsidTr="003E565D">
        <w:tc>
          <w:tcPr>
            <w:tcW w:w="9576" w:type="dxa"/>
            <w:gridSpan w:val="2"/>
          </w:tcPr>
          <w:p w:rsidR="00766619" w:rsidRDefault="00766619" w:rsidP="003E565D">
            <w:r>
              <w:t>ROLL CALL:</w:t>
            </w:r>
          </w:p>
        </w:tc>
      </w:tr>
      <w:tr w:rsidR="00766619" w:rsidTr="003E565D">
        <w:tc>
          <w:tcPr>
            <w:tcW w:w="4788" w:type="dxa"/>
          </w:tcPr>
          <w:p w:rsidR="00766619" w:rsidRDefault="00766619" w:rsidP="003E565D">
            <w:r>
              <w:t xml:space="preserve">Andl: </w:t>
            </w:r>
            <w:r w:rsidR="00C9671C">
              <w:t>yes</w:t>
            </w:r>
          </w:p>
        </w:tc>
        <w:tc>
          <w:tcPr>
            <w:tcW w:w="4788" w:type="dxa"/>
          </w:tcPr>
          <w:p w:rsidR="00766619" w:rsidRDefault="00766619" w:rsidP="003E565D">
            <w:r>
              <w:t xml:space="preserve">Wiest: </w:t>
            </w:r>
            <w:r w:rsidR="00C9671C">
              <w:t>absent</w:t>
            </w:r>
          </w:p>
        </w:tc>
      </w:tr>
      <w:tr w:rsidR="00766619" w:rsidTr="003E565D">
        <w:tc>
          <w:tcPr>
            <w:tcW w:w="4788" w:type="dxa"/>
          </w:tcPr>
          <w:p w:rsidR="00766619" w:rsidRDefault="00766619" w:rsidP="003E565D">
            <w:r>
              <w:lastRenderedPageBreak/>
              <w:t>Manchello</w:t>
            </w:r>
            <w:r w:rsidR="00C9671C">
              <w:t>: yes</w:t>
            </w:r>
          </w:p>
        </w:tc>
        <w:tc>
          <w:tcPr>
            <w:tcW w:w="4788" w:type="dxa"/>
          </w:tcPr>
          <w:p w:rsidR="00766619" w:rsidRDefault="00766619" w:rsidP="003E565D">
            <w:r>
              <w:t xml:space="preserve">Mayor Volpe: </w:t>
            </w:r>
            <w:r w:rsidR="00C9671C">
              <w:t>yes</w:t>
            </w:r>
          </w:p>
        </w:tc>
      </w:tr>
      <w:tr w:rsidR="00766619" w:rsidTr="003E565D">
        <w:tc>
          <w:tcPr>
            <w:tcW w:w="4788" w:type="dxa"/>
          </w:tcPr>
          <w:p w:rsidR="00766619" w:rsidRDefault="00766619" w:rsidP="003E565D">
            <w:r>
              <w:t xml:space="preserve">Wells: </w:t>
            </w:r>
            <w:r w:rsidR="00C9671C">
              <w:t>yes</w:t>
            </w:r>
          </w:p>
        </w:tc>
        <w:tc>
          <w:tcPr>
            <w:tcW w:w="4788" w:type="dxa"/>
          </w:tcPr>
          <w:p w:rsidR="00766619" w:rsidRDefault="00766619" w:rsidP="003E565D"/>
        </w:tc>
      </w:tr>
    </w:tbl>
    <w:p w:rsidR="00766619" w:rsidRPr="00F72889" w:rsidRDefault="00766619" w:rsidP="00766619"/>
    <w:p w:rsidR="00766619" w:rsidRDefault="00766619" w:rsidP="00766619">
      <w:r w:rsidRPr="00F72889">
        <w:t>PUBLIC COMMENTS:</w:t>
      </w:r>
      <w:r w:rsidR="00C9671C">
        <w:t xml:space="preserve"> none</w:t>
      </w:r>
    </w:p>
    <w:tbl>
      <w:tblPr>
        <w:tblStyle w:val="TableGrid"/>
        <w:tblW w:w="0" w:type="auto"/>
        <w:tblLook w:val="04A0"/>
      </w:tblPr>
      <w:tblGrid>
        <w:gridCol w:w="4788"/>
        <w:gridCol w:w="4788"/>
      </w:tblGrid>
      <w:tr w:rsidR="00766619" w:rsidTr="003E565D">
        <w:tc>
          <w:tcPr>
            <w:tcW w:w="4788" w:type="dxa"/>
          </w:tcPr>
          <w:p w:rsidR="00766619" w:rsidRDefault="00766619" w:rsidP="003E565D">
            <w:r>
              <w:t>MOTION TO CLOSE:</w:t>
            </w:r>
            <w:r w:rsidR="00C9671C">
              <w:t xml:space="preserve"> Wells</w:t>
            </w:r>
          </w:p>
        </w:tc>
        <w:tc>
          <w:tcPr>
            <w:tcW w:w="4788" w:type="dxa"/>
          </w:tcPr>
          <w:p w:rsidR="00766619" w:rsidRDefault="00766619" w:rsidP="003E565D">
            <w:r>
              <w:t xml:space="preserve">SECOND: </w:t>
            </w:r>
            <w:r w:rsidR="00C9671C">
              <w:t>Andl</w:t>
            </w:r>
          </w:p>
        </w:tc>
      </w:tr>
      <w:tr w:rsidR="00766619" w:rsidTr="003E565D">
        <w:tc>
          <w:tcPr>
            <w:tcW w:w="9576" w:type="dxa"/>
            <w:gridSpan w:val="2"/>
          </w:tcPr>
          <w:p w:rsidR="00766619" w:rsidRDefault="00766619" w:rsidP="003E565D">
            <w:r>
              <w:t xml:space="preserve">COMMENTS: </w:t>
            </w:r>
            <w:r w:rsidR="00C9671C">
              <w:t>none</w:t>
            </w:r>
          </w:p>
        </w:tc>
      </w:tr>
      <w:tr w:rsidR="00766619" w:rsidTr="003E565D">
        <w:tc>
          <w:tcPr>
            <w:tcW w:w="9576" w:type="dxa"/>
            <w:gridSpan w:val="2"/>
          </w:tcPr>
          <w:p w:rsidR="00766619" w:rsidRDefault="00766619" w:rsidP="003E565D">
            <w:r>
              <w:t xml:space="preserve">ALL IN FAVOR: </w:t>
            </w:r>
            <w:r w:rsidR="00C9671C">
              <w:t>yes</w:t>
            </w:r>
          </w:p>
        </w:tc>
      </w:tr>
    </w:tbl>
    <w:p w:rsidR="00A06747" w:rsidRDefault="00A06747" w:rsidP="00F914E5"/>
    <w:p w:rsidR="00F914E5" w:rsidRPr="00F72889" w:rsidRDefault="00F914E5" w:rsidP="00F914E5">
      <w:r w:rsidRPr="00F72889">
        <w:t>STAFF AND PROFESSIONAL COMMENTS:</w:t>
      </w:r>
      <w:r w:rsidR="007900D3">
        <w:t xml:space="preserve"> Council announced a public sustainable meeting is scheduled for April 1, 2015 and spoke about a soccer grant which has two issues: we need a ten year lease and the lighting.  Mayor Volpe thanked everyone for their support with the passing of Michael Volpe</w:t>
      </w:r>
    </w:p>
    <w:p w:rsidR="00F914E5" w:rsidRPr="00F72889" w:rsidRDefault="00F914E5" w:rsidP="00F914E5"/>
    <w:p w:rsidR="00F914E5" w:rsidRPr="00F72889" w:rsidRDefault="00F914E5" w:rsidP="00F914E5">
      <w:r w:rsidRPr="00F72889">
        <w:t>OLD BUSINESS:</w:t>
      </w:r>
    </w:p>
    <w:p w:rsidR="00F914E5" w:rsidRPr="00F72889" w:rsidRDefault="00F914E5" w:rsidP="00F914E5">
      <w:pPr>
        <w:pStyle w:val="ListParagraph"/>
        <w:numPr>
          <w:ilvl w:val="0"/>
          <w:numId w:val="2"/>
        </w:numPr>
      </w:pPr>
      <w:r w:rsidRPr="00F72889">
        <w:t xml:space="preserve">Operations- Reports of Officials </w:t>
      </w:r>
      <w:r>
        <w:t>(April 9, 2015)</w:t>
      </w:r>
    </w:p>
    <w:p w:rsidR="00F914E5" w:rsidRPr="00F72889" w:rsidRDefault="00F914E5" w:rsidP="00F914E5">
      <w:pPr>
        <w:pStyle w:val="ListParagraph"/>
        <w:ind w:left="1080"/>
      </w:pPr>
      <w:r w:rsidRPr="00F72889">
        <w:t>CFO</w:t>
      </w:r>
      <w:r w:rsidRPr="00F72889">
        <w:tab/>
      </w:r>
      <w:r w:rsidRPr="00F72889">
        <w:tab/>
      </w:r>
      <w:r w:rsidRPr="00F72889">
        <w:tab/>
      </w:r>
      <w:r w:rsidRPr="00F72889">
        <w:tab/>
      </w:r>
      <w:r w:rsidRPr="00F72889">
        <w:tab/>
      </w:r>
      <w:r>
        <w:tab/>
      </w:r>
      <w:r w:rsidRPr="00F72889">
        <w:t>Road Department</w:t>
      </w:r>
    </w:p>
    <w:p w:rsidR="00F914E5" w:rsidRPr="00F72889" w:rsidRDefault="00F914E5" w:rsidP="00F914E5">
      <w:pPr>
        <w:pStyle w:val="ListParagraph"/>
        <w:ind w:left="1080"/>
      </w:pPr>
      <w:r w:rsidRPr="00F72889">
        <w:t xml:space="preserve">Code Enforcement </w:t>
      </w:r>
      <w:r w:rsidRPr="00F72889">
        <w:tab/>
      </w:r>
      <w:r w:rsidRPr="00F72889">
        <w:tab/>
      </w:r>
      <w:r w:rsidRPr="00F72889">
        <w:tab/>
      </w:r>
      <w:r w:rsidRPr="00F72889">
        <w:tab/>
        <w:t>Tax Collector</w:t>
      </w:r>
    </w:p>
    <w:p w:rsidR="00F914E5" w:rsidRPr="00F72889" w:rsidRDefault="00F914E5" w:rsidP="00F914E5">
      <w:pPr>
        <w:pStyle w:val="ListParagraph"/>
        <w:ind w:left="1080"/>
      </w:pPr>
      <w:r w:rsidRPr="00F72889">
        <w:t>Community Development/Zoning</w:t>
      </w:r>
      <w:r w:rsidRPr="00F72889">
        <w:tab/>
      </w:r>
      <w:r w:rsidRPr="00F72889">
        <w:tab/>
        <w:t>Tax Assessor</w:t>
      </w:r>
    </w:p>
    <w:p w:rsidR="00F914E5" w:rsidRPr="00F72889" w:rsidRDefault="00F914E5" w:rsidP="00F914E5">
      <w:pPr>
        <w:pStyle w:val="ListParagraph"/>
        <w:ind w:left="1080"/>
      </w:pPr>
      <w:r w:rsidRPr="00F72889">
        <w:t>Construction</w:t>
      </w:r>
      <w:r w:rsidRPr="00F72889">
        <w:tab/>
      </w:r>
      <w:r w:rsidRPr="00F72889">
        <w:tab/>
      </w:r>
      <w:r w:rsidRPr="00F72889">
        <w:tab/>
      </w:r>
      <w:r w:rsidRPr="00F72889">
        <w:tab/>
      </w:r>
      <w:r>
        <w:tab/>
      </w:r>
      <w:r w:rsidRPr="00F72889">
        <w:t>Township Clerk</w:t>
      </w:r>
    </w:p>
    <w:p w:rsidR="00F914E5" w:rsidRPr="00F72889" w:rsidRDefault="00F914E5" w:rsidP="00F914E5">
      <w:pPr>
        <w:pStyle w:val="ListParagraph"/>
        <w:ind w:left="1080"/>
      </w:pPr>
      <w:r w:rsidRPr="00F72889">
        <w:t>Polic</w:t>
      </w:r>
      <w:r>
        <w:t>e Department</w:t>
      </w:r>
      <w:r>
        <w:tab/>
      </w:r>
      <w:r>
        <w:tab/>
      </w:r>
      <w:r>
        <w:tab/>
      </w:r>
      <w:r>
        <w:tab/>
      </w:r>
      <w:r>
        <w:tab/>
        <w:t>Woodard &amp; Curran</w:t>
      </w:r>
    </w:p>
    <w:p w:rsidR="00F914E5" w:rsidRPr="00F72889" w:rsidRDefault="00F914E5" w:rsidP="00F914E5">
      <w:pPr>
        <w:pStyle w:val="ListParagraph"/>
        <w:ind w:left="1080"/>
      </w:pPr>
      <w:r w:rsidRPr="00F72889">
        <w:t>Recreation Director</w:t>
      </w:r>
    </w:p>
    <w:p w:rsidR="00F914E5" w:rsidRDefault="00F914E5" w:rsidP="00F914E5">
      <w:pPr>
        <w:pStyle w:val="ListParagraph"/>
        <w:numPr>
          <w:ilvl w:val="0"/>
          <w:numId w:val="2"/>
        </w:numPr>
      </w:pPr>
      <w:r>
        <w:t xml:space="preserve">Engineer’s Report </w:t>
      </w:r>
    </w:p>
    <w:p w:rsidR="00C9671C" w:rsidRDefault="00C9671C" w:rsidP="00C9671C">
      <w:pPr>
        <w:pStyle w:val="ListParagraph"/>
        <w:numPr>
          <w:ilvl w:val="1"/>
          <w:numId w:val="2"/>
        </w:numPr>
      </w:pPr>
      <w:r>
        <w:t>57 Collins Lane – Submitted estimate to install windows and exterior doors to make the site weather tight.  Submitted estimate for renovations to building and silo.  Submitted revised estimate to replace windows and doors.</w:t>
      </w:r>
    </w:p>
    <w:p w:rsidR="00C9671C" w:rsidRDefault="00C9671C" w:rsidP="00C9671C">
      <w:pPr>
        <w:pStyle w:val="ListParagraph"/>
        <w:numPr>
          <w:ilvl w:val="1"/>
          <w:numId w:val="2"/>
        </w:numPr>
      </w:pPr>
      <w:r>
        <w:t>Municipal Building Elevator Repair – Pre-construction meeting held March 13</w:t>
      </w:r>
      <w:r w:rsidRPr="00C9671C">
        <w:rPr>
          <w:vertAlign w:val="superscript"/>
        </w:rPr>
        <w:t>th</w:t>
      </w:r>
      <w:r>
        <w:t>, contractor submitting shop drawings for review.  May start date.</w:t>
      </w:r>
    </w:p>
    <w:p w:rsidR="00C9671C" w:rsidRDefault="00C9671C" w:rsidP="00C9671C">
      <w:pPr>
        <w:pStyle w:val="ListParagraph"/>
        <w:numPr>
          <w:ilvl w:val="1"/>
          <w:numId w:val="2"/>
        </w:numPr>
      </w:pPr>
      <w:r>
        <w:t>Community Development Block Grant – Public meeting was held February 26, 2015</w:t>
      </w:r>
    </w:p>
    <w:p w:rsidR="00C9671C" w:rsidRDefault="00C9671C" w:rsidP="00C9671C">
      <w:pPr>
        <w:pStyle w:val="ListParagraph"/>
        <w:numPr>
          <w:ilvl w:val="1"/>
          <w:numId w:val="2"/>
        </w:numPr>
      </w:pPr>
      <w:r>
        <w:t>Center Avenue Reconstruction – Phase 2 and 3 – project advertised, bids received February18, 2015  Spencer V. Maussner, Inc low bid $760,265.00)  Project awarded march 12</w:t>
      </w:r>
      <w:r w:rsidRPr="00C9671C">
        <w:rPr>
          <w:vertAlign w:val="superscript"/>
        </w:rPr>
        <w:t>th</w:t>
      </w:r>
      <w:r>
        <w:t>.  Pre-construction meeting to be held April 21, 2015.</w:t>
      </w:r>
    </w:p>
    <w:p w:rsidR="007900D3" w:rsidRPr="00F72889" w:rsidRDefault="007900D3" w:rsidP="00C9671C">
      <w:pPr>
        <w:pStyle w:val="ListParagraph"/>
        <w:numPr>
          <w:ilvl w:val="1"/>
          <w:numId w:val="2"/>
        </w:numPr>
      </w:pPr>
      <w:r>
        <w:t>Municipal Building Security/Collins Lane and Turf Field – The design is 60% complete.  Walk through with vendor completed March 12</w:t>
      </w:r>
      <w:r w:rsidRPr="007900D3">
        <w:rPr>
          <w:vertAlign w:val="superscript"/>
        </w:rPr>
        <w:t>th</w:t>
      </w:r>
      <w:r>
        <w:t>.  Some door issues.</w:t>
      </w:r>
    </w:p>
    <w:p w:rsidR="00F914E5" w:rsidRPr="00F72889" w:rsidRDefault="00F914E5" w:rsidP="00F914E5">
      <w:pPr>
        <w:pStyle w:val="ListParagraph"/>
        <w:numPr>
          <w:ilvl w:val="0"/>
          <w:numId w:val="2"/>
        </w:numPr>
      </w:pPr>
      <w:r w:rsidRPr="00F72889">
        <w:t>Main Street Maple Shade</w:t>
      </w:r>
      <w:r w:rsidR="007900D3">
        <w:t xml:space="preserve"> – the group is looking into a grant writer, and possibly </w:t>
      </w:r>
      <w:r w:rsidR="00DB2B1C">
        <w:t>a beer garden at the market.</w:t>
      </w:r>
    </w:p>
    <w:p w:rsidR="00F914E5" w:rsidRPr="00F72889" w:rsidRDefault="00F914E5" w:rsidP="00F914E5">
      <w:pPr>
        <w:pStyle w:val="ListParagraph"/>
        <w:numPr>
          <w:ilvl w:val="0"/>
          <w:numId w:val="2"/>
        </w:numPr>
      </w:pPr>
      <w:r w:rsidRPr="00F72889">
        <w:t xml:space="preserve">Site Plan Advisory Board – </w:t>
      </w:r>
      <w:r w:rsidR="00DB2B1C">
        <w:t xml:space="preserve">no </w:t>
      </w:r>
      <w:r w:rsidRPr="00F72889">
        <w:t>report</w:t>
      </w:r>
    </w:p>
    <w:p w:rsidR="00F914E5" w:rsidRPr="00F72889" w:rsidRDefault="00F914E5" w:rsidP="00F914E5">
      <w:pPr>
        <w:pStyle w:val="ListParagraph"/>
        <w:numPr>
          <w:ilvl w:val="0"/>
          <w:numId w:val="2"/>
        </w:numPr>
      </w:pPr>
      <w:r w:rsidRPr="00F72889">
        <w:t>Sustainable Maple Shade –</w:t>
      </w:r>
      <w:r w:rsidR="00DB2B1C">
        <w:t>the green fair is scheduled for May 2ndat the Collins Lane house which includes a shredding event, a bike rodeo and a tree recovery program.  The group won a $10,000 grant funded by PSE&amp;G to recycle food waste in the school district.  Soccer scheduled games the same time as the fair and council directed them to move to a later time or change the location.</w:t>
      </w:r>
    </w:p>
    <w:p w:rsidR="00F914E5" w:rsidRPr="00F72889" w:rsidRDefault="00F914E5" w:rsidP="00F914E5">
      <w:pPr>
        <w:pStyle w:val="ListParagraph"/>
        <w:numPr>
          <w:ilvl w:val="0"/>
          <w:numId w:val="2"/>
        </w:numPr>
      </w:pPr>
      <w:r w:rsidRPr="00F72889">
        <w:t>Housing Inspections – M</w:t>
      </w:r>
      <w:r w:rsidR="006E7CB1">
        <w:t>ayor Volpe</w:t>
      </w:r>
      <w:r w:rsidRPr="00F72889">
        <w:t xml:space="preserve"> </w:t>
      </w:r>
      <w:r w:rsidR="00DB2B1C">
        <w:t>reported that Mike Schafe</w:t>
      </w:r>
      <w:r w:rsidR="009675A7">
        <w:t>r</w:t>
      </w:r>
      <w:r w:rsidR="00DB2B1C">
        <w:t xml:space="preserve"> is reviewing the program</w:t>
      </w:r>
    </w:p>
    <w:p w:rsidR="00F914E5" w:rsidRDefault="00F914E5" w:rsidP="00F914E5">
      <w:pPr>
        <w:pStyle w:val="ListParagraph"/>
        <w:numPr>
          <w:ilvl w:val="1"/>
          <w:numId w:val="2"/>
        </w:numPr>
      </w:pPr>
      <w:r w:rsidRPr="00F72889">
        <w:t>Hotels/Motels Inspections</w:t>
      </w:r>
    </w:p>
    <w:p w:rsidR="009675A7" w:rsidRPr="00F72889" w:rsidRDefault="009675A7" w:rsidP="009675A7">
      <w:pPr>
        <w:pStyle w:val="ListParagraph"/>
        <w:numPr>
          <w:ilvl w:val="0"/>
          <w:numId w:val="2"/>
        </w:numPr>
      </w:pPr>
      <w:r>
        <w:lastRenderedPageBreak/>
        <w:t>Council asked about the Green Acres Sign installation at the turf field?  Manager Layne will look into it</w:t>
      </w:r>
    </w:p>
    <w:p w:rsidR="00F914E5" w:rsidRPr="00F72889" w:rsidRDefault="00F914E5" w:rsidP="00F914E5">
      <w:pPr>
        <w:pStyle w:val="ListParagraph"/>
        <w:ind w:left="1080"/>
      </w:pPr>
    </w:p>
    <w:p w:rsidR="00F914E5" w:rsidRPr="00F72889" w:rsidRDefault="00F914E5" w:rsidP="00F914E5">
      <w:r w:rsidRPr="00F72889">
        <w:t>NEW BUSINESS</w:t>
      </w:r>
    </w:p>
    <w:p w:rsidR="00F914E5" w:rsidRDefault="00F914E5" w:rsidP="00F914E5">
      <w:pPr>
        <w:pStyle w:val="ListParagraph"/>
        <w:numPr>
          <w:ilvl w:val="0"/>
          <w:numId w:val="3"/>
        </w:numPr>
      </w:pPr>
      <w:r>
        <w:t>County Energy Aggregation Program – Schedule Speaker</w:t>
      </w:r>
      <w:r w:rsidR="00DB2B1C">
        <w:t xml:space="preserve"> – Manager Layne is to schedule the speaker on the second meeting of the month</w:t>
      </w:r>
    </w:p>
    <w:p w:rsidR="00F914E5" w:rsidRDefault="00F914E5" w:rsidP="00F914E5">
      <w:pPr>
        <w:pStyle w:val="ListParagraph"/>
        <w:numPr>
          <w:ilvl w:val="0"/>
          <w:numId w:val="3"/>
        </w:numPr>
      </w:pPr>
      <w:r>
        <w:t>Change Order – Solomon Tract Field – (See Attached Letter dated March 24, 2015)</w:t>
      </w:r>
      <w:r w:rsidR="00DB2B1C">
        <w:t xml:space="preserve"> - yes</w:t>
      </w:r>
    </w:p>
    <w:p w:rsidR="00F914E5" w:rsidRDefault="00F914E5" w:rsidP="00F914E5">
      <w:pPr>
        <w:pStyle w:val="ListParagraph"/>
        <w:numPr>
          <w:ilvl w:val="0"/>
          <w:numId w:val="3"/>
        </w:numPr>
      </w:pPr>
      <w:r>
        <w:t>Request to Release Retainage for Solomon Tract Field –(See Attached Letter dated March 24, 2015)</w:t>
      </w:r>
      <w:r w:rsidR="00DB2B1C">
        <w:t>- yes</w:t>
      </w:r>
    </w:p>
    <w:p w:rsidR="00F914E5" w:rsidRDefault="00F914E5" w:rsidP="00F914E5">
      <w:pPr>
        <w:pStyle w:val="ListParagraph"/>
        <w:numPr>
          <w:ilvl w:val="0"/>
          <w:numId w:val="3"/>
        </w:numPr>
      </w:pPr>
      <w:r>
        <w:t>Request to Release Performance Bond for Solomon Tract Field – (See Attached Letter dated March 24, 2015)</w:t>
      </w:r>
      <w:r w:rsidR="00DB2B1C">
        <w:t xml:space="preserve"> - yes</w:t>
      </w:r>
    </w:p>
    <w:p w:rsidR="00F914E5" w:rsidRDefault="00F914E5" w:rsidP="00F914E5">
      <w:pPr>
        <w:pStyle w:val="ListParagraph"/>
        <w:numPr>
          <w:ilvl w:val="0"/>
          <w:numId w:val="3"/>
        </w:numPr>
      </w:pPr>
      <w:r>
        <w:t>Recycl</w:t>
      </w:r>
      <w:r w:rsidR="00DB2B1C">
        <w:t>ing Coordinator – will be Rosemary Flaherty;  yes</w:t>
      </w:r>
    </w:p>
    <w:p w:rsidR="00F914E5" w:rsidRDefault="00F914E5" w:rsidP="00F914E5">
      <w:pPr>
        <w:pStyle w:val="ListParagraph"/>
        <w:numPr>
          <w:ilvl w:val="0"/>
          <w:numId w:val="3"/>
        </w:numPr>
      </w:pPr>
      <w:r>
        <w:t>Appoint Clean Communities Committee</w:t>
      </w:r>
      <w:r w:rsidR="00DB2B1C">
        <w:t xml:space="preserve"> - yes</w:t>
      </w:r>
    </w:p>
    <w:p w:rsidR="00F914E5" w:rsidRDefault="00F914E5" w:rsidP="00F914E5">
      <w:pPr>
        <w:pStyle w:val="ListParagraph"/>
        <w:numPr>
          <w:ilvl w:val="0"/>
          <w:numId w:val="3"/>
        </w:numPr>
      </w:pPr>
      <w:r>
        <w:t>Affordable Housing (Closed Session)</w:t>
      </w:r>
    </w:p>
    <w:p w:rsidR="00DB2B1C" w:rsidRDefault="00DB2B1C" w:rsidP="00F914E5">
      <w:pPr>
        <w:pStyle w:val="ListParagraph"/>
        <w:numPr>
          <w:ilvl w:val="0"/>
          <w:numId w:val="3"/>
        </w:numPr>
      </w:pPr>
      <w:r>
        <w:t>Additional Police Officers – council agreed to replace the officer that dropped out of the academy and no additional: motion: Andl Second: Manchello Comments: none Roll Call: yes</w:t>
      </w:r>
    </w:p>
    <w:p w:rsidR="00D70E7A" w:rsidRDefault="00D70E7A" w:rsidP="00D70E7A"/>
    <w:p w:rsidR="00D70E7A" w:rsidRDefault="00D70E7A" w:rsidP="00D70E7A">
      <w:r w:rsidRPr="00F72889">
        <w:t>RESOLUTION TO CLOSE MEETING IF REQUIRED:</w:t>
      </w:r>
    </w:p>
    <w:p w:rsidR="00D70E7A" w:rsidRPr="00F72889" w:rsidRDefault="00D70E7A" w:rsidP="00D70E7A">
      <w:pPr>
        <w:pStyle w:val="ListParagraph"/>
      </w:pPr>
    </w:p>
    <w:tbl>
      <w:tblPr>
        <w:tblStyle w:val="TableGrid"/>
        <w:tblW w:w="0" w:type="auto"/>
        <w:tblLook w:val="04A0"/>
      </w:tblPr>
      <w:tblGrid>
        <w:gridCol w:w="4788"/>
        <w:gridCol w:w="4788"/>
      </w:tblGrid>
      <w:tr w:rsidR="00D70E7A" w:rsidTr="003E565D">
        <w:tc>
          <w:tcPr>
            <w:tcW w:w="4788" w:type="dxa"/>
          </w:tcPr>
          <w:p w:rsidR="00D70E7A" w:rsidRDefault="00D70E7A" w:rsidP="003E565D">
            <w:r>
              <w:t>MOTION TO CLOSE:</w:t>
            </w:r>
            <w:r w:rsidR="009675A7">
              <w:t xml:space="preserve"> Manchello</w:t>
            </w:r>
          </w:p>
        </w:tc>
        <w:tc>
          <w:tcPr>
            <w:tcW w:w="4788" w:type="dxa"/>
          </w:tcPr>
          <w:p w:rsidR="00D70E7A" w:rsidRDefault="00D70E7A" w:rsidP="003E565D">
            <w:r>
              <w:t xml:space="preserve">SECOND: </w:t>
            </w:r>
            <w:r w:rsidR="009675A7">
              <w:t>Andl</w:t>
            </w:r>
          </w:p>
        </w:tc>
      </w:tr>
      <w:tr w:rsidR="00D70E7A" w:rsidTr="003E565D">
        <w:tc>
          <w:tcPr>
            <w:tcW w:w="9576" w:type="dxa"/>
            <w:gridSpan w:val="2"/>
          </w:tcPr>
          <w:p w:rsidR="00D70E7A" w:rsidRDefault="00D70E7A" w:rsidP="003E565D">
            <w:r>
              <w:t xml:space="preserve">COMMENTS: </w:t>
            </w:r>
            <w:r w:rsidR="009675A7">
              <w:t>none</w:t>
            </w:r>
          </w:p>
        </w:tc>
      </w:tr>
      <w:tr w:rsidR="00D70E7A" w:rsidTr="003E565D">
        <w:tc>
          <w:tcPr>
            <w:tcW w:w="9576" w:type="dxa"/>
            <w:gridSpan w:val="2"/>
          </w:tcPr>
          <w:p w:rsidR="00D70E7A" w:rsidRDefault="00D70E7A" w:rsidP="003E565D">
            <w:r>
              <w:t xml:space="preserve">ALL IN FAVOR: </w:t>
            </w:r>
            <w:r w:rsidR="009675A7">
              <w:t>yes</w:t>
            </w:r>
          </w:p>
        </w:tc>
      </w:tr>
    </w:tbl>
    <w:p w:rsidR="00D70E7A" w:rsidRPr="00F72889" w:rsidRDefault="00D70E7A" w:rsidP="00D70E7A">
      <w:pPr>
        <w:pStyle w:val="ListParagraph"/>
      </w:pPr>
    </w:p>
    <w:p w:rsidR="00D70E7A" w:rsidRPr="00F72889" w:rsidRDefault="00D70E7A" w:rsidP="00D70E7A">
      <w:pPr>
        <w:pStyle w:val="ListParagraph"/>
      </w:pPr>
      <w:r w:rsidRPr="00F72889">
        <w:t>Mayor of the Township Council then declares the meeting closed and directs that the tape be shut off.</w:t>
      </w:r>
    </w:p>
    <w:p w:rsidR="00D70E7A" w:rsidRDefault="00D70E7A" w:rsidP="00D70E7A">
      <w:pPr>
        <w:pStyle w:val="ListParagraph"/>
      </w:pPr>
      <w:r w:rsidRPr="00F72889">
        <w:t>At conclusion of closed portion, Mayor of Township Council calls for a motion to reopen the meeting and turn the tape on.</w:t>
      </w:r>
    </w:p>
    <w:p w:rsidR="00D70E7A" w:rsidRPr="00F72889" w:rsidRDefault="00D70E7A" w:rsidP="00D70E7A">
      <w:pPr>
        <w:pStyle w:val="ListParagraph"/>
      </w:pPr>
    </w:p>
    <w:tbl>
      <w:tblPr>
        <w:tblStyle w:val="TableGrid"/>
        <w:tblW w:w="0" w:type="auto"/>
        <w:tblLook w:val="04A0"/>
      </w:tblPr>
      <w:tblGrid>
        <w:gridCol w:w="4788"/>
        <w:gridCol w:w="4788"/>
      </w:tblGrid>
      <w:tr w:rsidR="00D70E7A" w:rsidTr="003E565D">
        <w:tc>
          <w:tcPr>
            <w:tcW w:w="4788" w:type="dxa"/>
          </w:tcPr>
          <w:p w:rsidR="00D70E7A" w:rsidRDefault="00D70E7A" w:rsidP="003E565D">
            <w:r>
              <w:t>MOTION TO OPEN:</w:t>
            </w:r>
            <w:r w:rsidR="009675A7">
              <w:t xml:space="preserve"> Wells</w:t>
            </w:r>
          </w:p>
        </w:tc>
        <w:tc>
          <w:tcPr>
            <w:tcW w:w="4788" w:type="dxa"/>
          </w:tcPr>
          <w:p w:rsidR="00D70E7A" w:rsidRDefault="00D70E7A" w:rsidP="003E565D">
            <w:r>
              <w:t xml:space="preserve">SECOND: </w:t>
            </w:r>
            <w:r w:rsidR="009675A7">
              <w:t xml:space="preserve"> Andl</w:t>
            </w:r>
          </w:p>
        </w:tc>
      </w:tr>
      <w:tr w:rsidR="00D70E7A" w:rsidTr="003E565D">
        <w:tc>
          <w:tcPr>
            <w:tcW w:w="9576" w:type="dxa"/>
            <w:gridSpan w:val="2"/>
          </w:tcPr>
          <w:p w:rsidR="00D70E7A" w:rsidRDefault="00D70E7A" w:rsidP="003E565D">
            <w:r>
              <w:t xml:space="preserve">COMMENTS: </w:t>
            </w:r>
            <w:r w:rsidR="009675A7">
              <w:t>none</w:t>
            </w:r>
          </w:p>
        </w:tc>
      </w:tr>
      <w:tr w:rsidR="00D70E7A" w:rsidTr="003E565D">
        <w:tc>
          <w:tcPr>
            <w:tcW w:w="9576" w:type="dxa"/>
            <w:gridSpan w:val="2"/>
          </w:tcPr>
          <w:p w:rsidR="00D70E7A" w:rsidRDefault="00D70E7A" w:rsidP="003E565D">
            <w:r>
              <w:t xml:space="preserve">ALL IN FAVOR: </w:t>
            </w:r>
            <w:r w:rsidR="009675A7">
              <w:t>yes</w:t>
            </w:r>
          </w:p>
        </w:tc>
      </w:tr>
    </w:tbl>
    <w:p w:rsidR="00D70E7A" w:rsidRDefault="00D70E7A" w:rsidP="00D70E7A"/>
    <w:p w:rsidR="00D70E7A" w:rsidRDefault="00D70E7A" w:rsidP="00D70E7A">
      <w:r w:rsidRPr="00F72889">
        <w:t>MOTION TO ADJOURN UNTIL MARCH 26, 2015 MEETING AT 7:00 PM</w:t>
      </w:r>
    </w:p>
    <w:p w:rsidR="00D70E7A" w:rsidRPr="00F72889" w:rsidRDefault="00D70E7A" w:rsidP="00D70E7A">
      <w:pPr>
        <w:pStyle w:val="ListParagraph"/>
      </w:pPr>
    </w:p>
    <w:tbl>
      <w:tblPr>
        <w:tblStyle w:val="TableGrid"/>
        <w:tblW w:w="0" w:type="auto"/>
        <w:tblLook w:val="04A0"/>
      </w:tblPr>
      <w:tblGrid>
        <w:gridCol w:w="4788"/>
        <w:gridCol w:w="4788"/>
      </w:tblGrid>
      <w:tr w:rsidR="00D70E7A" w:rsidTr="003E565D">
        <w:tc>
          <w:tcPr>
            <w:tcW w:w="4788" w:type="dxa"/>
          </w:tcPr>
          <w:p w:rsidR="00D70E7A" w:rsidRDefault="00D70E7A" w:rsidP="003E565D">
            <w:r>
              <w:t>MOTION TO ADJOURN:</w:t>
            </w:r>
            <w:r w:rsidR="009675A7">
              <w:t xml:space="preserve"> Wells</w:t>
            </w:r>
          </w:p>
        </w:tc>
        <w:tc>
          <w:tcPr>
            <w:tcW w:w="4788" w:type="dxa"/>
          </w:tcPr>
          <w:p w:rsidR="00D70E7A" w:rsidRDefault="00D70E7A" w:rsidP="003E565D">
            <w:r>
              <w:t xml:space="preserve">SECOND: </w:t>
            </w:r>
            <w:r w:rsidR="009675A7">
              <w:t>Manchello</w:t>
            </w:r>
          </w:p>
        </w:tc>
      </w:tr>
      <w:tr w:rsidR="00D70E7A" w:rsidTr="003E565D">
        <w:tc>
          <w:tcPr>
            <w:tcW w:w="9576" w:type="dxa"/>
            <w:gridSpan w:val="2"/>
          </w:tcPr>
          <w:p w:rsidR="00D70E7A" w:rsidRDefault="00D70E7A" w:rsidP="003E565D">
            <w:r>
              <w:t xml:space="preserve">COMMENTS: </w:t>
            </w:r>
            <w:r w:rsidR="009675A7">
              <w:t>none</w:t>
            </w:r>
          </w:p>
        </w:tc>
      </w:tr>
      <w:tr w:rsidR="00D70E7A" w:rsidTr="003E565D">
        <w:tc>
          <w:tcPr>
            <w:tcW w:w="9576" w:type="dxa"/>
            <w:gridSpan w:val="2"/>
          </w:tcPr>
          <w:p w:rsidR="00D70E7A" w:rsidRDefault="00D70E7A" w:rsidP="003E565D">
            <w:r>
              <w:t xml:space="preserve">ALL IN FAVOR: </w:t>
            </w:r>
            <w:r w:rsidR="009675A7">
              <w:t>yes</w:t>
            </w:r>
          </w:p>
        </w:tc>
      </w:tr>
    </w:tbl>
    <w:p w:rsidR="00F914E5" w:rsidRDefault="00F914E5" w:rsidP="00F914E5">
      <w:pPr>
        <w:pStyle w:val="ListParagraph"/>
      </w:pPr>
    </w:p>
    <w:p w:rsidR="00F914E5" w:rsidRPr="00F72889" w:rsidRDefault="00F914E5" w:rsidP="00F914E5">
      <w:r w:rsidRPr="00F72889">
        <w:t xml:space="preserve">Notice is being forwarded in accordance with </w:t>
      </w:r>
    </w:p>
    <w:p w:rsidR="00F914E5" w:rsidRPr="00F72889" w:rsidRDefault="00F914E5" w:rsidP="00F914E5">
      <w:r w:rsidRPr="00F72889">
        <w:t>The Open Public Meetings Act</w:t>
      </w:r>
    </w:p>
    <w:p w:rsidR="00F914E5" w:rsidRPr="00F72889" w:rsidRDefault="00F914E5" w:rsidP="00F914E5">
      <w:r w:rsidRPr="00F72889">
        <w:t xml:space="preserve">March </w:t>
      </w:r>
      <w:r>
        <w:t>24</w:t>
      </w:r>
      <w:r w:rsidRPr="00F72889">
        <w:t>, 2015</w:t>
      </w:r>
    </w:p>
    <w:p w:rsidR="00F914E5" w:rsidRPr="00F72889" w:rsidRDefault="00F914E5" w:rsidP="00F914E5"/>
    <w:p w:rsidR="00F914E5" w:rsidRPr="00F72889" w:rsidRDefault="00F914E5" w:rsidP="00F914E5"/>
    <w:p w:rsidR="00F914E5" w:rsidRDefault="00F914E5" w:rsidP="00F914E5"/>
    <w:p w:rsidR="001E73DB" w:rsidRDefault="001E73DB"/>
    <w:sectPr w:rsidR="001E73DB" w:rsidSect="003E56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4FB2"/>
    <w:multiLevelType w:val="hybridMultilevel"/>
    <w:tmpl w:val="0178DAAE"/>
    <w:lvl w:ilvl="0" w:tplc="5D086F9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F501518"/>
    <w:multiLevelType w:val="hybridMultilevel"/>
    <w:tmpl w:val="A2B6A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C113D"/>
    <w:rsid w:val="001E73DB"/>
    <w:rsid w:val="00212D4E"/>
    <w:rsid w:val="003E565D"/>
    <w:rsid w:val="004218F9"/>
    <w:rsid w:val="00530E21"/>
    <w:rsid w:val="006E7CB1"/>
    <w:rsid w:val="00766619"/>
    <w:rsid w:val="007900D3"/>
    <w:rsid w:val="007966EA"/>
    <w:rsid w:val="00827841"/>
    <w:rsid w:val="009675A7"/>
    <w:rsid w:val="00A06747"/>
    <w:rsid w:val="00C9671C"/>
    <w:rsid w:val="00D70E7A"/>
    <w:rsid w:val="00DB2B1C"/>
    <w:rsid w:val="00DC113D"/>
    <w:rsid w:val="00F2795C"/>
    <w:rsid w:val="00F914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4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4E5"/>
    <w:pPr>
      <w:ind w:left="720"/>
      <w:contextualSpacing/>
    </w:pPr>
  </w:style>
  <w:style w:type="table" w:styleId="TableGrid">
    <w:name w:val="Table Grid"/>
    <w:basedOn w:val="TableNormal"/>
    <w:uiPriority w:val="59"/>
    <w:rsid w:val="00530E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5</Pages>
  <Words>1296</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9</cp:revision>
  <dcterms:created xsi:type="dcterms:W3CDTF">2015-03-26T18:36:00Z</dcterms:created>
  <dcterms:modified xsi:type="dcterms:W3CDTF">2015-04-24T17:03:00Z</dcterms:modified>
</cp:coreProperties>
</file>