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CC1" w:rsidRPr="00F72889" w:rsidRDefault="004B6CC1" w:rsidP="004B6CC1">
      <w:pPr>
        <w:ind w:left="2160" w:firstLine="720"/>
      </w:pPr>
      <w:r w:rsidRPr="00F72889">
        <w:t>MAPLE SHADE TOWNSHIP COUNCIL</w:t>
      </w:r>
    </w:p>
    <w:p w:rsidR="004B6CC1" w:rsidRPr="00F72889" w:rsidRDefault="004B6CC1" w:rsidP="004B6CC1">
      <w:r w:rsidRPr="00F72889">
        <w:tab/>
      </w:r>
      <w:r w:rsidRPr="00F72889">
        <w:tab/>
      </w:r>
      <w:r w:rsidRPr="00F72889">
        <w:tab/>
      </w:r>
      <w:r w:rsidRPr="00F72889">
        <w:tab/>
        <w:t xml:space="preserve">      REGULAR SESSION AGENDA</w:t>
      </w:r>
    </w:p>
    <w:p w:rsidR="004B6CC1" w:rsidRPr="00F72889" w:rsidRDefault="004B6CC1" w:rsidP="004B6CC1">
      <w:r w:rsidRPr="00F72889">
        <w:tab/>
      </w:r>
      <w:r w:rsidRPr="00F72889">
        <w:tab/>
      </w:r>
      <w:r w:rsidRPr="00F72889">
        <w:tab/>
        <w:t xml:space="preserve">                      </w:t>
      </w:r>
      <w:r>
        <w:t xml:space="preserve"> JUNE 25</w:t>
      </w:r>
      <w:r w:rsidRPr="00F72889">
        <w:t>, 2015 –7:00 P.M.</w:t>
      </w:r>
    </w:p>
    <w:p w:rsidR="004B6CC1" w:rsidRPr="00F72889" w:rsidRDefault="004B6CC1" w:rsidP="004B6CC1"/>
    <w:p w:rsidR="004B6CC1" w:rsidRDefault="004B6CC1" w:rsidP="004B6CC1">
      <w:pPr>
        <w:rPr>
          <w:b/>
          <w:bCs/>
        </w:rPr>
      </w:pPr>
    </w:p>
    <w:p w:rsidR="004B6CC1" w:rsidRDefault="004B6CC1" w:rsidP="004B6CC1">
      <w:pPr>
        <w:rPr>
          <w:b/>
          <w:bCs/>
        </w:rPr>
      </w:pPr>
    </w:p>
    <w:p w:rsidR="004B6CC1" w:rsidRDefault="004B6CC1" w:rsidP="004B6CC1">
      <w:pPr>
        <w:rPr>
          <w:b/>
          <w:bCs/>
        </w:rPr>
      </w:pPr>
    </w:p>
    <w:p w:rsidR="004B6CC1" w:rsidRPr="00F72889" w:rsidRDefault="004B6CC1" w:rsidP="004B6CC1">
      <w:r w:rsidRPr="00F72889">
        <w:rPr>
          <w:b/>
          <w:bCs/>
        </w:rPr>
        <w:t>CALL TO ORDER</w:t>
      </w:r>
      <w:r w:rsidRPr="00F72889">
        <w:t>:</w:t>
      </w:r>
    </w:p>
    <w:p w:rsidR="004B6CC1" w:rsidRPr="00F72889" w:rsidRDefault="004B6CC1" w:rsidP="004B6CC1"/>
    <w:p w:rsidR="004B6CC1" w:rsidRPr="00F72889" w:rsidRDefault="004B6CC1" w:rsidP="004B6CC1">
      <w:r w:rsidRPr="00F72889">
        <w:rPr>
          <w:b/>
          <w:bCs/>
        </w:rPr>
        <w:t>PLEDGE OF ALLEGIANCE</w:t>
      </w:r>
      <w:r w:rsidRPr="00F72889">
        <w:t>:</w:t>
      </w:r>
    </w:p>
    <w:p w:rsidR="004B6CC1" w:rsidRPr="00F72889" w:rsidRDefault="004B6CC1" w:rsidP="004B6CC1"/>
    <w:p w:rsidR="004B6CC1" w:rsidRPr="00F72889" w:rsidRDefault="004B6CC1" w:rsidP="004B6CC1">
      <w:r w:rsidRPr="00F72889">
        <w:rPr>
          <w:b/>
          <w:bCs/>
        </w:rPr>
        <w:t>PUBLIC NOTICE</w:t>
      </w:r>
      <w:r w:rsidRPr="00F72889">
        <w:t xml:space="preserve"> of this meeting, pursuant to the Open Public Meetings Act, has been given by the Township Council in the following manner:</w:t>
      </w:r>
    </w:p>
    <w:p w:rsidR="004B6CC1" w:rsidRPr="00F72889" w:rsidRDefault="004B6CC1" w:rsidP="004B6CC1"/>
    <w:p w:rsidR="004B6CC1" w:rsidRPr="00F72889" w:rsidRDefault="004B6CC1" w:rsidP="004B6CC1">
      <w:pPr>
        <w:numPr>
          <w:ilvl w:val="0"/>
          <w:numId w:val="1"/>
        </w:numPr>
      </w:pPr>
      <w:r w:rsidRPr="00F72889">
        <w:t>Notifying the Clerk of the Township on December 15, 2014.</w:t>
      </w:r>
    </w:p>
    <w:p w:rsidR="004B6CC1" w:rsidRPr="00F72889" w:rsidRDefault="004B6CC1" w:rsidP="004B6CC1">
      <w:pPr>
        <w:numPr>
          <w:ilvl w:val="0"/>
          <w:numId w:val="1"/>
        </w:numPr>
      </w:pPr>
      <w:r w:rsidRPr="00F72889">
        <w:t>Mailing Notice to the Courier Post, The Central Record, and The Burlington County Times on December 15, 2014.</w:t>
      </w:r>
    </w:p>
    <w:p w:rsidR="004B6CC1" w:rsidRPr="00F72889" w:rsidRDefault="004B6CC1" w:rsidP="004B6CC1">
      <w:pPr>
        <w:numPr>
          <w:ilvl w:val="0"/>
          <w:numId w:val="1"/>
        </w:numPr>
      </w:pPr>
      <w:r w:rsidRPr="00F72889">
        <w:t>Posting Notice on the Official Municipal Bulletin Board on December 15, 2014.</w:t>
      </w:r>
    </w:p>
    <w:p w:rsidR="004B6CC1" w:rsidRPr="00F72889" w:rsidRDefault="004B6CC1" w:rsidP="004B6CC1"/>
    <w:p w:rsidR="004B6CC1" w:rsidRDefault="004B6CC1" w:rsidP="004B6CC1">
      <w:pPr>
        <w:rPr>
          <w:b/>
          <w:bCs/>
        </w:rPr>
      </w:pPr>
      <w:r w:rsidRPr="00F72889">
        <w:rPr>
          <w:b/>
          <w:bCs/>
        </w:rPr>
        <w:t>ROLL CALL:</w:t>
      </w:r>
    </w:p>
    <w:tbl>
      <w:tblPr>
        <w:tblStyle w:val="TableGrid"/>
        <w:tblW w:w="0" w:type="auto"/>
        <w:tblLook w:val="04A0"/>
      </w:tblPr>
      <w:tblGrid>
        <w:gridCol w:w="3192"/>
        <w:gridCol w:w="3192"/>
        <w:gridCol w:w="3192"/>
      </w:tblGrid>
      <w:tr w:rsidR="004B6CC1" w:rsidTr="0044535E">
        <w:trPr>
          <w:trHeight w:val="253"/>
        </w:trPr>
        <w:tc>
          <w:tcPr>
            <w:tcW w:w="3192" w:type="dxa"/>
            <w:vAlign w:val="center"/>
          </w:tcPr>
          <w:p w:rsidR="004B6CC1" w:rsidRDefault="004B6CC1" w:rsidP="0044535E">
            <w:pPr>
              <w:jc w:val="center"/>
              <w:rPr>
                <w:b/>
                <w:bCs/>
              </w:rPr>
            </w:pPr>
            <w:r>
              <w:rPr>
                <w:b/>
                <w:bCs/>
              </w:rPr>
              <w:t>NAME</w:t>
            </w:r>
          </w:p>
        </w:tc>
        <w:tc>
          <w:tcPr>
            <w:tcW w:w="3192" w:type="dxa"/>
            <w:vAlign w:val="center"/>
          </w:tcPr>
          <w:p w:rsidR="004B6CC1" w:rsidRDefault="004B6CC1" w:rsidP="0044535E">
            <w:pPr>
              <w:jc w:val="center"/>
              <w:rPr>
                <w:b/>
                <w:bCs/>
              </w:rPr>
            </w:pPr>
            <w:r>
              <w:rPr>
                <w:b/>
                <w:bCs/>
              </w:rPr>
              <w:t>PRESENT</w:t>
            </w:r>
          </w:p>
        </w:tc>
        <w:tc>
          <w:tcPr>
            <w:tcW w:w="3192" w:type="dxa"/>
            <w:vAlign w:val="center"/>
          </w:tcPr>
          <w:p w:rsidR="004B6CC1" w:rsidRDefault="004B6CC1" w:rsidP="0044535E">
            <w:pPr>
              <w:jc w:val="center"/>
              <w:rPr>
                <w:b/>
                <w:bCs/>
              </w:rPr>
            </w:pPr>
            <w:r>
              <w:rPr>
                <w:b/>
                <w:bCs/>
              </w:rPr>
              <w:t>ABSENT</w:t>
            </w:r>
          </w:p>
        </w:tc>
      </w:tr>
      <w:tr w:rsidR="004B6CC1" w:rsidTr="0044535E">
        <w:trPr>
          <w:trHeight w:val="253"/>
        </w:trPr>
        <w:tc>
          <w:tcPr>
            <w:tcW w:w="3192" w:type="dxa"/>
            <w:vAlign w:val="center"/>
          </w:tcPr>
          <w:p w:rsidR="004B6CC1" w:rsidRPr="00315390" w:rsidRDefault="004B6CC1" w:rsidP="0044535E">
            <w:pPr>
              <w:jc w:val="center"/>
              <w:rPr>
                <w:bCs/>
              </w:rPr>
            </w:pPr>
            <w:r>
              <w:rPr>
                <w:bCs/>
              </w:rPr>
              <w:t>Andl</w:t>
            </w:r>
          </w:p>
        </w:tc>
        <w:tc>
          <w:tcPr>
            <w:tcW w:w="3192" w:type="dxa"/>
            <w:vAlign w:val="center"/>
          </w:tcPr>
          <w:p w:rsidR="004B6CC1" w:rsidRDefault="00862F6B" w:rsidP="0044535E">
            <w:pPr>
              <w:jc w:val="center"/>
              <w:rPr>
                <w:b/>
                <w:bCs/>
              </w:rPr>
            </w:pPr>
            <w:r>
              <w:rPr>
                <w:b/>
                <w:bCs/>
              </w:rPr>
              <w:t>X</w:t>
            </w:r>
          </w:p>
        </w:tc>
        <w:tc>
          <w:tcPr>
            <w:tcW w:w="3192" w:type="dxa"/>
            <w:vAlign w:val="center"/>
          </w:tcPr>
          <w:p w:rsidR="004B6CC1" w:rsidRDefault="004B6CC1" w:rsidP="0044535E">
            <w:pPr>
              <w:jc w:val="center"/>
              <w:rPr>
                <w:b/>
                <w:bCs/>
              </w:rPr>
            </w:pPr>
          </w:p>
        </w:tc>
      </w:tr>
      <w:tr w:rsidR="004B6CC1" w:rsidTr="0044535E">
        <w:trPr>
          <w:trHeight w:val="253"/>
        </w:trPr>
        <w:tc>
          <w:tcPr>
            <w:tcW w:w="3192" w:type="dxa"/>
            <w:vAlign w:val="center"/>
          </w:tcPr>
          <w:p w:rsidR="004B6CC1" w:rsidRPr="00315390" w:rsidRDefault="004B6CC1" w:rsidP="0044535E">
            <w:pPr>
              <w:jc w:val="center"/>
              <w:rPr>
                <w:bCs/>
              </w:rPr>
            </w:pPr>
            <w:r>
              <w:rPr>
                <w:bCs/>
              </w:rPr>
              <w:t>Manchello</w:t>
            </w:r>
          </w:p>
        </w:tc>
        <w:tc>
          <w:tcPr>
            <w:tcW w:w="3192" w:type="dxa"/>
            <w:vAlign w:val="center"/>
          </w:tcPr>
          <w:p w:rsidR="004B6CC1" w:rsidRDefault="00862F6B" w:rsidP="0044535E">
            <w:pPr>
              <w:jc w:val="center"/>
              <w:rPr>
                <w:b/>
                <w:bCs/>
              </w:rPr>
            </w:pPr>
            <w:r>
              <w:rPr>
                <w:b/>
                <w:bCs/>
              </w:rPr>
              <w:t>X</w:t>
            </w:r>
          </w:p>
        </w:tc>
        <w:tc>
          <w:tcPr>
            <w:tcW w:w="3192" w:type="dxa"/>
            <w:vAlign w:val="center"/>
          </w:tcPr>
          <w:p w:rsidR="004B6CC1" w:rsidRDefault="004B6CC1" w:rsidP="0044535E">
            <w:pPr>
              <w:jc w:val="center"/>
              <w:rPr>
                <w:b/>
                <w:bCs/>
              </w:rPr>
            </w:pPr>
          </w:p>
        </w:tc>
      </w:tr>
      <w:tr w:rsidR="004B6CC1" w:rsidTr="0044535E">
        <w:trPr>
          <w:trHeight w:val="253"/>
        </w:trPr>
        <w:tc>
          <w:tcPr>
            <w:tcW w:w="3192" w:type="dxa"/>
            <w:vAlign w:val="center"/>
          </w:tcPr>
          <w:p w:rsidR="004B6CC1" w:rsidRPr="00315390" w:rsidRDefault="004B6CC1" w:rsidP="0044535E">
            <w:pPr>
              <w:jc w:val="center"/>
              <w:rPr>
                <w:bCs/>
              </w:rPr>
            </w:pPr>
            <w:r>
              <w:rPr>
                <w:bCs/>
              </w:rPr>
              <w:t>Wells</w:t>
            </w:r>
          </w:p>
        </w:tc>
        <w:tc>
          <w:tcPr>
            <w:tcW w:w="3192" w:type="dxa"/>
            <w:vAlign w:val="center"/>
          </w:tcPr>
          <w:p w:rsidR="004B6CC1" w:rsidRDefault="00862F6B" w:rsidP="0044535E">
            <w:pPr>
              <w:jc w:val="center"/>
              <w:rPr>
                <w:b/>
                <w:bCs/>
              </w:rPr>
            </w:pPr>
            <w:r>
              <w:rPr>
                <w:b/>
                <w:bCs/>
              </w:rPr>
              <w:t>X</w:t>
            </w:r>
          </w:p>
        </w:tc>
        <w:tc>
          <w:tcPr>
            <w:tcW w:w="3192" w:type="dxa"/>
            <w:vAlign w:val="center"/>
          </w:tcPr>
          <w:p w:rsidR="004B6CC1" w:rsidRDefault="004B6CC1" w:rsidP="0044535E">
            <w:pPr>
              <w:jc w:val="center"/>
              <w:rPr>
                <w:b/>
                <w:bCs/>
              </w:rPr>
            </w:pPr>
          </w:p>
        </w:tc>
      </w:tr>
      <w:tr w:rsidR="004B6CC1" w:rsidTr="0044535E">
        <w:trPr>
          <w:trHeight w:val="253"/>
        </w:trPr>
        <w:tc>
          <w:tcPr>
            <w:tcW w:w="3192" w:type="dxa"/>
            <w:vAlign w:val="center"/>
          </w:tcPr>
          <w:p w:rsidR="004B6CC1" w:rsidRPr="00315390" w:rsidRDefault="004B6CC1" w:rsidP="0044535E">
            <w:pPr>
              <w:jc w:val="center"/>
              <w:rPr>
                <w:bCs/>
              </w:rPr>
            </w:pPr>
            <w:r>
              <w:rPr>
                <w:bCs/>
              </w:rPr>
              <w:t>Wiest</w:t>
            </w:r>
          </w:p>
        </w:tc>
        <w:tc>
          <w:tcPr>
            <w:tcW w:w="3192" w:type="dxa"/>
            <w:vAlign w:val="center"/>
          </w:tcPr>
          <w:p w:rsidR="004B6CC1" w:rsidRDefault="00862F6B" w:rsidP="0044535E">
            <w:pPr>
              <w:jc w:val="center"/>
              <w:rPr>
                <w:b/>
                <w:bCs/>
              </w:rPr>
            </w:pPr>
            <w:r>
              <w:rPr>
                <w:b/>
                <w:bCs/>
              </w:rPr>
              <w:t>X</w:t>
            </w:r>
          </w:p>
        </w:tc>
        <w:tc>
          <w:tcPr>
            <w:tcW w:w="3192" w:type="dxa"/>
            <w:vAlign w:val="center"/>
          </w:tcPr>
          <w:p w:rsidR="004B6CC1" w:rsidRDefault="004B6CC1" w:rsidP="0044535E">
            <w:pPr>
              <w:jc w:val="center"/>
              <w:rPr>
                <w:b/>
                <w:bCs/>
              </w:rPr>
            </w:pPr>
          </w:p>
        </w:tc>
      </w:tr>
      <w:tr w:rsidR="004B6CC1" w:rsidTr="0044535E">
        <w:trPr>
          <w:trHeight w:val="253"/>
        </w:trPr>
        <w:tc>
          <w:tcPr>
            <w:tcW w:w="3192" w:type="dxa"/>
            <w:vAlign w:val="center"/>
          </w:tcPr>
          <w:p w:rsidR="004B6CC1" w:rsidRPr="00315390" w:rsidRDefault="004B6CC1" w:rsidP="0044535E">
            <w:pPr>
              <w:jc w:val="center"/>
              <w:rPr>
                <w:bCs/>
              </w:rPr>
            </w:pPr>
            <w:r>
              <w:rPr>
                <w:bCs/>
              </w:rPr>
              <w:t>Mayor Volpe</w:t>
            </w:r>
          </w:p>
        </w:tc>
        <w:tc>
          <w:tcPr>
            <w:tcW w:w="3192" w:type="dxa"/>
            <w:vAlign w:val="center"/>
          </w:tcPr>
          <w:p w:rsidR="004B6CC1" w:rsidRDefault="00862F6B" w:rsidP="0044535E">
            <w:pPr>
              <w:jc w:val="center"/>
              <w:rPr>
                <w:b/>
                <w:bCs/>
              </w:rPr>
            </w:pPr>
            <w:r>
              <w:rPr>
                <w:b/>
                <w:bCs/>
              </w:rPr>
              <w:t>X</w:t>
            </w:r>
          </w:p>
        </w:tc>
        <w:tc>
          <w:tcPr>
            <w:tcW w:w="3192" w:type="dxa"/>
            <w:vAlign w:val="center"/>
          </w:tcPr>
          <w:p w:rsidR="004B6CC1" w:rsidRDefault="004B6CC1" w:rsidP="0044535E">
            <w:pPr>
              <w:jc w:val="center"/>
              <w:rPr>
                <w:b/>
                <w:bCs/>
              </w:rPr>
            </w:pPr>
          </w:p>
        </w:tc>
      </w:tr>
      <w:tr w:rsidR="004B6CC1" w:rsidTr="0044535E">
        <w:trPr>
          <w:trHeight w:val="253"/>
        </w:trPr>
        <w:tc>
          <w:tcPr>
            <w:tcW w:w="3192" w:type="dxa"/>
            <w:vAlign w:val="center"/>
          </w:tcPr>
          <w:p w:rsidR="004B6CC1" w:rsidRPr="00315390" w:rsidRDefault="004B6CC1" w:rsidP="0044535E">
            <w:pPr>
              <w:jc w:val="center"/>
              <w:rPr>
                <w:bCs/>
              </w:rPr>
            </w:pPr>
            <w:r>
              <w:rPr>
                <w:bCs/>
              </w:rPr>
              <w:t>Township Attorney</w:t>
            </w:r>
          </w:p>
        </w:tc>
        <w:tc>
          <w:tcPr>
            <w:tcW w:w="3192" w:type="dxa"/>
            <w:vAlign w:val="center"/>
          </w:tcPr>
          <w:p w:rsidR="004B6CC1" w:rsidRDefault="00862F6B" w:rsidP="0044535E">
            <w:pPr>
              <w:jc w:val="center"/>
              <w:rPr>
                <w:b/>
                <w:bCs/>
              </w:rPr>
            </w:pPr>
            <w:r>
              <w:rPr>
                <w:b/>
                <w:bCs/>
              </w:rPr>
              <w:t>X</w:t>
            </w:r>
          </w:p>
        </w:tc>
        <w:tc>
          <w:tcPr>
            <w:tcW w:w="3192" w:type="dxa"/>
            <w:vAlign w:val="center"/>
          </w:tcPr>
          <w:p w:rsidR="004B6CC1" w:rsidRDefault="004B6CC1" w:rsidP="0044535E">
            <w:pPr>
              <w:jc w:val="center"/>
              <w:rPr>
                <w:b/>
                <w:bCs/>
              </w:rPr>
            </w:pPr>
          </w:p>
        </w:tc>
      </w:tr>
      <w:tr w:rsidR="004B6CC1" w:rsidTr="0044535E">
        <w:trPr>
          <w:trHeight w:val="253"/>
        </w:trPr>
        <w:tc>
          <w:tcPr>
            <w:tcW w:w="3192" w:type="dxa"/>
            <w:vAlign w:val="center"/>
          </w:tcPr>
          <w:p w:rsidR="004B6CC1" w:rsidRPr="00315390" w:rsidRDefault="004B6CC1" w:rsidP="0044535E">
            <w:pPr>
              <w:jc w:val="center"/>
              <w:rPr>
                <w:bCs/>
              </w:rPr>
            </w:pPr>
            <w:r>
              <w:rPr>
                <w:bCs/>
              </w:rPr>
              <w:t>Township Clerk</w:t>
            </w:r>
          </w:p>
        </w:tc>
        <w:tc>
          <w:tcPr>
            <w:tcW w:w="3192" w:type="dxa"/>
            <w:vAlign w:val="center"/>
          </w:tcPr>
          <w:p w:rsidR="004B6CC1" w:rsidRDefault="00862F6B" w:rsidP="0044535E">
            <w:pPr>
              <w:jc w:val="center"/>
              <w:rPr>
                <w:b/>
                <w:bCs/>
              </w:rPr>
            </w:pPr>
            <w:r>
              <w:rPr>
                <w:b/>
                <w:bCs/>
              </w:rPr>
              <w:t>X</w:t>
            </w:r>
          </w:p>
        </w:tc>
        <w:tc>
          <w:tcPr>
            <w:tcW w:w="3192" w:type="dxa"/>
            <w:vAlign w:val="center"/>
          </w:tcPr>
          <w:p w:rsidR="004B6CC1" w:rsidRDefault="004B6CC1" w:rsidP="0044535E">
            <w:pPr>
              <w:jc w:val="center"/>
              <w:rPr>
                <w:b/>
                <w:bCs/>
              </w:rPr>
            </w:pPr>
          </w:p>
        </w:tc>
      </w:tr>
      <w:tr w:rsidR="004B6CC1" w:rsidTr="0044535E">
        <w:trPr>
          <w:trHeight w:val="253"/>
        </w:trPr>
        <w:tc>
          <w:tcPr>
            <w:tcW w:w="3192" w:type="dxa"/>
            <w:vAlign w:val="center"/>
          </w:tcPr>
          <w:p w:rsidR="004B6CC1" w:rsidRPr="00315390" w:rsidRDefault="004B6CC1" w:rsidP="0044535E">
            <w:pPr>
              <w:jc w:val="center"/>
              <w:rPr>
                <w:bCs/>
              </w:rPr>
            </w:pPr>
            <w:r>
              <w:rPr>
                <w:bCs/>
              </w:rPr>
              <w:t>Township Manager</w:t>
            </w:r>
          </w:p>
        </w:tc>
        <w:tc>
          <w:tcPr>
            <w:tcW w:w="3192" w:type="dxa"/>
            <w:vAlign w:val="center"/>
          </w:tcPr>
          <w:p w:rsidR="004B6CC1" w:rsidRDefault="00862F6B" w:rsidP="0044535E">
            <w:pPr>
              <w:jc w:val="center"/>
              <w:rPr>
                <w:b/>
                <w:bCs/>
              </w:rPr>
            </w:pPr>
            <w:r>
              <w:rPr>
                <w:b/>
                <w:bCs/>
              </w:rPr>
              <w:t>X</w:t>
            </w:r>
          </w:p>
        </w:tc>
        <w:tc>
          <w:tcPr>
            <w:tcW w:w="3192" w:type="dxa"/>
            <w:vAlign w:val="center"/>
          </w:tcPr>
          <w:p w:rsidR="004B6CC1" w:rsidRDefault="004B6CC1" w:rsidP="0044535E">
            <w:pPr>
              <w:jc w:val="center"/>
              <w:rPr>
                <w:b/>
                <w:bCs/>
              </w:rPr>
            </w:pPr>
          </w:p>
        </w:tc>
      </w:tr>
      <w:tr w:rsidR="004B6CC1" w:rsidTr="0044535E">
        <w:trPr>
          <w:trHeight w:val="253"/>
        </w:trPr>
        <w:tc>
          <w:tcPr>
            <w:tcW w:w="3192" w:type="dxa"/>
            <w:vAlign w:val="center"/>
          </w:tcPr>
          <w:p w:rsidR="004B6CC1" w:rsidRPr="00315390" w:rsidRDefault="004B6CC1" w:rsidP="0044535E">
            <w:pPr>
              <w:jc w:val="center"/>
              <w:rPr>
                <w:bCs/>
              </w:rPr>
            </w:pPr>
            <w:r>
              <w:rPr>
                <w:bCs/>
              </w:rPr>
              <w:t>Township Engineer</w:t>
            </w:r>
          </w:p>
        </w:tc>
        <w:tc>
          <w:tcPr>
            <w:tcW w:w="3192" w:type="dxa"/>
            <w:vAlign w:val="center"/>
          </w:tcPr>
          <w:p w:rsidR="004B6CC1" w:rsidRDefault="00862F6B" w:rsidP="0044535E">
            <w:pPr>
              <w:jc w:val="center"/>
              <w:rPr>
                <w:b/>
                <w:bCs/>
              </w:rPr>
            </w:pPr>
            <w:r>
              <w:rPr>
                <w:b/>
                <w:bCs/>
              </w:rPr>
              <w:t>X</w:t>
            </w:r>
          </w:p>
        </w:tc>
        <w:tc>
          <w:tcPr>
            <w:tcW w:w="3192" w:type="dxa"/>
            <w:vAlign w:val="center"/>
          </w:tcPr>
          <w:p w:rsidR="004B6CC1" w:rsidRDefault="004B6CC1" w:rsidP="0044535E">
            <w:pPr>
              <w:jc w:val="center"/>
              <w:rPr>
                <w:b/>
                <w:bCs/>
              </w:rPr>
            </w:pPr>
          </w:p>
        </w:tc>
      </w:tr>
    </w:tbl>
    <w:p w:rsidR="004B6CC1" w:rsidRDefault="004B6CC1" w:rsidP="004B6CC1">
      <w:pPr>
        <w:rPr>
          <w:b/>
          <w:bCs/>
        </w:rPr>
      </w:pPr>
    </w:p>
    <w:p w:rsidR="004B6CC1" w:rsidRPr="00F72889" w:rsidRDefault="004B6CC1" w:rsidP="004B6CC1">
      <w:pPr>
        <w:rPr>
          <w:b/>
          <w:bCs/>
        </w:rPr>
      </w:pPr>
      <w:r>
        <w:rPr>
          <w:b/>
          <w:bCs/>
        </w:rPr>
        <w:t>PROCLAMATION – DAN MCQUAID</w:t>
      </w:r>
    </w:p>
    <w:p w:rsidR="004B6CC1" w:rsidRDefault="004B6CC1" w:rsidP="004B6CC1">
      <w:pPr>
        <w:pStyle w:val="Heading2"/>
      </w:pPr>
      <w:r w:rsidRPr="006B116D">
        <w:t>OPEN REGULAR MEETING</w:t>
      </w:r>
    </w:p>
    <w:p w:rsidR="004B6CC1" w:rsidRPr="007340E2" w:rsidRDefault="004B6CC1" w:rsidP="004B6CC1"/>
    <w:p w:rsidR="004B6CC1" w:rsidRDefault="004B6CC1" w:rsidP="004B6CC1">
      <w:pPr>
        <w:rPr>
          <w:b/>
        </w:rPr>
      </w:pPr>
      <w:r w:rsidRPr="007340E2">
        <w:rPr>
          <w:b/>
        </w:rPr>
        <w:t>ORDINANCE  - INTRODUCTION AND FIRST READING</w:t>
      </w:r>
    </w:p>
    <w:p w:rsidR="004B6CC1" w:rsidRDefault="004B6CC1" w:rsidP="004B6CC1">
      <w:pPr>
        <w:rPr>
          <w:b/>
        </w:rPr>
      </w:pPr>
    </w:p>
    <w:p w:rsidR="004B6CC1" w:rsidRDefault="004B6CC1" w:rsidP="004B6CC1">
      <w:r w:rsidRPr="007340E2">
        <w:rPr>
          <w:b/>
          <w:u w:val="single"/>
        </w:rPr>
        <w:t>Ordinance No. 2015-13</w:t>
      </w:r>
      <w:r>
        <w:rPr>
          <w:b/>
          <w:u w:val="single"/>
        </w:rPr>
        <w:t xml:space="preserve"> </w:t>
      </w:r>
      <w:r>
        <w:t>An Ordinance of the Township of Maple Shade, in the County of Burlington, New Jersey, providing for Various Capital Improvements and other related Expenses in and for the Township of Maple Shade and Appropriating $2,214,400 therefor, and providing for the Issuance of $2,087,904 in Bonds or Notes of the Township of Maple Shade to Finance the Same</w:t>
      </w:r>
    </w:p>
    <w:tbl>
      <w:tblPr>
        <w:tblStyle w:val="TableGrid"/>
        <w:tblW w:w="0" w:type="auto"/>
        <w:tblLook w:val="04A0"/>
      </w:tblPr>
      <w:tblGrid>
        <w:gridCol w:w="4788"/>
        <w:gridCol w:w="4788"/>
      </w:tblGrid>
      <w:tr w:rsidR="004B6CC1" w:rsidTr="0044535E">
        <w:tc>
          <w:tcPr>
            <w:tcW w:w="4788" w:type="dxa"/>
          </w:tcPr>
          <w:p w:rsidR="004B6CC1" w:rsidRDefault="004B6CC1" w:rsidP="004B6CC1">
            <w:r>
              <w:t xml:space="preserve">MOTION: </w:t>
            </w:r>
            <w:r w:rsidR="00862F6B">
              <w:t>Manchello</w:t>
            </w:r>
          </w:p>
        </w:tc>
        <w:tc>
          <w:tcPr>
            <w:tcW w:w="4788" w:type="dxa"/>
          </w:tcPr>
          <w:p w:rsidR="004B6CC1" w:rsidRDefault="004B6CC1" w:rsidP="004B6CC1">
            <w:r>
              <w:t xml:space="preserve">SECOND: </w:t>
            </w:r>
            <w:r w:rsidR="00862F6B">
              <w:t>Wells</w:t>
            </w:r>
          </w:p>
        </w:tc>
      </w:tr>
      <w:tr w:rsidR="004B6CC1" w:rsidTr="0044535E">
        <w:tc>
          <w:tcPr>
            <w:tcW w:w="9576" w:type="dxa"/>
            <w:gridSpan w:val="2"/>
          </w:tcPr>
          <w:p w:rsidR="004B6CC1" w:rsidRDefault="004B6CC1" w:rsidP="004B6CC1">
            <w:r>
              <w:t xml:space="preserve">COMMENTS: </w:t>
            </w:r>
            <w:r w:rsidR="00862F6B">
              <w:t>none</w:t>
            </w:r>
          </w:p>
        </w:tc>
      </w:tr>
      <w:tr w:rsidR="004B6CC1" w:rsidTr="0044535E">
        <w:tc>
          <w:tcPr>
            <w:tcW w:w="9576" w:type="dxa"/>
            <w:gridSpan w:val="2"/>
          </w:tcPr>
          <w:p w:rsidR="004B6CC1" w:rsidRDefault="004B6CC1" w:rsidP="0044535E">
            <w:r>
              <w:t>ROLL CALL:</w:t>
            </w:r>
          </w:p>
        </w:tc>
      </w:tr>
      <w:tr w:rsidR="004B6CC1" w:rsidTr="0044535E">
        <w:tc>
          <w:tcPr>
            <w:tcW w:w="4788" w:type="dxa"/>
          </w:tcPr>
          <w:p w:rsidR="004B6CC1" w:rsidRDefault="004B6CC1" w:rsidP="004B6CC1">
            <w:r>
              <w:t xml:space="preserve">Andl: </w:t>
            </w:r>
            <w:r w:rsidR="00862F6B">
              <w:t>yes</w:t>
            </w:r>
          </w:p>
        </w:tc>
        <w:tc>
          <w:tcPr>
            <w:tcW w:w="4788" w:type="dxa"/>
          </w:tcPr>
          <w:p w:rsidR="004B6CC1" w:rsidRDefault="004B6CC1" w:rsidP="004B6CC1">
            <w:r>
              <w:t xml:space="preserve">Wiest: </w:t>
            </w:r>
            <w:r w:rsidR="00862F6B">
              <w:t>yes</w:t>
            </w:r>
          </w:p>
        </w:tc>
      </w:tr>
      <w:tr w:rsidR="004B6CC1" w:rsidTr="0044535E">
        <w:tc>
          <w:tcPr>
            <w:tcW w:w="4788" w:type="dxa"/>
          </w:tcPr>
          <w:p w:rsidR="004B6CC1" w:rsidRDefault="004B6CC1" w:rsidP="004B6CC1">
            <w:r>
              <w:t xml:space="preserve">Manchello: </w:t>
            </w:r>
            <w:r w:rsidR="00862F6B">
              <w:t>yes</w:t>
            </w:r>
          </w:p>
        </w:tc>
        <w:tc>
          <w:tcPr>
            <w:tcW w:w="4788" w:type="dxa"/>
          </w:tcPr>
          <w:p w:rsidR="004B6CC1" w:rsidRDefault="004B6CC1" w:rsidP="004B6CC1">
            <w:r>
              <w:t xml:space="preserve">Mayor Volpe: </w:t>
            </w:r>
            <w:r w:rsidR="00862F6B">
              <w:t>yes</w:t>
            </w:r>
          </w:p>
        </w:tc>
      </w:tr>
      <w:tr w:rsidR="004B6CC1" w:rsidTr="0044535E">
        <w:tc>
          <w:tcPr>
            <w:tcW w:w="4788" w:type="dxa"/>
          </w:tcPr>
          <w:p w:rsidR="004B6CC1" w:rsidRDefault="004B6CC1" w:rsidP="004B6CC1">
            <w:r>
              <w:lastRenderedPageBreak/>
              <w:t xml:space="preserve">Wells: </w:t>
            </w:r>
            <w:r w:rsidR="00862F6B">
              <w:t>yes</w:t>
            </w:r>
          </w:p>
        </w:tc>
        <w:tc>
          <w:tcPr>
            <w:tcW w:w="4788" w:type="dxa"/>
          </w:tcPr>
          <w:p w:rsidR="004B6CC1" w:rsidRDefault="004B6CC1" w:rsidP="0044535E"/>
        </w:tc>
      </w:tr>
      <w:tr w:rsidR="004B6CC1" w:rsidTr="0044535E">
        <w:tc>
          <w:tcPr>
            <w:tcW w:w="4788" w:type="dxa"/>
          </w:tcPr>
          <w:p w:rsidR="004B6CC1" w:rsidRDefault="004B6CC1" w:rsidP="004B6CC1">
            <w:r>
              <w:t>Publication Date: July 3, 2015</w:t>
            </w:r>
          </w:p>
        </w:tc>
        <w:tc>
          <w:tcPr>
            <w:tcW w:w="4788" w:type="dxa"/>
          </w:tcPr>
          <w:p w:rsidR="004B6CC1" w:rsidRDefault="004B6CC1" w:rsidP="004B6CC1">
            <w:r>
              <w:t>Public Hearing: July 23, 2015</w:t>
            </w:r>
          </w:p>
        </w:tc>
      </w:tr>
    </w:tbl>
    <w:p w:rsidR="004B6CC1" w:rsidRDefault="004B6CC1" w:rsidP="004B6CC1"/>
    <w:p w:rsidR="004B6CC1" w:rsidRDefault="004B6CC1" w:rsidP="004B6CC1">
      <w:r w:rsidRPr="007340E2">
        <w:rPr>
          <w:b/>
          <w:u w:val="single"/>
        </w:rPr>
        <w:t>Ordinance No. 2015-14</w:t>
      </w:r>
      <w:r>
        <w:rPr>
          <w:b/>
          <w:u w:val="single"/>
        </w:rPr>
        <w:t xml:space="preserve"> </w:t>
      </w:r>
      <w:r>
        <w:t>An Ordinance of the Township of Maple Shade, in the County of Burlington, New Jersey, providing for Various Water and Sewer Utility Improvements and other related Expenses in and for the Township of Maple Shade and Appropriating $2,650,000 therefor, and providing for the Issuance of $2,523,809 in Bonds or Notes of the Township of Maple Shade to Finance the Same</w:t>
      </w:r>
    </w:p>
    <w:tbl>
      <w:tblPr>
        <w:tblStyle w:val="TableGrid"/>
        <w:tblW w:w="0" w:type="auto"/>
        <w:tblLook w:val="04A0"/>
      </w:tblPr>
      <w:tblGrid>
        <w:gridCol w:w="4788"/>
        <w:gridCol w:w="4788"/>
      </w:tblGrid>
      <w:tr w:rsidR="004B6CC1" w:rsidTr="0044535E">
        <w:tc>
          <w:tcPr>
            <w:tcW w:w="4788" w:type="dxa"/>
          </w:tcPr>
          <w:p w:rsidR="004B6CC1" w:rsidRDefault="004B6CC1" w:rsidP="0044535E">
            <w:r>
              <w:t xml:space="preserve">MOTION: </w:t>
            </w:r>
            <w:r w:rsidR="00862F6B">
              <w:t>Wiest</w:t>
            </w:r>
          </w:p>
        </w:tc>
        <w:tc>
          <w:tcPr>
            <w:tcW w:w="4788" w:type="dxa"/>
          </w:tcPr>
          <w:p w:rsidR="004B6CC1" w:rsidRDefault="004B6CC1" w:rsidP="0044535E">
            <w:r>
              <w:t xml:space="preserve">SECOND: </w:t>
            </w:r>
            <w:r w:rsidR="00862F6B">
              <w:t>Andl</w:t>
            </w:r>
          </w:p>
        </w:tc>
      </w:tr>
      <w:tr w:rsidR="004B6CC1" w:rsidTr="0044535E">
        <w:tc>
          <w:tcPr>
            <w:tcW w:w="9576" w:type="dxa"/>
            <w:gridSpan w:val="2"/>
          </w:tcPr>
          <w:p w:rsidR="004B6CC1" w:rsidRDefault="004B6CC1" w:rsidP="0044535E">
            <w:r>
              <w:t xml:space="preserve">COMMENTS: </w:t>
            </w:r>
            <w:r w:rsidR="00862F6B">
              <w:t>none</w:t>
            </w:r>
          </w:p>
        </w:tc>
      </w:tr>
      <w:tr w:rsidR="004B6CC1" w:rsidTr="0044535E">
        <w:tc>
          <w:tcPr>
            <w:tcW w:w="9576" w:type="dxa"/>
            <w:gridSpan w:val="2"/>
          </w:tcPr>
          <w:p w:rsidR="004B6CC1" w:rsidRDefault="004B6CC1" w:rsidP="0044535E">
            <w:r>
              <w:t>ROLL CALL:</w:t>
            </w:r>
          </w:p>
        </w:tc>
      </w:tr>
      <w:tr w:rsidR="004B6CC1" w:rsidTr="0044535E">
        <w:tc>
          <w:tcPr>
            <w:tcW w:w="4788" w:type="dxa"/>
          </w:tcPr>
          <w:p w:rsidR="004B6CC1" w:rsidRDefault="004B6CC1" w:rsidP="0044535E">
            <w:r>
              <w:t xml:space="preserve">Andl: </w:t>
            </w:r>
            <w:r w:rsidR="00862F6B">
              <w:t>yes</w:t>
            </w:r>
          </w:p>
        </w:tc>
        <w:tc>
          <w:tcPr>
            <w:tcW w:w="4788" w:type="dxa"/>
          </w:tcPr>
          <w:p w:rsidR="004B6CC1" w:rsidRDefault="004B6CC1" w:rsidP="0044535E">
            <w:r>
              <w:t>Wiest:</w:t>
            </w:r>
            <w:r w:rsidR="00862F6B">
              <w:t xml:space="preserve"> yes</w:t>
            </w:r>
            <w:r>
              <w:t xml:space="preserve"> </w:t>
            </w:r>
          </w:p>
        </w:tc>
      </w:tr>
      <w:tr w:rsidR="004B6CC1" w:rsidTr="0044535E">
        <w:tc>
          <w:tcPr>
            <w:tcW w:w="4788" w:type="dxa"/>
          </w:tcPr>
          <w:p w:rsidR="004B6CC1" w:rsidRDefault="004B6CC1" w:rsidP="0044535E">
            <w:r>
              <w:t xml:space="preserve">Manchello: </w:t>
            </w:r>
            <w:r w:rsidR="00862F6B">
              <w:t>yes</w:t>
            </w:r>
          </w:p>
        </w:tc>
        <w:tc>
          <w:tcPr>
            <w:tcW w:w="4788" w:type="dxa"/>
          </w:tcPr>
          <w:p w:rsidR="004B6CC1" w:rsidRDefault="004B6CC1" w:rsidP="0044535E">
            <w:r>
              <w:t xml:space="preserve">Mayor Volpe: </w:t>
            </w:r>
            <w:r w:rsidR="00862F6B">
              <w:t>yes</w:t>
            </w:r>
          </w:p>
        </w:tc>
      </w:tr>
      <w:tr w:rsidR="004B6CC1" w:rsidTr="0044535E">
        <w:tc>
          <w:tcPr>
            <w:tcW w:w="4788" w:type="dxa"/>
          </w:tcPr>
          <w:p w:rsidR="004B6CC1" w:rsidRDefault="004B6CC1" w:rsidP="0044535E">
            <w:r>
              <w:t xml:space="preserve">Wells: </w:t>
            </w:r>
            <w:r w:rsidR="00862F6B">
              <w:t>yes</w:t>
            </w:r>
          </w:p>
        </w:tc>
        <w:tc>
          <w:tcPr>
            <w:tcW w:w="4788" w:type="dxa"/>
          </w:tcPr>
          <w:p w:rsidR="004B6CC1" w:rsidRDefault="004B6CC1" w:rsidP="0044535E"/>
        </w:tc>
      </w:tr>
      <w:tr w:rsidR="004B6CC1" w:rsidTr="0044535E">
        <w:tc>
          <w:tcPr>
            <w:tcW w:w="4788" w:type="dxa"/>
          </w:tcPr>
          <w:p w:rsidR="004B6CC1" w:rsidRDefault="004B6CC1" w:rsidP="0044535E">
            <w:r>
              <w:t>Publication Date: July 3, 2015</w:t>
            </w:r>
          </w:p>
        </w:tc>
        <w:tc>
          <w:tcPr>
            <w:tcW w:w="4788" w:type="dxa"/>
          </w:tcPr>
          <w:p w:rsidR="004B6CC1" w:rsidRDefault="004B6CC1" w:rsidP="0044535E">
            <w:r>
              <w:t>Public Hearing: July 23, 2015</w:t>
            </w:r>
          </w:p>
        </w:tc>
      </w:tr>
    </w:tbl>
    <w:p w:rsidR="004B6CC1" w:rsidRDefault="004B6CC1" w:rsidP="004B6CC1"/>
    <w:p w:rsidR="004B6CC1" w:rsidRDefault="004B6CC1" w:rsidP="004B6CC1">
      <w:pPr>
        <w:rPr>
          <w:b/>
        </w:rPr>
      </w:pPr>
      <w:r w:rsidRPr="00115782">
        <w:rPr>
          <w:b/>
        </w:rPr>
        <w:t>ORDINANCE – SECOND READING AND PUBLIC HEARING</w:t>
      </w:r>
    </w:p>
    <w:p w:rsidR="004B6CC1" w:rsidRDefault="004B6CC1" w:rsidP="004B6CC1">
      <w:pPr>
        <w:rPr>
          <w:b/>
        </w:rPr>
      </w:pPr>
    </w:p>
    <w:p w:rsidR="004B6CC1" w:rsidRDefault="004B6CC1" w:rsidP="004B6CC1">
      <w:r w:rsidRPr="00115782">
        <w:rPr>
          <w:b/>
          <w:u w:val="single"/>
        </w:rPr>
        <w:t>Ordinance No. 2015-07</w:t>
      </w:r>
      <w:r>
        <w:rPr>
          <w:b/>
          <w:u w:val="single"/>
        </w:rPr>
        <w:t xml:space="preserve"> </w:t>
      </w:r>
      <w:r>
        <w:t>An Ordinance Amending chapter 189 of the Township Code Entitled “Towing”</w:t>
      </w:r>
    </w:p>
    <w:tbl>
      <w:tblPr>
        <w:tblStyle w:val="TableGrid"/>
        <w:tblW w:w="0" w:type="auto"/>
        <w:tblLook w:val="04A0"/>
      </w:tblPr>
      <w:tblGrid>
        <w:gridCol w:w="4788"/>
        <w:gridCol w:w="4788"/>
      </w:tblGrid>
      <w:tr w:rsidR="0044535E" w:rsidTr="0044535E">
        <w:tc>
          <w:tcPr>
            <w:tcW w:w="4788" w:type="dxa"/>
          </w:tcPr>
          <w:p w:rsidR="0044535E" w:rsidRDefault="0044535E" w:rsidP="0044535E">
            <w:r>
              <w:t xml:space="preserve">MOTION to TABLE: </w:t>
            </w:r>
            <w:r w:rsidR="00862F6B">
              <w:t>Wiest</w:t>
            </w:r>
          </w:p>
        </w:tc>
        <w:tc>
          <w:tcPr>
            <w:tcW w:w="4788" w:type="dxa"/>
          </w:tcPr>
          <w:p w:rsidR="0044535E" w:rsidRDefault="0044535E" w:rsidP="0044535E">
            <w:r>
              <w:t xml:space="preserve">SECOND: </w:t>
            </w:r>
            <w:r w:rsidR="00862F6B">
              <w:t>Wells</w:t>
            </w:r>
          </w:p>
        </w:tc>
      </w:tr>
      <w:tr w:rsidR="0044535E" w:rsidTr="0044535E">
        <w:tc>
          <w:tcPr>
            <w:tcW w:w="9576" w:type="dxa"/>
            <w:gridSpan w:val="2"/>
          </w:tcPr>
          <w:p w:rsidR="0044535E" w:rsidRDefault="0044535E" w:rsidP="0044535E">
            <w:r>
              <w:t xml:space="preserve">COMMENTS: </w:t>
            </w:r>
            <w:r w:rsidR="00862F6B">
              <w:t>none</w:t>
            </w:r>
          </w:p>
        </w:tc>
      </w:tr>
      <w:tr w:rsidR="0044535E" w:rsidTr="0044535E">
        <w:tc>
          <w:tcPr>
            <w:tcW w:w="9576" w:type="dxa"/>
            <w:gridSpan w:val="2"/>
          </w:tcPr>
          <w:p w:rsidR="0044535E" w:rsidRDefault="0044535E" w:rsidP="0044535E">
            <w:r>
              <w:t>ROLL CALL:</w:t>
            </w:r>
          </w:p>
        </w:tc>
      </w:tr>
      <w:tr w:rsidR="0044535E" w:rsidTr="0044535E">
        <w:tc>
          <w:tcPr>
            <w:tcW w:w="4788" w:type="dxa"/>
          </w:tcPr>
          <w:p w:rsidR="0044535E" w:rsidRDefault="0044535E" w:rsidP="0044535E">
            <w:r>
              <w:t xml:space="preserve">Andl: </w:t>
            </w:r>
            <w:r w:rsidR="00862F6B">
              <w:t>yes</w:t>
            </w:r>
          </w:p>
        </w:tc>
        <w:tc>
          <w:tcPr>
            <w:tcW w:w="4788" w:type="dxa"/>
          </w:tcPr>
          <w:p w:rsidR="0044535E" w:rsidRDefault="0044535E" w:rsidP="0044535E">
            <w:r>
              <w:t xml:space="preserve">Wiest: </w:t>
            </w:r>
            <w:r w:rsidR="00862F6B">
              <w:t>yes</w:t>
            </w:r>
          </w:p>
        </w:tc>
      </w:tr>
      <w:tr w:rsidR="0044535E" w:rsidTr="0044535E">
        <w:tc>
          <w:tcPr>
            <w:tcW w:w="4788" w:type="dxa"/>
          </w:tcPr>
          <w:p w:rsidR="0044535E" w:rsidRDefault="0044535E" w:rsidP="0044535E">
            <w:r>
              <w:t xml:space="preserve">Manchello: </w:t>
            </w:r>
            <w:r w:rsidR="00862F6B">
              <w:t>yes</w:t>
            </w:r>
          </w:p>
        </w:tc>
        <w:tc>
          <w:tcPr>
            <w:tcW w:w="4788" w:type="dxa"/>
          </w:tcPr>
          <w:p w:rsidR="0044535E" w:rsidRDefault="0044535E" w:rsidP="0044535E">
            <w:r>
              <w:t xml:space="preserve">Mayor Volpe: </w:t>
            </w:r>
            <w:r w:rsidR="00862F6B">
              <w:t>yes</w:t>
            </w:r>
          </w:p>
        </w:tc>
      </w:tr>
      <w:tr w:rsidR="0044535E" w:rsidTr="0044535E">
        <w:tc>
          <w:tcPr>
            <w:tcW w:w="4788" w:type="dxa"/>
          </w:tcPr>
          <w:p w:rsidR="0044535E" w:rsidRDefault="0044535E" w:rsidP="0044535E">
            <w:r>
              <w:t xml:space="preserve">Wells: </w:t>
            </w:r>
            <w:r w:rsidR="00862F6B">
              <w:t>yes</w:t>
            </w:r>
          </w:p>
        </w:tc>
        <w:tc>
          <w:tcPr>
            <w:tcW w:w="4788" w:type="dxa"/>
          </w:tcPr>
          <w:p w:rsidR="0044535E" w:rsidRDefault="0044535E" w:rsidP="0044535E"/>
        </w:tc>
      </w:tr>
    </w:tbl>
    <w:p w:rsidR="004B6CC1" w:rsidRDefault="004B6CC1" w:rsidP="004B6CC1"/>
    <w:p w:rsidR="004B6CC1" w:rsidRDefault="004B6CC1" w:rsidP="004B6CC1">
      <w:r w:rsidRPr="00115782">
        <w:rPr>
          <w:b/>
          <w:u w:val="single"/>
        </w:rPr>
        <w:t>Ordinance No. 2015-08</w:t>
      </w:r>
      <w:r>
        <w:rPr>
          <w:b/>
          <w:u w:val="single"/>
        </w:rPr>
        <w:t xml:space="preserve"> </w:t>
      </w:r>
      <w:r>
        <w:t>An Ordinance Amending and Supplementing Chapter 152 of the Township Code Entitled “Property Maintenance” and Chapter 51 Entitled “Abandoned Properties”</w:t>
      </w:r>
    </w:p>
    <w:tbl>
      <w:tblPr>
        <w:tblStyle w:val="TableGrid"/>
        <w:tblW w:w="0" w:type="auto"/>
        <w:tblLook w:val="04A0"/>
      </w:tblPr>
      <w:tblGrid>
        <w:gridCol w:w="4788"/>
        <w:gridCol w:w="4788"/>
      </w:tblGrid>
      <w:tr w:rsidR="0044535E" w:rsidTr="0044535E">
        <w:tc>
          <w:tcPr>
            <w:tcW w:w="4788" w:type="dxa"/>
          </w:tcPr>
          <w:p w:rsidR="0044535E" w:rsidRDefault="0044535E" w:rsidP="0044535E">
            <w:r>
              <w:t xml:space="preserve">OPEN TO PUBLIC </w:t>
            </w:r>
          </w:p>
        </w:tc>
        <w:tc>
          <w:tcPr>
            <w:tcW w:w="4788" w:type="dxa"/>
          </w:tcPr>
          <w:p w:rsidR="0044535E" w:rsidRDefault="0044535E" w:rsidP="0044535E"/>
        </w:tc>
      </w:tr>
      <w:tr w:rsidR="0044535E" w:rsidTr="0044535E">
        <w:tc>
          <w:tcPr>
            <w:tcW w:w="4788" w:type="dxa"/>
          </w:tcPr>
          <w:p w:rsidR="0044535E" w:rsidRDefault="0044535E" w:rsidP="0044535E">
            <w:r>
              <w:t xml:space="preserve">MOTION TO CLOSE: </w:t>
            </w:r>
            <w:r w:rsidR="00862F6B">
              <w:t>Wells</w:t>
            </w:r>
          </w:p>
        </w:tc>
        <w:tc>
          <w:tcPr>
            <w:tcW w:w="4788" w:type="dxa"/>
          </w:tcPr>
          <w:p w:rsidR="0044535E" w:rsidRDefault="0044535E" w:rsidP="0044535E">
            <w:r>
              <w:t xml:space="preserve">SECOND:  </w:t>
            </w:r>
            <w:r w:rsidR="00862F6B">
              <w:t>Manchello</w:t>
            </w:r>
          </w:p>
        </w:tc>
      </w:tr>
      <w:tr w:rsidR="0044535E" w:rsidTr="0044535E">
        <w:tc>
          <w:tcPr>
            <w:tcW w:w="4788" w:type="dxa"/>
          </w:tcPr>
          <w:p w:rsidR="0044535E" w:rsidRDefault="0044535E" w:rsidP="0044535E">
            <w:r>
              <w:t xml:space="preserve">COMMENTS: </w:t>
            </w:r>
            <w:r w:rsidR="00862F6B">
              <w:t>none</w:t>
            </w:r>
          </w:p>
        </w:tc>
        <w:tc>
          <w:tcPr>
            <w:tcW w:w="4788" w:type="dxa"/>
          </w:tcPr>
          <w:p w:rsidR="0044535E" w:rsidRDefault="0044535E" w:rsidP="0044535E">
            <w:r>
              <w:t xml:space="preserve">ALL IN FAVOR:  </w:t>
            </w:r>
            <w:r w:rsidR="00862F6B">
              <w:t>yes</w:t>
            </w:r>
          </w:p>
        </w:tc>
      </w:tr>
      <w:tr w:rsidR="0044535E" w:rsidTr="0044535E">
        <w:tc>
          <w:tcPr>
            <w:tcW w:w="4788" w:type="dxa"/>
          </w:tcPr>
          <w:p w:rsidR="0044535E" w:rsidRDefault="0044535E" w:rsidP="0044535E">
            <w:r>
              <w:t xml:space="preserve">MOTION TO ADOPT:  </w:t>
            </w:r>
            <w:r w:rsidR="00862F6B">
              <w:t>Manchello</w:t>
            </w:r>
          </w:p>
        </w:tc>
        <w:tc>
          <w:tcPr>
            <w:tcW w:w="4788" w:type="dxa"/>
          </w:tcPr>
          <w:p w:rsidR="0044535E" w:rsidRDefault="0044535E" w:rsidP="0044535E">
            <w:r>
              <w:t xml:space="preserve">SECOND:  </w:t>
            </w:r>
            <w:r w:rsidR="00862F6B">
              <w:t>Wells</w:t>
            </w:r>
          </w:p>
        </w:tc>
      </w:tr>
      <w:tr w:rsidR="0044535E" w:rsidTr="0044535E">
        <w:tc>
          <w:tcPr>
            <w:tcW w:w="4788" w:type="dxa"/>
          </w:tcPr>
          <w:p w:rsidR="0044535E" w:rsidRDefault="0044535E" w:rsidP="0044535E">
            <w:r>
              <w:t xml:space="preserve">COMMENTS: </w:t>
            </w:r>
            <w:r w:rsidR="00862F6B">
              <w:t>none</w:t>
            </w:r>
          </w:p>
        </w:tc>
        <w:tc>
          <w:tcPr>
            <w:tcW w:w="4788" w:type="dxa"/>
          </w:tcPr>
          <w:p w:rsidR="0044535E" w:rsidRDefault="0044535E" w:rsidP="0044535E"/>
        </w:tc>
      </w:tr>
      <w:tr w:rsidR="0044535E" w:rsidTr="0044535E">
        <w:tc>
          <w:tcPr>
            <w:tcW w:w="4788" w:type="dxa"/>
          </w:tcPr>
          <w:p w:rsidR="0044535E" w:rsidRDefault="0044535E" w:rsidP="0044535E">
            <w:r>
              <w:t>ROLL CALL:</w:t>
            </w:r>
          </w:p>
        </w:tc>
        <w:tc>
          <w:tcPr>
            <w:tcW w:w="4788" w:type="dxa"/>
          </w:tcPr>
          <w:p w:rsidR="0044535E" w:rsidRDefault="0044535E" w:rsidP="0044535E"/>
        </w:tc>
      </w:tr>
      <w:tr w:rsidR="0044535E" w:rsidTr="0044535E">
        <w:tc>
          <w:tcPr>
            <w:tcW w:w="4788" w:type="dxa"/>
          </w:tcPr>
          <w:p w:rsidR="0044535E" w:rsidRDefault="0044535E" w:rsidP="0044535E">
            <w:r>
              <w:t xml:space="preserve">Andl: </w:t>
            </w:r>
            <w:r w:rsidR="00862F6B">
              <w:t>yes</w:t>
            </w:r>
          </w:p>
        </w:tc>
        <w:tc>
          <w:tcPr>
            <w:tcW w:w="4788" w:type="dxa"/>
          </w:tcPr>
          <w:p w:rsidR="0044535E" w:rsidRDefault="0044535E" w:rsidP="0044535E">
            <w:r>
              <w:t xml:space="preserve">Wiest:  </w:t>
            </w:r>
            <w:r w:rsidR="00862F6B">
              <w:t>yes</w:t>
            </w:r>
          </w:p>
        </w:tc>
      </w:tr>
      <w:tr w:rsidR="0044535E" w:rsidTr="0044535E">
        <w:tc>
          <w:tcPr>
            <w:tcW w:w="4788" w:type="dxa"/>
          </w:tcPr>
          <w:p w:rsidR="0044535E" w:rsidRDefault="0044535E" w:rsidP="0044535E">
            <w:r>
              <w:t xml:space="preserve">Manchello:  </w:t>
            </w:r>
            <w:r w:rsidR="00862F6B">
              <w:t>yes</w:t>
            </w:r>
          </w:p>
        </w:tc>
        <w:tc>
          <w:tcPr>
            <w:tcW w:w="4788" w:type="dxa"/>
          </w:tcPr>
          <w:p w:rsidR="0044535E" w:rsidRDefault="0044535E" w:rsidP="0044535E">
            <w:r>
              <w:t xml:space="preserve">Mayor Volpe:  </w:t>
            </w:r>
            <w:r w:rsidR="00862F6B">
              <w:t>yes</w:t>
            </w:r>
          </w:p>
        </w:tc>
      </w:tr>
      <w:tr w:rsidR="0044535E" w:rsidTr="0044535E">
        <w:tc>
          <w:tcPr>
            <w:tcW w:w="4788" w:type="dxa"/>
          </w:tcPr>
          <w:p w:rsidR="0044535E" w:rsidRDefault="0044535E" w:rsidP="0044535E">
            <w:r>
              <w:t xml:space="preserve">Wells:  </w:t>
            </w:r>
            <w:r w:rsidR="00862F6B">
              <w:t>yes</w:t>
            </w:r>
          </w:p>
        </w:tc>
        <w:tc>
          <w:tcPr>
            <w:tcW w:w="4788" w:type="dxa"/>
          </w:tcPr>
          <w:p w:rsidR="0044535E" w:rsidRDefault="0044535E" w:rsidP="0044535E"/>
        </w:tc>
      </w:tr>
    </w:tbl>
    <w:p w:rsidR="004B6CC1" w:rsidRDefault="004B6CC1" w:rsidP="004B6CC1"/>
    <w:p w:rsidR="004B6CC1" w:rsidRDefault="004B6CC1" w:rsidP="004B6CC1">
      <w:r w:rsidRPr="00115782">
        <w:rPr>
          <w:b/>
          <w:u w:val="single"/>
        </w:rPr>
        <w:t>Ordinance No. 2015-09</w:t>
      </w:r>
      <w:r>
        <w:rPr>
          <w:b/>
          <w:u w:val="single"/>
        </w:rPr>
        <w:t xml:space="preserve"> </w:t>
      </w:r>
      <w:r>
        <w:t>Ordinance of the Township of Maple Shade, County of Burlington, New Jersey Approving the Financial Agreement of Barrons Urban Renewal Associates, LP for the construction of a Mixed-Use Project Located on Property Designated as Block 64, Lots 1-5 &amp; 8 and Having a Street Address of 110-113 West Main Street</w:t>
      </w:r>
    </w:p>
    <w:p w:rsidR="004B6CC1" w:rsidRDefault="004B6CC1" w:rsidP="004B6CC1"/>
    <w:tbl>
      <w:tblPr>
        <w:tblStyle w:val="TableGrid"/>
        <w:tblW w:w="0" w:type="auto"/>
        <w:tblLook w:val="04A0"/>
      </w:tblPr>
      <w:tblGrid>
        <w:gridCol w:w="4788"/>
        <w:gridCol w:w="4788"/>
      </w:tblGrid>
      <w:tr w:rsidR="00820380" w:rsidTr="00862F6B">
        <w:tc>
          <w:tcPr>
            <w:tcW w:w="4788" w:type="dxa"/>
          </w:tcPr>
          <w:p w:rsidR="00820380" w:rsidRDefault="00820380" w:rsidP="00862F6B">
            <w:r>
              <w:t xml:space="preserve">OPEN TO PUBLIC </w:t>
            </w:r>
          </w:p>
        </w:tc>
        <w:tc>
          <w:tcPr>
            <w:tcW w:w="4788" w:type="dxa"/>
          </w:tcPr>
          <w:p w:rsidR="00820380" w:rsidRDefault="00820380" w:rsidP="00862F6B"/>
        </w:tc>
      </w:tr>
      <w:tr w:rsidR="00820380" w:rsidTr="00862F6B">
        <w:tc>
          <w:tcPr>
            <w:tcW w:w="4788" w:type="dxa"/>
          </w:tcPr>
          <w:p w:rsidR="00820380" w:rsidRDefault="00820380" w:rsidP="00862F6B">
            <w:r>
              <w:t xml:space="preserve">MOTION TO CLOSE: </w:t>
            </w:r>
            <w:r w:rsidR="00862F6B">
              <w:t>Wiest</w:t>
            </w:r>
          </w:p>
        </w:tc>
        <w:tc>
          <w:tcPr>
            <w:tcW w:w="4788" w:type="dxa"/>
          </w:tcPr>
          <w:p w:rsidR="00820380" w:rsidRDefault="00820380" w:rsidP="00862F6B">
            <w:r>
              <w:t xml:space="preserve">SECOND:  </w:t>
            </w:r>
            <w:r w:rsidR="00862F6B">
              <w:t>Manchello</w:t>
            </w:r>
          </w:p>
        </w:tc>
      </w:tr>
      <w:tr w:rsidR="00820380" w:rsidTr="00862F6B">
        <w:tc>
          <w:tcPr>
            <w:tcW w:w="4788" w:type="dxa"/>
          </w:tcPr>
          <w:p w:rsidR="00820380" w:rsidRDefault="00820380" w:rsidP="00862F6B">
            <w:r>
              <w:t xml:space="preserve">COMMENTS: </w:t>
            </w:r>
            <w:r w:rsidR="00862F6B">
              <w:t>none</w:t>
            </w:r>
          </w:p>
        </w:tc>
        <w:tc>
          <w:tcPr>
            <w:tcW w:w="4788" w:type="dxa"/>
          </w:tcPr>
          <w:p w:rsidR="00820380" w:rsidRDefault="00820380" w:rsidP="00862F6B">
            <w:r>
              <w:t xml:space="preserve">ALL IN FAVOR:  </w:t>
            </w:r>
            <w:r w:rsidR="00862F6B">
              <w:t>yes</w:t>
            </w:r>
          </w:p>
        </w:tc>
      </w:tr>
      <w:tr w:rsidR="00820380" w:rsidTr="00862F6B">
        <w:tc>
          <w:tcPr>
            <w:tcW w:w="4788" w:type="dxa"/>
          </w:tcPr>
          <w:p w:rsidR="00820380" w:rsidRDefault="00820380" w:rsidP="00862F6B">
            <w:r>
              <w:lastRenderedPageBreak/>
              <w:t xml:space="preserve">MOTION TO ADOPT:  </w:t>
            </w:r>
            <w:r w:rsidR="00862F6B">
              <w:t>Wells</w:t>
            </w:r>
          </w:p>
        </w:tc>
        <w:tc>
          <w:tcPr>
            <w:tcW w:w="4788" w:type="dxa"/>
          </w:tcPr>
          <w:p w:rsidR="00820380" w:rsidRDefault="00820380" w:rsidP="00862F6B">
            <w:r>
              <w:t xml:space="preserve">SECOND:  </w:t>
            </w:r>
            <w:r w:rsidR="00862F6B">
              <w:t>Wiest</w:t>
            </w:r>
          </w:p>
        </w:tc>
      </w:tr>
      <w:tr w:rsidR="00820380" w:rsidTr="00862F6B">
        <w:tc>
          <w:tcPr>
            <w:tcW w:w="4788" w:type="dxa"/>
          </w:tcPr>
          <w:p w:rsidR="00820380" w:rsidRDefault="00820380" w:rsidP="00862F6B">
            <w:r>
              <w:t xml:space="preserve">COMMENTS: </w:t>
            </w:r>
            <w:r w:rsidR="00862F6B">
              <w:t>Kevin Kavenaugh thanked Council</w:t>
            </w:r>
          </w:p>
        </w:tc>
        <w:tc>
          <w:tcPr>
            <w:tcW w:w="4788" w:type="dxa"/>
          </w:tcPr>
          <w:p w:rsidR="00820380" w:rsidRDefault="00820380" w:rsidP="00862F6B"/>
        </w:tc>
      </w:tr>
      <w:tr w:rsidR="00820380" w:rsidTr="00862F6B">
        <w:tc>
          <w:tcPr>
            <w:tcW w:w="4788" w:type="dxa"/>
          </w:tcPr>
          <w:p w:rsidR="00820380" w:rsidRDefault="00820380" w:rsidP="00862F6B">
            <w:r>
              <w:t>ROLL CALL:</w:t>
            </w:r>
          </w:p>
        </w:tc>
        <w:tc>
          <w:tcPr>
            <w:tcW w:w="4788" w:type="dxa"/>
          </w:tcPr>
          <w:p w:rsidR="00820380" w:rsidRDefault="00820380" w:rsidP="00862F6B"/>
        </w:tc>
      </w:tr>
      <w:tr w:rsidR="00820380" w:rsidTr="00862F6B">
        <w:tc>
          <w:tcPr>
            <w:tcW w:w="4788" w:type="dxa"/>
          </w:tcPr>
          <w:p w:rsidR="00820380" w:rsidRDefault="00820380" w:rsidP="00862F6B">
            <w:r>
              <w:t xml:space="preserve">Andl: </w:t>
            </w:r>
            <w:r w:rsidR="00862F6B">
              <w:t>yes</w:t>
            </w:r>
          </w:p>
        </w:tc>
        <w:tc>
          <w:tcPr>
            <w:tcW w:w="4788" w:type="dxa"/>
          </w:tcPr>
          <w:p w:rsidR="00820380" w:rsidRDefault="00820380" w:rsidP="00862F6B">
            <w:r>
              <w:t xml:space="preserve">Wiest:  </w:t>
            </w:r>
            <w:r w:rsidR="00862F6B">
              <w:t>yes</w:t>
            </w:r>
          </w:p>
        </w:tc>
      </w:tr>
      <w:tr w:rsidR="00820380" w:rsidTr="00862F6B">
        <w:tc>
          <w:tcPr>
            <w:tcW w:w="4788" w:type="dxa"/>
          </w:tcPr>
          <w:p w:rsidR="00820380" w:rsidRDefault="00820380" w:rsidP="00862F6B">
            <w:r>
              <w:t xml:space="preserve">Manchello:  </w:t>
            </w:r>
            <w:r w:rsidR="00862F6B">
              <w:t>yes</w:t>
            </w:r>
          </w:p>
        </w:tc>
        <w:tc>
          <w:tcPr>
            <w:tcW w:w="4788" w:type="dxa"/>
          </w:tcPr>
          <w:p w:rsidR="00820380" w:rsidRDefault="00820380" w:rsidP="00862F6B">
            <w:r>
              <w:t xml:space="preserve">Mayor Volpe:  </w:t>
            </w:r>
            <w:r w:rsidR="00862F6B">
              <w:t>yes</w:t>
            </w:r>
          </w:p>
        </w:tc>
      </w:tr>
      <w:tr w:rsidR="00820380" w:rsidTr="00862F6B">
        <w:tc>
          <w:tcPr>
            <w:tcW w:w="4788" w:type="dxa"/>
          </w:tcPr>
          <w:p w:rsidR="00820380" w:rsidRDefault="00820380" w:rsidP="00862F6B">
            <w:r>
              <w:t xml:space="preserve">Wells:  </w:t>
            </w:r>
            <w:r w:rsidR="00862F6B">
              <w:t>yes</w:t>
            </w:r>
          </w:p>
        </w:tc>
        <w:tc>
          <w:tcPr>
            <w:tcW w:w="4788" w:type="dxa"/>
          </w:tcPr>
          <w:p w:rsidR="00820380" w:rsidRDefault="00820380" w:rsidP="00862F6B"/>
        </w:tc>
      </w:tr>
    </w:tbl>
    <w:p w:rsidR="004B6CC1" w:rsidRDefault="004B6CC1" w:rsidP="004B6CC1"/>
    <w:p w:rsidR="004B6CC1" w:rsidRDefault="004B6CC1" w:rsidP="004B6CC1">
      <w:r w:rsidRPr="00115782">
        <w:rPr>
          <w:b/>
          <w:u w:val="single"/>
        </w:rPr>
        <w:t>Ordinance No. 2015-10</w:t>
      </w:r>
      <w:r>
        <w:rPr>
          <w:b/>
          <w:u w:val="single"/>
        </w:rPr>
        <w:t xml:space="preserve"> </w:t>
      </w:r>
      <w:r>
        <w:t>An Ordinance of the Township of Maple Shade, in the County of Burlington and State of New Jersey, to Amend Salary Ordinances 1986-9, 2010-12, 2011-15 and 2013-08 as Amended with Respect to Salaries</w:t>
      </w:r>
    </w:p>
    <w:tbl>
      <w:tblPr>
        <w:tblStyle w:val="TableGrid"/>
        <w:tblW w:w="0" w:type="auto"/>
        <w:tblLook w:val="04A0"/>
      </w:tblPr>
      <w:tblGrid>
        <w:gridCol w:w="4788"/>
        <w:gridCol w:w="4788"/>
      </w:tblGrid>
      <w:tr w:rsidR="00820380" w:rsidTr="00862F6B">
        <w:tc>
          <w:tcPr>
            <w:tcW w:w="4788" w:type="dxa"/>
          </w:tcPr>
          <w:p w:rsidR="00820380" w:rsidRDefault="00820380" w:rsidP="00862F6B">
            <w:r>
              <w:t xml:space="preserve">OPEN TO PUBLIC </w:t>
            </w:r>
          </w:p>
        </w:tc>
        <w:tc>
          <w:tcPr>
            <w:tcW w:w="4788" w:type="dxa"/>
          </w:tcPr>
          <w:p w:rsidR="00820380" w:rsidRDefault="00820380" w:rsidP="00862F6B"/>
        </w:tc>
      </w:tr>
      <w:tr w:rsidR="00820380" w:rsidTr="00862F6B">
        <w:tc>
          <w:tcPr>
            <w:tcW w:w="4788" w:type="dxa"/>
          </w:tcPr>
          <w:p w:rsidR="00820380" w:rsidRDefault="00820380" w:rsidP="00862F6B">
            <w:r>
              <w:t xml:space="preserve">MOTION TO CLOSE: </w:t>
            </w:r>
            <w:r w:rsidR="00862F6B">
              <w:t>Manchello</w:t>
            </w:r>
          </w:p>
        </w:tc>
        <w:tc>
          <w:tcPr>
            <w:tcW w:w="4788" w:type="dxa"/>
          </w:tcPr>
          <w:p w:rsidR="00820380" w:rsidRDefault="00820380" w:rsidP="00862F6B">
            <w:r>
              <w:t xml:space="preserve">SECOND:  </w:t>
            </w:r>
            <w:r w:rsidR="00862F6B">
              <w:t>Andl</w:t>
            </w:r>
          </w:p>
        </w:tc>
      </w:tr>
      <w:tr w:rsidR="00820380" w:rsidTr="00862F6B">
        <w:tc>
          <w:tcPr>
            <w:tcW w:w="4788" w:type="dxa"/>
          </w:tcPr>
          <w:p w:rsidR="00820380" w:rsidRDefault="00820380" w:rsidP="00862F6B">
            <w:r>
              <w:t xml:space="preserve">COMMENTS: </w:t>
            </w:r>
            <w:r w:rsidR="00862F6B">
              <w:t>none</w:t>
            </w:r>
          </w:p>
        </w:tc>
        <w:tc>
          <w:tcPr>
            <w:tcW w:w="4788" w:type="dxa"/>
          </w:tcPr>
          <w:p w:rsidR="00820380" w:rsidRDefault="00820380" w:rsidP="00862F6B">
            <w:r>
              <w:t xml:space="preserve">ALL IN FAVOR:  </w:t>
            </w:r>
            <w:r w:rsidR="00862F6B">
              <w:t>yes</w:t>
            </w:r>
          </w:p>
        </w:tc>
      </w:tr>
      <w:tr w:rsidR="00820380" w:rsidTr="00862F6B">
        <w:tc>
          <w:tcPr>
            <w:tcW w:w="4788" w:type="dxa"/>
          </w:tcPr>
          <w:p w:rsidR="00820380" w:rsidRDefault="00820380" w:rsidP="00862F6B">
            <w:r>
              <w:t xml:space="preserve">MOTION TO ADOPT:  </w:t>
            </w:r>
            <w:r w:rsidR="00862F6B">
              <w:t>Andl</w:t>
            </w:r>
          </w:p>
        </w:tc>
        <w:tc>
          <w:tcPr>
            <w:tcW w:w="4788" w:type="dxa"/>
          </w:tcPr>
          <w:p w:rsidR="00820380" w:rsidRDefault="00820380" w:rsidP="00862F6B">
            <w:r>
              <w:t xml:space="preserve">SECOND:  </w:t>
            </w:r>
            <w:r w:rsidR="00862F6B">
              <w:t>Manchello</w:t>
            </w:r>
          </w:p>
        </w:tc>
      </w:tr>
      <w:tr w:rsidR="00820380" w:rsidTr="00862F6B">
        <w:tc>
          <w:tcPr>
            <w:tcW w:w="4788" w:type="dxa"/>
          </w:tcPr>
          <w:p w:rsidR="00820380" w:rsidRDefault="00820380" w:rsidP="00862F6B">
            <w:r>
              <w:t xml:space="preserve">COMMENTS: </w:t>
            </w:r>
            <w:r w:rsidR="00862F6B">
              <w:t>none</w:t>
            </w:r>
          </w:p>
        </w:tc>
        <w:tc>
          <w:tcPr>
            <w:tcW w:w="4788" w:type="dxa"/>
          </w:tcPr>
          <w:p w:rsidR="00820380" w:rsidRDefault="00820380" w:rsidP="00862F6B"/>
        </w:tc>
      </w:tr>
      <w:tr w:rsidR="00820380" w:rsidTr="00862F6B">
        <w:tc>
          <w:tcPr>
            <w:tcW w:w="4788" w:type="dxa"/>
          </w:tcPr>
          <w:p w:rsidR="00820380" w:rsidRDefault="00820380" w:rsidP="00862F6B">
            <w:r>
              <w:t>ROLL CALL:</w:t>
            </w:r>
          </w:p>
        </w:tc>
        <w:tc>
          <w:tcPr>
            <w:tcW w:w="4788" w:type="dxa"/>
          </w:tcPr>
          <w:p w:rsidR="00820380" w:rsidRDefault="00820380" w:rsidP="00862F6B"/>
        </w:tc>
      </w:tr>
      <w:tr w:rsidR="00820380" w:rsidTr="00862F6B">
        <w:tc>
          <w:tcPr>
            <w:tcW w:w="4788" w:type="dxa"/>
          </w:tcPr>
          <w:p w:rsidR="00820380" w:rsidRDefault="00820380" w:rsidP="00862F6B">
            <w:r>
              <w:t xml:space="preserve">Andl: </w:t>
            </w:r>
            <w:r w:rsidR="00862F6B">
              <w:t>yes</w:t>
            </w:r>
          </w:p>
        </w:tc>
        <w:tc>
          <w:tcPr>
            <w:tcW w:w="4788" w:type="dxa"/>
          </w:tcPr>
          <w:p w:rsidR="00820380" w:rsidRDefault="00820380" w:rsidP="00862F6B">
            <w:r>
              <w:t xml:space="preserve">Wiest:  </w:t>
            </w:r>
            <w:r w:rsidR="00862F6B">
              <w:t>yes</w:t>
            </w:r>
          </w:p>
        </w:tc>
      </w:tr>
      <w:tr w:rsidR="00820380" w:rsidTr="00862F6B">
        <w:tc>
          <w:tcPr>
            <w:tcW w:w="4788" w:type="dxa"/>
          </w:tcPr>
          <w:p w:rsidR="00820380" w:rsidRDefault="00820380" w:rsidP="00862F6B">
            <w:r>
              <w:t xml:space="preserve">Manchello:  </w:t>
            </w:r>
            <w:r w:rsidR="00862F6B">
              <w:t>yes</w:t>
            </w:r>
          </w:p>
        </w:tc>
        <w:tc>
          <w:tcPr>
            <w:tcW w:w="4788" w:type="dxa"/>
          </w:tcPr>
          <w:p w:rsidR="00820380" w:rsidRDefault="00820380" w:rsidP="00862F6B">
            <w:r>
              <w:t xml:space="preserve">Mayor Volpe:  </w:t>
            </w:r>
            <w:r w:rsidR="00862F6B">
              <w:t>yes</w:t>
            </w:r>
          </w:p>
        </w:tc>
      </w:tr>
      <w:tr w:rsidR="00820380" w:rsidTr="00862F6B">
        <w:tc>
          <w:tcPr>
            <w:tcW w:w="4788" w:type="dxa"/>
          </w:tcPr>
          <w:p w:rsidR="00820380" w:rsidRDefault="00820380" w:rsidP="00862F6B">
            <w:r>
              <w:t xml:space="preserve">Wells:  </w:t>
            </w:r>
            <w:r w:rsidR="00862F6B">
              <w:t>yes</w:t>
            </w:r>
          </w:p>
        </w:tc>
        <w:tc>
          <w:tcPr>
            <w:tcW w:w="4788" w:type="dxa"/>
          </w:tcPr>
          <w:p w:rsidR="00820380" w:rsidRDefault="00820380" w:rsidP="00862F6B"/>
        </w:tc>
      </w:tr>
    </w:tbl>
    <w:p w:rsidR="00820380" w:rsidRDefault="00820380" w:rsidP="00820380"/>
    <w:p w:rsidR="004B6CC1" w:rsidRDefault="004B6CC1" w:rsidP="004B6CC1">
      <w:pPr>
        <w:rPr>
          <w:b/>
        </w:rPr>
      </w:pPr>
      <w:r w:rsidRPr="00075E6B">
        <w:rPr>
          <w:b/>
        </w:rPr>
        <w:t>CONS</w:t>
      </w:r>
      <w:r>
        <w:rPr>
          <w:b/>
        </w:rPr>
        <w:t>E</w:t>
      </w:r>
      <w:r w:rsidRPr="00075E6B">
        <w:rPr>
          <w:b/>
        </w:rPr>
        <w:t>NT AGENDA</w:t>
      </w:r>
    </w:p>
    <w:p w:rsidR="004B6CC1" w:rsidRDefault="004B6CC1" w:rsidP="004B6CC1">
      <w:pPr>
        <w:rPr>
          <w:b/>
        </w:rPr>
      </w:pPr>
    </w:p>
    <w:p w:rsidR="004B6CC1" w:rsidRDefault="004B6CC1" w:rsidP="004B6CC1">
      <w:r w:rsidRPr="00075E6B">
        <w:rPr>
          <w:b/>
          <w:u w:val="single"/>
        </w:rPr>
        <w:t>Resolution No. 2015-R-</w:t>
      </w:r>
      <w:r>
        <w:rPr>
          <w:b/>
          <w:u w:val="single"/>
        </w:rPr>
        <w:t xml:space="preserve">121 </w:t>
      </w:r>
      <w:r>
        <w:t xml:space="preserve"> Appoint Genova, Burns, Giantomasi &amp; Webster and Authorize Award </w:t>
      </w:r>
      <w:r w:rsidR="00654102">
        <w:t>of Contract</w:t>
      </w:r>
      <w:r>
        <w:t xml:space="preserve"> for Labor Counsel </w:t>
      </w:r>
    </w:p>
    <w:p w:rsidR="004B6CC1" w:rsidRDefault="004B6CC1" w:rsidP="004B6CC1"/>
    <w:p w:rsidR="004B6CC1" w:rsidRDefault="004B6CC1" w:rsidP="004B6CC1">
      <w:r w:rsidRPr="00D450F8">
        <w:rPr>
          <w:b/>
          <w:u w:val="single"/>
        </w:rPr>
        <w:t>Resolution No. 2015-R-122</w:t>
      </w:r>
      <w:r>
        <w:rPr>
          <w:b/>
          <w:u w:val="single"/>
        </w:rPr>
        <w:t xml:space="preserve"> </w:t>
      </w:r>
      <w:r>
        <w:t xml:space="preserve"> Appoint Armando Riccio, Esq. and Authorize Award of Contract for Special Projects Labor Counsel </w:t>
      </w:r>
    </w:p>
    <w:p w:rsidR="004B6CC1" w:rsidRDefault="004B6CC1" w:rsidP="004B6CC1"/>
    <w:p w:rsidR="004B6CC1" w:rsidRDefault="004B6CC1" w:rsidP="004B6CC1">
      <w:r w:rsidRPr="00D450F8">
        <w:rPr>
          <w:b/>
          <w:u w:val="single"/>
        </w:rPr>
        <w:t>Resolution No. 2015-R-123</w:t>
      </w:r>
      <w:r>
        <w:rPr>
          <w:b/>
          <w:u w:val="single"/>
        </w:rPr>
        <w:t xml:space="preserve"> </w:t>
      </w:r>
      <w:r>
        <w:t xml:space="preserve"> Appoint Remington &amp; Vernick Engineers and Authorize Award </w:t>
      </w:r>
      <w:r w:rsidR="00654102">
        <w:t>of Contract</w:t>
      </w:r>
      <w:r>
        <w:t xml:space="preserve"> for Township Utility &amp; Recreation Engineer </w:t>
      </w:r>
    </w:p>
    <w:p w:rsidR="004B6CC1" w:rsidRDefault="004B6CC1" w:rsidP="004B6CC1"/>
    <w:p w:rsidR="004B6CC1" w:rsidRDefault="004B6CC1" w:rsidP="004B6CC1">
      <w:r w:rsidRPr="00D450F8">
        <w:rPr>
          <w:b/>
          <w:u w:val="single"/>
        </w:rPr>
        <w:t>Resolution No. 2015-R-124</w:t>
      </w:r>
      <w:r>
        <w:rPr>
          <w:b/>
          <w:u w:val="single"/>
        </w:rPr>
        <w:t xml:space="preserve"> </w:t>
      </w:r>
      <w:r>
        <w:t xml:space="preserve"> Appoint Genova, Burns, Giantomasi &amp; Webster and Authorize Award of Contract for Redevelopment Attorney </w:t>
      </w:r>
    </w:p>
    <w:p w:rsidR="004B6CC1" w:rsidRDefault="004B6CC1" w:rsidP="004B6CC1">
      <w:r>
        <w:t xml:space="preserve"> </w:t>
      </w:r>
    </w:p>
    <w:p w:rsidR="004B6CC1" w:rsidRDefault="004B6CC1" w:rsidP="004B6CC1">
      <w:r w:rsidRPr="0083791D">
        <w:rPr>
          <w:b/>
          <w:u w:val="single"/>
        </w:rPr>
        <w:t>Resolution No. 2015-R-125</w:t>
      </w:r>
      <w:r>
        <w:rPr>
          <w:b/>
          <w:u w:val="single"/>
        </w:rPr>
        <w:t xml:space="preserve"> </w:t>
      </w:r>
      <w:r>
        <w:t xml:space="preserve"> Appoint</w:t>
      </w:r>
      <w:r w:rsidRPr="00525CCE">
        <w:t xml:space="preserve"> </w:t>
      </w:r>
      <w:r>
        <w:t xml:space="preserve">Environmental Resolutions, Inc. and Authorize Award </w:t>
      </w:r>
      <w:r w:rsidR="00654102">
        <w:t>of Contract</w:t>
      </w:r>
      <w:r>
        <w:t xml:space="preserve"> for Environmental Engineering </w:t>
      </w:r>
    </w:p>
    <w:p w:rsidR="004B6CC1" w:rsidRDefault="004B6CC1" w:rsidP="004B6CC1"/>
    <w:p w:rsidR="004B6CC1" w:rsidRDefault="004B6CC1" w:rsidP="004B6CC1">
      <w:r w:rsidRPr="0083791D">
        <w:rPr>
          <w:b/>
          <w:u w:val="single"/>
        </w:rPr>
        <w:t>Resolution No. 2015-R-126</w:t>
      </w:r>
      <w:r>
        <w:rPr>
          <w:b/>
          <w:u w:val="single"/>
        </w:rPr>
        <w:t xml:space="preserve"> </w:t>
      </w:r>
      <w:r>
        <w:t>Approve 2015-2016 Liquor Licenses a per Schedule A</w:t>
      </w:r>
    </w:p>
    <w:p w:rsidR="004B6CC1" w:rsidRDefault="004B6CC1" w:rsidP="004B6CC1"/>
    <w:p w:rsidR="004B6CC1" w:rsidRDefault="004B6CC1" w:rsidP="004B6CC1">
      <w:r w:rsidRPr="0083791D">
        <w:rPr>
          <w:b/>
          <w:u w:val="single"/>
        </w:rPr>
        <w:t>Resolution No. 2015-R-127</w:t>
      </w:r>
      <w:r>
        <w:t xml:space="preserve">  Authorize Agreement Between Maple Shade Township and Maple Shade Business Association for the Township’s Assistance in Implementation of Shop Burlington County Gift Card Program</w:t>
      </w:r>
    </w:p>
    <w:p w:rsidR="004B6CC1" w:rsidRDefault="004B6CC1" w:rsidP="004B6CC1"/>
    <w:p w:rsidR="004B6CC1" w:rsidRPr="00525CCE" w:rsidRDefault="004B6CC1" w:rsidP="004B6CC1">
      <w:r w:rsidRPr="00525CCE">
        <w:rPr>
          <w:b/>
          <w:u w:val="single"/>
        </w:rPr>
        <w:t>Resolution No. 2015-R-128</w:t>
      </w:r>
      <w:r>
        <w:rPr>
          <w:b/>
          <w:u w:val="single"/>
        </w:rPr>
        <w:t xml:space="preserve"> </w:t>
      </w:r>
      <w:r>
        <w:t>Resolution Authorizing the Filing of a Declaratory Judgment Proceeding Pursuant to N.J.S.A. 52:27D313(a) to have the Superior Court Approve the Township’s Affordable Housing Compliance Initiatives</w:t>
      </w:r>
    </w:p>
    <w:p w:rsidR="004B6CC1" w:rsidRPr="00092801" w:rsidRDefault="004B6CC1" w:rsidP="004B6CC1"/>
    <w:tbl>
      <w:tblPr>
        <w:tblStyle w:val="TableGrid"/>
        <w:tblW w:w="0" w:type="auto"/>
        <w:tblLook w:val="04A0"/>
      </w:tblPr>
      <w:tblGrid>
        <w:gridCol w:w="4788"/>
        <w:gridCol w:w="4788"/>
      </w:tblGrid>
      <w:tr w:rsidR="00E658F4" w:rsidTr="00862F6B">
        <w:tc>
          <w:tcPr>
            <w:tcW w:w="4788" w:type="dxa"/>
          </w:tcPr>
          <w:p w:rsidR="00E658F4" w:rsidRDefault="00E658F4" w:rsidP="00E658F4">
            <w:r>
              <w:lastRenderedPageBreak/>
              <w:t>MOTION:</w:t>
            </w:r>
            <w:r w:rsidR="00862F6B">
              <w:t>Manchello</w:t>
            </w:r>
          </w:p>
        </w:tc>
        <w:tc>
          <w:tcPr>
            <w:tcW w:w="4788" w:type="dxa"/>
          </w:tcPr>
          <w:p w:rsidR="00E658F4" w:rsidRDefault="00E658F4" w:rsidP="00E658F4">
            <w:r>
              <w:t xml:space="preserve">SECOND: </w:t>
            </w:r>
            <w:r w:rsidR="00862F6B">
              <w:t>Andl</w:t>
            </w:r>
          </w:p>
        </w:tc>
      </w:tr>
      <w:tr w:rsidR="00E658F4" w:rsidTr="00862F6B">
        <w:tc>
          <w:tcPr>
            <w:tcW w:w="9576" w:type="dxa"/>
            <w:gridSpan w:val="2"/>
          </w:tcPr>
          <w:p w:rsidR="00E658F4" w:rsidRDefault="00E658F4" w:rsidP="00E658F4">
            <w:r>
              <w:t xml:space="preserve">COMMENTS: </w:t>
            </w:r>
            <w:r w:rsidR="00862F6B">
              <w:t>none</w:t>
            </w:r>
          </w:p>
        </w:tc>
      </w:tr>
      <w:tr w:rsidR="00E658F4" w:rsidTr="00862F6B">
        <w:tc>
          <w:tcPr>
            <w:tcW w:w="9576" w:type="dxa"/>
            <w:gridSpan w:val="2"/>
          </w:tcPr>
          <w:p w:rsidR="00E658F4" w:rsidRDefault="00E658F4" w:rsidP="00862F6B">
            <w:r>
              <w:t>ROLL CALL:</w:t>
            </w:r>
          </w:p>
        </w:tc>
      </w:tr>
      <w:tr w:rsidR="00E658F4" w:rsidTr="00862F6B">
        <w:tc>
          <w:tcPr>
            <w:tcW w:w="4788" w:type="dxa"/>
          </w:tcPr>
          <w:p w:rsidR="00E658F4" w:rsidRDefault="00E658F4" w:rsidP="00E658F4">
            <w:r>
              <w:t xml:space="preserve">Andl: </w:t>
            </w:r>
            <w:r w:rsidR="00862F6B">
              <w:t>yes</w:t>
            </w:r>
          </w:p>
        </w:tc>
        <w:tc>
          <w:tcPr>
            <w:tcW w:w="4788" w:type="dxa"/>
          </w:tcPr>
          <w:p w:rsidR="00E658F4" w:rsidRDefault="00E658F4" w:rsidP="00E658F4">
            <w:r>
              <w:t xml:space="preserve">Wiest: </w:t>
            </w:r>
            <w:r w:rsidR="00862F6B">
              <w:t>yes</w:t>
            </w:r>
          </w:p>
        </w:tc>
      </w:tr>
      <w:tr w:rsidR="00E658F4" w:rsidTr="00862F6B">
        <w:tc>
          <w:tcPr>
            <w:tcW w:w="4788" w:type="dxa"/>
          </w:tcPr>
          <w:p w:rsidR="00E658F4" w:rsidRDefault="00E658F4" w:rsidP="00E658F4">
            <w:r>
              <w:t xml:space="preserve">Manchello: </w:t>
            </w:r>
            <w:r w:rsidR="00862F6B">
              <w:t>yes</w:t>
            </w:r>
          </w:p>
        </w:tc>
        <w:tc>
          <w:tcPr>
            <w:tcW w:w="4788" w:type="dxa"/>
          </w:tcPr>
          <w:p w:rsidR="00E658F4" w:rsidRDefault="00E658F4" w:rsidP="00E658F4">
            <w:r>
              <w:t xml:space="preserve">Mayor Volpe: </w:t>
            </w:r>
            <w:r w:rsidR="00862F6B">
              <w:t>yes</w:t>
            </w:r>
          </w:p>
        </w:tc>
      </w:tr>
      <w:tr w:rsidR="00E658F4" w:rsidTr="00862F6B">
        <w:tc>
          <w:tcPr>
            <w:tcW w:w="4788" w:type="dxa"/>
          </w:tcPr>
          <w:p w:rsidR="00E658F4" w:rsidRDefault="00E658F4" w:rsidP="00E658F4">
            <w:r>
              <w:t xml:space="preserve">Wells: </w:t>
            </w:r>
            <w:r w:rsidR="00862F6B">
              <w:t>yes</w:t>
            </w:r>
          </w:p>
        </w:tc>
        <w:tc>
          <w:tcPr>
            <w:tcW w:w="4788" w:type="dxa"/>
          </w:tcPr>
          <w:p w:rsidR="00E658F4" w:rsidRDefault="00E658F4" w:rsidP="00862F6B"/>
        </w:tc>
      </w:tr>
    </w:tbl>
    <w:p w:rsidR="004B6CC1" w:rsidRPr="00F72889" w:rsidRDefault="004B6CC1" w:rsidP="004B6CC1"/>
    <w:p w:rsidR="004B6CC1" w:rsidRPr="00F72889" w:rsidRDefault="004B6CC1" w:rsidP="004B6CC1">
      <w:r w:rsidRPr="00F72889">
        <w:t xml:space="preserve">APPROVAL OF EXPENDITURE LIST </w:t>
      </w:r>
      <w:r w:rsidR="00862F6B">
        <w:t xml:space="preserve"> 6-24-2015</w:t>
      </w:r>
    </w:p>
    <w:tbl>
      <w:tblPr>
        <w:tblStyle w:val="TableGrid"/>
        <w:tblW w:w="0" w:type="auto"/>
        <w:tblLook w:val="04A0"/>
      </w:tblPr>
      <w:tblGrid>
        <w:gridCol w:w="4788"/>
        <w:gridCol w:w="4788"/>
      </w:tblGrid>
      <w:tr w:rsidR="00E658F4" w:rsidTr="00862F6B">
        <w:tc>
          <w:tcPr>
            <w:tcW w:w="4788" w:type="dxa"/>
          </w:tcPr>
          <w:p w:rsidR="00E658F4" w:rsidRDefault="004B6CC1" w:rsidP="00862F6B">
            <w:r w:rsidRPr="00F72889">
              <w:t xml:space="preserve">  </w:t>
            </w:r>
            <w:r w:rsidR="00E658F4">
              <w:t>MOTION:</w:t>
            </w:r>
            <w:r w:rsidR="00862F6B">
              <w:t xml:space="preserve"> Wells</w:t>
            </w:r>
          </w:p>
        </w:tc>
        <w:tc>
          <w:tcPr>
            <w:tcW w:w="4788" w:type="dxa"/>
          </w:tcPr>
          <w:p w:rsidR="00E658F4" w:rsidRDefault="00E658F4" w:rsidP="00862F6B">
            <w:r>
              <w:t xml:space="preserve">SECOND: </w:t>
            </w:r>
            <w:r w:rsidR="00862F6B">
              <w:t>Andl</w:t>
            </w:r>
          </w:p>
        </w:tc>
      </w:tr>
      <w:tr w:rsidR="00E658F4" w:rsidTr="00862F6B">
        <w:tc>
          <w:tcPr>
            <w:tcW w:w="9576" w:type="dxa"/>
            <w:gridSpan w:val="2"/>
          </w:tcPr>
          <w:p w:rsidR="00E658F4" w:rsidRDefault="00E658F4" w:rsidP="00862F6B">
            <w:r>
              <w:t xml:space="preserve">COMMENTS: </w:t>
            </w:r>
            <w:r w:rsidR="00862F6B">
              <w:t xml:space="preserve"> none</w:t>
            </w:r>
          </w:p>
        </w:tc>
      </w:tr>
      <w:tr w:rsidR="00E658F4" w:rsidTr="00862F6B">
        <w:tc>
          <w:tcPr>
            <w:tcW w:w="9576" w:type="dxa"/>
            <w:gridSpan w:val="2"/>
          </w:tcPr>
          <w:p w:rsidR="00E658F4" w:rsidRDefault="00E658F4" w:rsidP="00862F6B">
            <w:r>
              <w:t>ROLL CALL:</w:t>
            </w:r>
          </w:p>
        </w:tc>
      </w:tr>
      <w:tr w:rsidR="00E658F4" w:rsidTr="00862F6B">
        <w:tc>
          <w:tcPr>
            <w:tcW w:w="4788" w:type="dxa"/>
          </w:tcPr>
          <w:p w:rsidR="00E658F4" w:rsidRDefault="00E658F4" w:rsidP="00862F6B">
            <w:r>
              <w:t xml:space="preserve">Andl: </w:t>
            </w:r>
            <w:r w:rsidR="00862F6B">
              <w:t>yes</w:t>
            </w:r>
          </w:p>
        </w:tc>
        <w:tc>
          <w:tcPr>
            <w:tcW w:w="4788" w:type="dxa"/>
          </w:tcPr>
          <w:p w:rsidR="00E658F4" w:rsidRDefault="00E658F4" w:rsidP="00862F6B">
            <w:r>
              <w:t xml:space="preserve">Wiest: </w:t>
            </w:r>
            <w:r w:rsidR="00862F6B">
              <w:t>yes</w:t>
            </w:r>
          </w:p>
        </w:tc>
      </w:tr>
      <w:tr w:rsidR="00E658F4" w:rsidTr="00862F6B">
        <w:tc>
          <w:tcPr>
            <w:tcW w:w="4788" w:type="dxa"/>
          </w:tcPr>
          <w:p w:rsidR="00E658F4" w:rsidRDefault="00E658F4" w:rsidP="00862F6B">
            <w:r>
              <w:t xml:space="preserve">Manchello: </w:t>
            </w:r>
            <w:r w:rsidR="00862F6B">
              <w:t>yes</w:t>
            </w:r>
          </w:p>
        </w:tc>
        <w:tc>
          <w:tcPr>
            <w:tcW w:w="4788" w:type="dxa"/>
          </w:tcPr>
          <w:p w:rsidR="00E658F4" w:rsidRDefault="00E658F4" w:rsidP="00862F6B">
            <w:r>
              <w:t xml:space="preserve">Mayor Volpe: </w:t>
            </w:r>
            <w:r w:rsidR="00862F6B">
              <w:t>yes</w:t>
            </w:r>
          </w:p>
        </w:tc>
      </w:tr>
      <w:tr w:rsidR="00E658F4" w:rsidTr="00862F6B">
        <w:tc>
          <w:tcPr>
            <w:tcW w:w="4788" w:type="dxa"/>
          </w:tcPr>
          <w:p w:rsidR="00E658F4" w:rsidRDefault="00E658F4" w:rsidP="00862F6B">
            <w:r>
              <w:t xml:space="preserve">Wells: </w:t>
            </w:r>
            <w:r w:rsidR="00862F6B">
              <w:t>yes</w:t>
            </w:r>
          </w:p>
        </w:tc>
        <w:tc>
          <w:tcPr>
            <w:tcW w:w="4788" w:type="dxa"/>
          </w:tcPr>
          <w:p w:rsidR="00E658F4" w:rsidRDefault="00E658F4" w:rsidP="00862F6B"/>
        </w:tc>
      </w:tr>
    </w:tbl>
    <w:p w:rsidR="004B6CC1" w:rsidRDefault="004B6CC1" w:rsidP="004B6CC1">
      <w:r w:rsidRPr="00F72889">
        <w:t xml:space="preserve"> </w:t>
      </w:r>
    </w:p>
    <w:p w:rsidR="004B6CC1" w:rsidRDefault="004B6CC1" w:rsidP="004B6CC1">
      <w:r w:rsidRPr="00F72889">
        <w:t>PUBLIC COMMENTS:</w:t>
      </w:r>
      <w:r w:rsidR="00862F6B">
        <w:t xml:space="preserve"> Dave Smith, 33 High Street is doing the decking project at the train station for his Eagle project and is short the funds to complete the project. He raised $2,000 and needs $4,000 to $5,000 more because he was told by someone in the township that he must use composite material instead of pressure treated wood.  Mr. Manchello asked who told him that and the manager said it was Mr. Geden.  Mr. Wiest will work with Dave Smith to find contributors.  </w:t>
      </w:r>
      <w:r w:rsidR="00AF1784">
        <w:t xml:space="preserve">  Sonny Frett, Recreation Director, reported on the fireworks and parade.  The decision to cancel will be on Friday due to the weather.</w:t>
      </w:r>
      <w:r w:rsidR="00CE283D">
        <w:t xml:space="preserve">  The resident from 344 Collins Lane asked and was given the tree removal procedure.</w:t>
      </w:r>
    </w:p>
    <w:p w:rsidR="00CE283D" w:rsidRPr="00F72889" w:rsidRDefault="00CE283D" w:rsidP="004B6CC1"/>
    <w:tbl>
      <w:tblPr>
        <w:tblStyle w:val="TableGrid"/>
        <w:tblW w:w="0" w:type="auto"/>
        <w:tblLook w:val="04A0"/>
      </w:tblPr>
      <w:tblGrid>
        <w:gridCol w:w="4788"/>
        <w:gridCol w:w="4788"/>
      </w:tblGrid>
      <w:tr w:rsidR="00E658F4" w:rsidTr="00862F6B">
        <w:tc>
          <w:tcPr>
            <w:tcW w:w="4788" w:type="dxa"/>
          </w:tcPr>
          <w:p w:rsidR="00E658F4" w:rsidRDefault="00E658F4" w:rsidP="00E658F4">
            <w:r>
              <w:t xml:space="preserve">MOTION TO CLOSE: </w:t>
            </w:r>
            <w:r w:rsidR="00AF1784">
              <w:t>Wiest</w:t>
            </w:r>
          </w:p>
        </w:tc>
        <w:tc>
          <w:tcPr>
            <w:tcW w:w="4788" w:type="dxa"/>
          </w:tcPr>
          <w:p w:rsidR="00E658F4" w:rsidRDefault="00E658F4" w:rsidP="00E658F4">
            <w:r>
              <w:t xml:space="preserve">SECOND: </w:t>
            </w:r>
            <w:r w:rsidR="00AF1784">
              <w:t>Wells</w:t>
            </w:r>
          </w:p>
        </w:tc>
      </w:tr>
      <w:tr w:rsidR="00E658F4" w:rsidTr="00862F6B">
        <w:tc>
          <w:tcPr>
            <w:tcW w:w="9576" w:type="dxa"/>
            <w:gridSpan w:val="2"/>
          </w:tcPr>
          <w:p w:rsidR="00E658F4" w:rsidRDefault="00E658F4" w:rsidP="00E658F4">
            <w:r>
              <w:t xml:space="preserve">COMMENTS: </w:t>
            </w:r>
            <w:r w:rsidR="00AF1784">
              <w:t>none</w:t>
            </w:r>
          </w:p>
        </w:tc>
      </w:tr>
      <w:tr w:rsidR="00E658F4" w:rsidTr="00862F6B">
        <w:tc>
          <w:tcPr>
            <w:tcW w:w="9576" w:type="dxa"/>
            <w:gridSpan w:val="2"/>
          </w:tcPr>
          <w:p w:rsidR="00E658F4" w:rsidRDefault="00E658F4" w:rsidP="00E658F4">
            <w:r>
              <w:t xml:space="preserve">ALL IN FAVOR: </w:t>
            </w:r>
            <w:r w:rsidR="00AF1784">
              <w:t>yes</w:t>
            </w:r>
          </w:p>
        </w:tc>
      </w:tr>
    </w:tbl>
    <w:p w:rsidR="004B6CC1" w:rsidRPr="00F72889" w:rsidRDefault="004B6CC1" w:rsidP="004B6CC1"/>
    <w:p w:rsidR="004B6CC1" w:rsidRPr="00F72889" w:rsidRDefault="004B6CC1" w:rsidP="004B6CC1">
      <w:r w:rsidRPr="00F72889">
        <w:t>STAFF AND PROFESSIONAL COMMENTS:</w:t>
      </w:r>
      <w:r w:rsidR="00AF1784">
        <w:t xml:space="preserve">  Council discussed the storm and the local damages.  Sterling Martin will replace the damaged poles on Main Street.  Council thanked the Road Department and the emergency organizations and PSE&amp;G for their efforts during the storm.  Council would like to have more information on the local shelters, dry ice availability, and general planning. Manager Layne reported $48,000 in reimbursable funds due to the storm.</w:t>
      </w:r>
    </w:p>
    <w:p w:rsidR="004B6CC1" w:rsidRPr="00F72889" w:rsidRDefault="004B6CC1" w:rsidP="004B6CC1"/>
    <w:p w:rsidR="004B6CC1" w:rsidRPr="00F72889" w:rsidRDefault="004B6CC1" w:rsidP="004B6CC1">
      <w:r w:rsidRPr="00F72889">
        <w:t>OLD BUSINESS:</w:t>
      </w:r>
    </w:p>
    <w:p w:rsidR="004B6CC1" w:rsidRPr="00F72889" w:rsidRDefault="004B6CC1" w:rsidP="004B6CC1">
      <w:pPr>
        <w:pStyle w:val="ListParagraph"/>
        <w:numPr>
          <w:ilvl w:val="0"/>
          <w:numId w:val="2"/>
        </w:numPr>
      </w:pPr>
      <w:r w:rsidRPr="00F72889">
        <w:t xml:space="preserve">Operations- Reports of Officials </w:t>
      </w:r>
      <w:r>
        <w:t>(Resume in September)</w:t>
      </w:r>
    </w:p>
    <w:p w:rsidR="000C2345" w:rsidRDefault="004B6CC1" w:rsidP="004B6CC1">
      <w:pPr>
        <w:pStyle w:val="ListParagraph"/>
        <w:numPr>
          <w:ilvl w:val="0"/>
          <w:numId w:val="2"/>
        </w:numPr>
      </w:pPr>
      <w:r>
        <w:t>Engineer’s Report</w:t>
      </w:r>
    </w:p>
    <w:p w:rsidR="000C2345" w:rsidRDefault="000C2345" w:rsidP="000C2345">
      <w:pPr>
        <w:pStyle w:val="ListParagraph"/>
        <w:numPr>
          <w:ilvl w:val="1"/>
          <w:numId w:val="2"/>
        </w:numPr>
      </w:pPr>
      <w:r>
        <w:t>57 Collins Lane – submitted estimate to improve silo.  Investigating alternate methods for restoration, gunite or high light stucco.  Alaimo will change proposal for the stucco.</w:t>
      </w:r>
    </w:p>
    <w:p w:rsidR="000C2345" w:rsidRDefault="000C2345" w:rsidP="000C2345">
      <w:pPr>
        <w:pStyle w:val="ListParagraph"/>
        <w:numPr>
          <w:ilvl w:val="1"/>
          <w:numId w:val="2"/>
        </w:numPr>
      </w:pPr>
      <w:r>
        <w:t>Municipal Building Elevator Repair – delay in delivery of hydraulic jacks, delivery scheduled for June 25, construction to start following delivery</w:t>
      </w:r>
    </w:p>
    <w:p w:rsidR="000C2345" w:rsidRDefault="000C2345" w:rsidP="000C2345">
      <w:pPr>
        <w:pStyle w:val="ListParagraph"/>
        <w:numPr>
          <w:ilvl w:val="1"/>
          <w:numId w:val="2"/>
        </w:numPr>
      </w:pPr>
      <w:r>
        <w:t>Center Avenue Reconstruction, Phase 2 and 3 – cleaned up to prepare for firework traffic and will return the 13</w:t>
      </w:r>
      <w:r w:rsidRPr="000C2345">
        <w:rPr>
          <w:vertAlign w:val="superscript"/>
        </w:rPr>
        <w:t>th</w:t>
      </w:r>
    </w:p>
    <w:p w:rsidR="004B6CC1" w:rsidRDefault="000C2345" w:rsidP="000C2345">
      <w:pPr>
        <w:pStyle w:val="ListParagraph"/>
        <w:numPr>
          <w:ilvl w:val="1"/>
          <w:numId w:val="2"/>
        </w:numPr>
      </w:pPr>
      <w:r>
        <w:t>Municipal Building Security and Surveillance/Collins Lane and Turf Field – Both A+Technology and Tyco estimates submitted.  Alaimo recommends award under state contract</w:t>
      </w:r>
      <w:r w:rsidR="004B6CC1">
        <w:t xml:space="preserve"> </w:t>
      </w:r>
    </w:p>
    <w:p w:rsidR="004B6CC1" w:rsidRPr="00F72889" w:rsidRDefault="004B6CC1" w:rsidP="004B6CC1">
      <w:pPr>
        <w:pStyle w:val="ListParagraph"/>
        <w:numPr>
          <w:ilvl w:val="0"/>
          <w:numId w:val="2"/>
        </w:numPr>
      </w:pPr>
      <w:r w:rsidRPr="00F72889">
        <w:lastRenderedPageBreak/>
        <w:t>Main Street Maple Shade</w:t>
      </w:r>
      <w:r w:rsidR="00C95B04">
        <w:t xml:space="preserve"> – Mr. Wiest reported to include: Murder Mystery Night, Volunteer night and the circulation of the Messager, a good way to get the word out.</w:t>
      </w:r>
    </w:p>
    <w:p w:rsidR="004B6CC1" w:rsidRPr="00F72889" w:rsidRDefault="004B6CC1" w:rsidP="004B6CC1">
      <w:pPr>
        <w:pStyle w:val="ListParagraph"/>
        <w:numPr>
          <w:ilvl w:val="0"/>
          <w:numId w:val="2"/>
        </w:numPr>
      </w:pPr>
      <w:r w:rsidRPr="00F72889">
        <w:t xml:space="preserve">Site Plan Advisory Board – </w:t>
      </w:r>
      <w:r w:rsidR="00C95B04">
        <w:t>next meeting July 7th</w:t>
      </w:r>
    </w:p>
    <w:p w:rsidR="004B6CC1" w:rsidRDefault="004B6CC1" w:rsidP="004B6CC1">
      <w:pPr>
        <w:pStyle w:val="ListParagraph"/>
        <w:numPr>
          <w:ilvl w:val="0"/>
          <w:numId w:val="2"/>
        </w:numPr>
      </w:pPr>
      <w:r w:rsidRPr="00F72889">
        <w:t>Sustainable Maple Shade –</w:t>
      </w:r>
      <w:r w:rsidR="00B9565E">
        <w:t xml:space="preserve"> next meeting is July 1st</w:t>
      </w:r>
    </w:p>
    <w:p w:rsidR="004B6CC1" w:rsidRPr="00F72889" w:rsidRDefault="004B6CC1" w:rsidP="004B6CC1">
      <w:pPr>
        <w:pStyle w:val="ListParagraph"/>
        <w:numPr>
          <w:ilvl w:val="0"/>
          <w:numId w:val="2"/>
        </w:numPr>
      </w:pPr>
      <w:r w:rsidRPr="00F72889">
        <w:t>Housing Inspections –</w:t>
      </w:r>
      <w:r w:rsidR="00B9565E">
        <w:t xml:space="preserve"> ready for committee member meeting</w:t>
      </w:r>
      <w:r w:rsidRPr="00F72889">
        <w:t xml:space="preserve"> </w:t>
      </w:r>
    </w:p>
    <w:p w:rsidR="004B6CC1" w:rsidRDefault="004B6CC1" w:rsidP="004B6CC1">
      <w:pPr>
        <w:pStyle w:val="ListParagraph"/>
        <w:numPr>
          <w:ilvl w:val="1"/>
          <w:numId w:val="2"/>
        </w:numPr>
      </w:pPr>
      <w:r w:rsidRPr="00F72889">
        <w:t>Hotels/Motels Inspections</w:t>
      </w:r>
    </w:p>
    <w:p w:rsidR="004B6CC1" w:rsidRDefault="004B6CC1" w:rsidP="004B6CC1">
      <w:pPr>
        <w:pStyle w:val="ListParagraph"/>
        <w:numPr>
          <w:ilvl w:val="0"/>
          <w:numId w:val="2"/>
        </w:numPr>
      </w:pPr>
      <w:r>
        <w:t>Burlington County Energy Program</w:t>
      </w:r>
      <w:r w:rsidR="00B9565E">
        <w:t xml:space="preserve"> – there are concerns about the amount of savings and the process being confusing.  </w:t>
      </w:r>
      <w:r w:rsidR="00032F9E">
        <w:t>Council agreed to monitor the program in other towns before we commit</w:t>
      </w:r>
    </w:p>
    <w:p w:rsidR="004B6CC1" w:rsidRDefault="004B6CC1" w:rsidP="004B6CC1">
      <w:pPr>
        <w:pStyle w:val="ListParagraph"/>
        <w:numPr>
          <w:ilvl w:val="0"/>
          <w:numId w:val="2"/>
        </w:numPr>
      </w:pPr>
      <w:r>
        <w:t>Eagle Scout Project Funding</w:t>
      </w:r>
      <w:r w:rsidR="00836E56">
        <w:t xml:space="preserve"> – discussed in public portion</w:t>
      </w:r>
    </w:p>
    <w:p w:rsidR="00836E56" w:rsidRDefault="00836E56" w:rsidP="00836E56">
      <w:pPr>
        <w:pStyle w:val="ListParagraph"/>
        <w:ind w:left="1080"/>
      </w:pPr>
    </w:p>
    <w:p w:rsidR="00836E56" w:rsidRDefault="00836E56" w:rsidP="00836E56">
      <w:r>
        <w:t>ADDITIONAL OLD BUSINESS</w:t>
      </w:r>
    </w:p>
    <w:p w:rsidR="00836E56" w:rsidRDefault="00836E56" w:rsidP="00836E56">
      <w:pPr>
        <w:pStyle w:val="ListParagraph"/>
        <w:numPr>
          <w:ilvl w:val="0"/>
          <w:numId w:val="4"/>
        </w:numPr>
      </w:pPr>
      <w:r>
        <w:t>Mr. Wells updated Council on the website progress.  Council discussed an option for viewers with issues the ability to contact Mohawk, but they should also contact the township.  Also, the facebook will automatically post the information on the notices page.  The website looks better and is easier to maneuver.</w:t>
      </w:r>
    </w:p>
    <w:p w:rsidR="00836E56" w:rsidRDefault="00836E56" w:rsidP="00836E56">
      <w:pPr>
        <w:pStyle w:val="ListParagraph"/>
        <w:numPr>
          <w:ilvl w:val="0"/>
          <w:numId w:val="4"/>
        </w:numPr>
      </w:pPr>
      <w:r>
        <w:t>Mr. Wiest questioned Manager Layne on a few issues:  update on the walls being painted, no update; the light on the flagpole is still broke; the status of the green acres signs, on order; police presence at the turf field, spoke with PD; COPS grant, we were denied; Center Avenue status for fireworks, they moved and will return after.</w:t>
      </w:r>
    </w:p>
    <w:p w:rsidR="00CE283D" w:rsidRDefault="00CE283D" w:rsidP="00836E56">
      <w:pPr>
        <w:pStyle w:val="ListParagraph"/>
        <w:numPr>
          <w:ilvl w:val="0"/>
          <w:numId w:val="4"/>
        </w:numPr>
      </w:pPr>
      <w:r>
        <w:t>Mr. Manchello asked about the old planters stored at the leaf site, can they be auctioned?  No, they were not purchased by the township.  The town will try to contact I Love Maple Shade members prior to any decisions.</w:t>
      </w:r>
    </w:p>
    <w:p w:rsidR="00CE283D" w:rsidRDefault="00CE283D" w:rsidP="00836E56">
      <w:pPr>
        <w:pStyle w:val="ListParagraph"/>
        <w:numPr>
          <w:ilvl w:val="0"/>
          <w:numId w:val="4"/>
        </w:numPr>
      </w:pPr>
      <w:r>
        <w:t>Mr. Wells was interested in a communication system to let residents know of any water main breaks, rescheduling issues, etc.  The police use the Nixle system and maybe the township can get a similar system. Manager Layne will contact the police department for information</w:t>
      </w:r>
    </w:p>
    <w:p w:rsidR="004B6CC1" w:rsidRPr="00F72889" w:rsidRDefault="004B6CC1" w:rsidP="004B6CC1">
      <w:pPr>
        <w:pStyle w:val="ListParagraph"/>
        <w:ind w:left="1080"/>
      </w:pPr>
    </w:p>
    <w:p w:rsidR="004B6CC1" w:rsidRDefault="004B6CC1" w:rsidP="004B6CC1">
      <w:r>
        <w:t>NEW</w:t>
      </w:r>
      <w:r w:rsidRPr="00F72889">
        <w:t xml:space="preserve"> BUSINESS</w:t>
      </w:r>
    </w:p>
    <w:p w:rsidR="004B6CC1" w:rsidRDefault="004B6CC1" w:rsidP="004B6CC1">
      <w:pPr>
        <w:pStyle w:val="ListParagraph"/>
        <w:numPr>
          <w:ilvl w:val="0"/>
          <w:numId w:val="3"/>
        </w:numPr>
      </w:pPr>
      <w:r>
        <w:t>Delta Dental Contract</w:t>
      </w:r>
      <w:r w:rsidR="00836E56">
        <w:t xml:space="preserve"> (Closed)</w:t>
      </w:r>
    </w:p>
    <w:p w:rsidR="004B6CC1" w:rsidRDefault="004B6CC1" w:rsidP="004B6CC1">
      <w:pPr>
        <w:pStyle w:val="ListParagraph"/>
        <w:numPr>
          <w:ilvl w:val="0"/>
          <w:numId w:val="3"/>
        </w:numPr>
      </w:pPr>
      <w:r>
        <w:t>JIF Resolution</w:t>
      </w:r>
      <w:r w:rsidR="00836E56">
        <w:t xml:space="preserve"> </w:t>
      </w:r>
      <w:r w:rsidR="00CE283D">
        <w:t>– Council approved if CFO approves</w:t>
      </w:r>
    </w:p>
    <w:p w:rsidR="004B6CC1" w:rsidRDefault="004B6CC1" w:rsidP="004B6CC1">
      <w:pPr>
        <w:pStyle w:val="ListParagraph"/>
        <w:numPr>
          <w:ilvl w:val="0"/>
          <w:numId w:val="3"/>
        </w:numPr>
      </w:pPr>
      <w:r>
        <w:t xml:space="preserve">Request by Woodard &amp; Curran for Two Vehicles </w:t>
      </w:r>
      <w:r w:rsidR="00CE283D">
        <w:t>– Council wants final quotes, the CFO’s input, and an explanation as to why they need these.</w:t>
      </w:r>
    </w:p>
    <w:p w:rsidR="004B6CC1" w:rsidRDefault="004B6CC1" w:rsidP="004B6CC1">
      <w:pPr>
        <w:pStyle w:val="ListParagraph"/>
        <w:numPr>
          <w:ilvl w:val="0"/>
          <w:numId w:val="3"/>
        </w:numPr>
      </w:pPr>
      <w:r>
        <w:t>Declaration of Compliance for 2014 Audit</w:t>
      </w:r>
      <w:r w:rsidR="00CE283D">
        <w:t xml:space="preserve"> – The audit has been circulated and the resolution will be on the next agenda</w:t>
      </w:r>
    </w:p>
    <w:p w:rsidR="004B6CC1" w:rsidRDefault="004B6CC1" w:rsidP="004B6CC1">
      <w:pPr>
        <w:pStyle w:val="ListParagraph"/>
        <w:numPr>
          <w:ilvl w:val="0"/>
          <w:numId w:val="3"/>
        </w:numPr>
      </w:pPr>
      <w:r>
        <w:t>Police Negotiations Update (Closed)</w:t>
      </w:r>
    </w:p>
    <w:p w:rsidR="00CE283D" w:rsidRDefault="00CE283D" w:rsidP="00CE283D">
      <w:pPr>
        <w:pStyle w:val="ListParagraph"/>
      </w:pPr>
    </w:p>
    <w:p w:rsidR="00CE283D" w:rsidRDefault="00CE283D" w:rsidP="00CE283D">
      <w:r>
        <w:t>ADDITIONAL NEW BUSINESS</w:t>
      </w:r>
    </w:p>
    <w:p w:rsidR="00CE283D" w:rsidRDefault="00CE283D" w:rsidP="00CE283D">
      <w:pPr>
        <w:pStyle w:val="ListParagraph"/>
        <w:numPr>
          <w:ilvl w:val="0"/>
          <w:numId w:val="5"/>
        </w:numPr>
      </w:pPr>
      <w:r>
        <w:t>The trash schedule will not change for the holiday</w:t>
      </w:r>
    </w:p>
    <w:p w:rsidR="00CE283D" w:rsidRDefault="00CE283D" w:rsidP="00CE283D">
      <w:pPr>
        <w:pStyle w:val="ListParagraph"/>
        <w:numPr>
          <w:ilvl w:val="0"/>
          <w:numId w:val="5"/>
        </w:numPr>
      </w:pPr>
      <w:r>
        <w:t>Arts Council is performing the Adaams Family this summer and looks like a good show.</w:t>
      </w:r>
    </w:p>
    <w:p w:rsidR="004B6CC1" w:rsidRDefault="004B6CC1" w:rsidP="004B6CC1">
      <w:pPr>
        <w:pStyle w:val="ListParagraph"/>
      </w:pPr>
    </w:p>
    <w:p w:rsidR="004B6CC1" w:rsidRPr="00F72889" w:rsidRDefault="004B6CC1" w:rsidP="004B6CC1">
      <w:r w:rsidRPr="00F72889">
        <w:t>RESOLUTION TO CLOSE MEETING IF REQUIRED:</w:t>
      </w:r>
    </w:p>
    <w:tbl>
      <w:tblPr>
        <w:tblStyle w:val="TableGrid"/>
        <w:tblW w:w="0" w:type="auto"/>
        <w:tblLook w:val="04A0"/>
      </w:tblPr>
      <w:tblGrid>
        <w:gridCol w:w="4788"/>
        <w:gridCol w:w="4788"/>
      </w:tblGrid>
      <w:tr w:rsidR="00E658F4" w:rsidTr="00862F6B">
        <w:tc>
          <w:tcPr>
            <w:tcW w:w="4788" w:type="dxa"/>
          </w:tcPr>
          <w:p w:rsidR="00E658F4" w:rsidRDefault="00E658F4" w:rsidP="00862F6B">
            <w:r>
              <w:t xml:space="preserve">MOTION TO CLOSE: </w:t>
            </w:r>
            <w:r w:rsidR="00CE283D">
              <w:t>Andl</w:t>
            </w:r>
          </w:p>
        </w:tc>
        <w:tc>
          <w:tcPr>
            <w:tcW w:w="4788" w:type="dxa"/>
          </w:tcPr>
          <w:p w:rsidR="00E658F4" w:rsidRDefault="00E658F4" w:rsidP="00862F6B">
            <w:r>
              <w:t xml:space="preserve">SECOND: </w:t>
            </w:r>
            <w:r w:rsidR="00CE283D">
              <w:t>Manchello</w:t>
            </w:r>
          </w:p>
        </w:tc>
      </w:tr>
      <w:tr w:rsidR="00E658F4" w:rsidTr="00862F6B">
        <w:tc>
          <w:tcPr>
            <w:tcW w:w="9576" w:type="dxa"/>
            <w:gridSpan w:val="2"/>
          </w:tcPr>
          <w:p w:rsidR="00E658F4" w:rsidRDefault="00E658F4" w:rsidP="00862F6B">
            <w:r>
              <w:t xml:space="preserve">COMMENTS: </w:t>
            </w:r>
            <w:r w:rsidR="00CE283D">
              <w:t>none</w:t>
            </w:r>
          </w:p>
        </w:tc>
      </w:tr>
      <w:tr w:rsidR="00E658F4" w:rsidTr="00862F6B">
        <w:tc>
          <w:tcPr>
            <w:tcW w:w="9576" w:type="dxa"/>
            <w:gridSpan w:val="2"/>
          </w:tcPr>
          <w:p w:rsidR="00E658F4" w:rsidRDefault="00E658F4" w:rsidP="00862F6B">
            <w:r>
              <w:t xml:space="preserve">ALL IN FAVOR: </w:t>
            </w:r>
            <w:r w:rsidR="00CE283D">
              <w:t>yes</w:t>
            </w:r>
          </w:p>
        </w:tc>
      </w:tr>
    </w:tbl>
    <w:p w:rsidR="004B6CC1" w:rsidRPr="00F72889" w:rsidRDefault="004B6CC1" w:rsidP="004B6CC1"/>
    <w:p w:rsidR="004B6CC1" w:rsidRPr="00F72889" w:rsidRDefault="004B6CC1" w:rsidP="004B6CC1">
      <w:r w:rsidRPr="00F72889">
        <w:lastRenderedPageBreak/>
        <w:t>Mayor of the Township Council then declares the meeting closed and directs that the tape be shut off.</w:t>
      </w:r>
    </w:p>
    <w:p w:rsidR="004B6CC1" w:rsidRPr="00F72889" w:rsidRDefault="004B6CC1" w:rsidP="004B6CC1">
      <w:r w:rsidRPr="00F72889">
        <w:t>At conclusion of closed portion, Mayor of Township Council calls for a motion to reopen the meeting and turn the tape on.</w:t>
      </w:r>
    </w:p>
    <w:tbl>
      <w:tblPr>
        <w:tblStyle w:val="TableGrid"/>
        <w:tblW w:w="0" w:type="auto"/>
        <w:tblLook w:val="04A0"/>
      </w:tblPr>
      <w:tblGrid>
        <w:gridCol w:w="4788"/>
        <w:gridCol w:w="4788"/>
      </w:tblGrid>
      <w:tr w:rsidR="00E658F4" w:rsidTr="00862F6B">
        <w:tc>
          <w:tcPr>
            <w:tcW w:w="4788" w:type="dxa"/>
          </w:tcPr>
          <w:p w:rsidR="00E658F4" w:rsidRDefault="00E658F4" w:rsidP="00E658F4">
            <w:r>
              <w:t xml:space="preserve">MOTION TO OPEN: </w:t>
            </w:r>
            <w:r w:rsidR="00CE283D">
              <w:t>Manchello</w:t>
            </w:r>
          </w:p>
        </w:tc>
        <w:tc>
          <w:tcPr>
            <w:tcW w:w="4788" w:type="dxa"/>
          </w:tcPr>
          <w:p w:rsidR="00E658F4" w:rsidRDefault="00E658F4" w:rsidP="00862F6B">
            <w:r>
              <w:t xml:space="preserve">SECOND: </w:t>
            </w:r>
            <w:r w:rsidR="00CE283D">
              <w:t>Wells</w:t>
            </w:r>
          </w:p>
        </w:tc>
      </w:tr>
      <w:tr w:rsidR="00E658F4" w:rsidTr="00862F6B">
        <w:tc>
          <w:tcPr>
            <w:tcW w:w="9576" w:type="dxa"/>
            <w:gridSpan w:val="2"/>
          </w:tcPr>
          <w:p w:rsidR="00E658F4" w:rsidRDefault="00E658F4" w:rsidP="00862F6B">
            <w:r>
              <w:t xml:space="preserve">COMMENTS: </w:t>
            </w:r>
            <w:r w:rsidR="00CE283D">
              <w:t>none</w:t>
            </w:r>
          </w:p>
        </w:tc>
      </w:tr>
      <w:tr w:rsidR="00E658F4" w:rsidTr="00862F6B">
        <w:tc>
          <w:tcPr>
            <w:tcW w:w="9576" w:type="dxa"/>
            <w:gridSpan w:val="2"/>
          </w:tcPr>
          <w:p w:rsidR="00E658F4" w:rsidRDefault="00E658F4" w:rsidP="00862F6B">
            <w:r>
              <w:t xml:space="preserve">ALL IN FAVOR: </w:t>
            </w:r>
            <w:r w:rsidR="00CE283D">
              <w:t>yes</w:t>
            </w:r>
          </w:p>
        </w:tc>
      </w:tr>
    </w:tbl>
    <w:p w:rsidR="004B6CC1" w:rsidRDefault="004B6CC1" w:rsidP="004B6CC1"/>
    <w:p w:rsidR="00CE283D" w:rsidRPr="00F72889" w:rsidRDefault="00654102" w:rsidP="004B6CC1">
      <w:r>
        <w:t>Motion to waive the fee for the sidewalk &amp; curb requirement for Booth Mechanical: Manchello Second: Volpe Comments: none  Roll Call: yes (Mr. Wiest voted no)</w:t>
      </w:r>
    </w:p>
    <w:p w:rsidR="004B6CC1" w:rsidRPr="00F72889" w:rsidRDefault="004B6CC1" w:rsidP="004B6CC1"/>
    <w:p w:rsidR="004B6CC1" w:rsidRPr="00F72889" w:rsidRDefault="004B6CC1" w:rsidP="004B6CC1">
      <w:r w:rsidRPr="00F72889">
        <w:t xml:space="preserve">MOTION TO ADJOURN UNTIL </w:t>
      </w:r>
      <w:r>
        <w:t>July 23</w:t>
      </w:r>
      <w:r w:rsidRPr="00F72889">
        <w:t>, 2015 MEETING AT 7:00 PM</w:t>
      </w:r>
    </w:p>
    <w:tbl>
      <w:tblPr>
        <w:tblStyle w:val="TableGrid"/>
        <w:tblW w:w="0" w:type="auto"/>
        <w:tblLook w:val="04A0"/>
      </w:tblPr>
      <w:tblGrid>
        <w:gridCol w:w="4788"/>
        <w:gridCol w:w="4788"/>
      </w:tblGrid>
      <w:tr w:rsidR="00E658F4" w:rsidTr="00862F6B">
        <w:tc>
          <w:tcPr>
            <w:tcW w:w="4788" w:type="dxa"/>
          </w:tcPr>
          <w:p w:rsidR="00E658F4" w:rsidRDefault="00E658F4" w:rsidP="00E658F4">
            <w:r>
              <w:t xml:space="preserve">MOTION TO ADJOURN: </w:t>
            </w:r>
            <w:r w:rsidR="00CE283D">
              <w:t>Wells</w:t>
            </w:r>
          </w:p>
        </w:tc>
        <w:tc>
          <w:tcPr>
            <w:tcW w:w="4788" w:type="dxa"/>
          </w:tcPr>
          <w:p w:rsidR="00E658F4" w:rsidRDefault="00E658F4" w:rsidP="00862F6B">
            <w:r>
              <w:t xml:space="preserve">SECOND: </w:t>
            </w:r>
            <w:r w:rsidR="00CE283D">
              <w:t>Manchello</w:t>
            </w:r>
          </w:p>
        </w:tc>
      </w:tr>
      <w:tr w:rsidR="00E658F4" w:rsidTr="00862F6B">
        <w:tc>
          <w:tcPr>
            <w:tcW w:w="9576" w:type="dxa"/>
            <w:gridSpan w:val="2"/>
          </w:tcPr>
          <w:p w:rsidR="00E658F4" w:rsidRDefault="00E658F4" w:rsidP="00862F6B">
            <w:r>
              <w:t xml:space="preserve">COMMENTS: </w:t>
            </w:r>
            <w:r w:rsidR="00CE283D">
              <w:t>none</w:t>
            </w:r>
          </w:p>
        </w:tc>
      </w:tr>
      <w:tr w:rsidR="00E658F4" w:rsidTr="00862F6B">
        <w:tc>
          <w:tcPr>
            <w:tcW w:w="9576" w:type="dxa"/>
            <w:gridSpan w:val="2"/>
          </w:tcPr>
          <w:p w:rsidR="00E658F4" w:rsidRDefault="00E658F4" w:rsidP="00862F6B">
            <w:r>
              <w:t xml:space="preserve">ALL IN FAVOR: </w:t>
            </w:r>
            <w:r w:rsidR="00CE283D">
              <w:t>yes</w:t>
            </w:r>
          </w:p>
        </w:tc>
      </w:tr>
    </w:tbl>
    <w:p w:rsidR="004B6CC1" w:rsidRPr="00F72889" w:rsidRDefault="004B6CC1" w:rsidP="004B6CC1"/>
    <w:p w:rsidR="004B6CC1" w:rsidRPr="00F72889" w:rsidRDefault="004B6CC1" w:rsidP="004B6CC1">
      <w:r w:rsidRPr="00F72889">
        <w:t xml:space="preserve">Notice is being forwarded in accordance with </w:t>
      </w:r>
    </w:p>
    <w:p w:rsidR="004B6CC1" w:rsidRPr="00F72889" w:rsidRDefault="004B6CC1" w:rsidP="004B6CC1">
      <w:r w:rsidRPr="00F72889">
        <w:t>The Open Public Meetings Act</w:t>
      </w:r>
    </w:p>
    <w:p w:rsidR="004B6CC1" w:rsidRPr="00F72889" w:rsidRDefault="004B6CC1" w:rsidP="004B6CC1">
      <w:r>
        <w:t>June 23, 2015</w:t>
      </w:r>
    </w:p>
    <w:p w:rsidR="004B6CC1" w:rsidRDefault="004B6CC1" w:rsidP="004B6CC1"/>
    <w:p w:rsidR="00B36075" w:rsidRDefault="00B36075"/>
    <w:sectPr w:rsidR="00B36075" w:rsidSect="0044535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F4FB2"/>
    <w:multiLevelType w:val="hybridMultilevel"/>
    <w:tmpl w:val="0178DAAE"/>
    <w:lvl w:ilvl="0" w:tplc="5D086F9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A923B90"/>
    <w:multiLevelType w:val="hybridMultilevel"/>
    <w:tmpl w:val="7FEAA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BB6B1A"/>
    <w:multiLevelType w:val="hybridMultilevel"/>
    <w:tmpl w:val="660424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03B7936"/>
    <w:multiLevelType w:val="hybridMultilevel"/>
    <w:tmpl w:val="0BDA1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34F18"/>
    <w:rsid w:val="00032F9E"/>
    <w:rsid w:val="000C2345"/>
    <w:rsid w:val="00234F18"/>
    <w:rsid w:val="0044535E"/>
    <w:rsid w:val="004B6CC1"/>
    <w:rsid w:val="00654102"/>
    <w:rsid w:val="00820380"/>
    <w:rsid w:val="00836E56"/>
    <w:rsid w:val="00862F6B"/>
    <w:rsid w:val="00927BBA"/>
    <w:rsid w:val="00AF1784"/>
    <w:rsid w:val="00B36075"/>
    <w:rsid w:val="00B9565E"/>
    <w:rsid w:val="00BE2716"/>
    <w:rsid w:val="00C95B04"/>
    <w:rsid w:val="00CE283D"/>
    <w:rsid w:val="00E658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CC1"/>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nhideWhenUsed/>
    <w:qFormat/>
    <w:rsid w:val="004B6CC1"/>
    <w:pPr>
      <w:spacing w:before="20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B6CC1"/>
    <w:rPr>
      <w:rFonts w:asciiTheme="majorHAnsi" w:eastAsiaTheme="majorEastAsia" w:hAnsiTheme="majorHAnsi" w:cstheme="majorBidi"/>
      <w:b/>
      <w:bCs/>
      <w:sz w:val="26"/>
      <w:szCs w:val="26"/>
    </w:rPr>
  </w:style>
  <w:style w:type="paragraph" w:styleId="ListParagraph">
    <w:name w:val="List Paragraph"/>
    <w:basedOn w:val="Normal"/>
    <w:uiPriority w:val="34"/>
    <w:qFormat/>
    <w:rsid w:val="004B6CC1"/>
    <w:pPr>
      <w:ind w:left="720"/>
      <w:contextualSpacing/>
    </w:pPr>
  </w:style>
  <w:style w:type="table" w:styleId="TableGrid">
    <w:name w:val="Table Grid"/>
    <w:basedOn w:val="TableNormal"/>
    <w:uiPriority w:val="59"/>
    <w:rsid w:val="004B6CC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6</Pages>
  <Words>1521</Words>
  <Characters>8670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6</cp:revision>
  <cp:lastPrinted>2015-06-25T21:34:00Z</cp:lastPrinted>
  <dcterms:created xsi:type="dcterms:W3CDTF">2015-06-25T21:17:00Z</dcterms:created>
  <dcterms:modified xsi:type="dcterms:W3CDTF">2015-07-09T15:50:00Z</dcterms:modified>
</cp:coreProperties>
</file>