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95499" w14:textId="77777777" w:rsidR="00D60598" w:rsidRPr="00590FB9" w:rsidRDefault="00D60598" w:rsidP="00D60598">
      <w:pPr>
        <w:rPr>
          <w:rFonts w:ascii="Times New Roman" w:hAnsi="Times New Roman"/>
          <w:szCs w:val="24"/>
          <w:u w:val="single"/>
        </w:rPr>
      </w:pPr>
      <w:r w:rsidRPr="00590FB9">
        <w:rPr>
          <w:rFonts w:ascii="Times New Roman" w:hAnsi="Times New Roman"/>
          <w:szCs w:val="24"/>
          <w:u w:val="single"/>
        </w:rPr>
        <w:t>FINANCE COMMITTEE</w:t>
      </w:r>
    </w:p>
    <w:p w14:paraId="726F56F5" w14:textId="77777777" w:rsidR="00D60598" w:rsidRPr="00590FB9" w:rsidRDefault="00D60598" w:rsidP="00D60598">
      <w:pPr>
        <w:rPr>
          <w:rFonts w:ascii="Times New Roman" w:hAnsi="Times New Roman"/>
          <w:szCs w:val="24"/>
          <w:highlight w:val="yellow"/>
          <w:u w:val="single"/>
        </w:rPr>
      </w:pPr>
    </w:p>
    <w:p w14:paraId="3467EBFE" w14:textId="6A543ED8" w:rsidR="00D60598" w:rsidRPr="00590FB9" w:rsidRDefault="00D60598" w:rsidP="009921E6">
      <w:pPr>
        <w:numPr>
          <w:ilvl w:val="0"/>
          <w:numId w:val="3"/>
        </w:numPr>
        <w:ind w:left="720" w:hanging="720"/>
        <w:rPr>
          <w:rFonts w:ascii="Times New Roman" w:hAnsi="Times New Roman"/>
          <w:szCs w:val="24"/>
        </w:rPr>
      </w:pPr>
      <w:r w:rsidRPr="00590FB9">
        <w:rPr>
          <w:rFonts w:ascii="Times New Roman" w:hAnsi="Times New Roman"/>
          <w:szCs w:val="24"/>
        </w:rPr>
        <w:t xml:space="preserve">           WHEREAS,</w:t>
      </w:r>
      <w:r w:rsidR="00814F19">
        <w:rPr>
          <w:rFonts w:ascii="Times New Roman" w:hAnsi="Times New Roman"/>
          <w:szCs w:val="24"/>
        </w:rPr>
        <w:t xml:space="preserve"> The College is authorized to </w:t>
      </w:r>
      <w:r w:rsidR="00F71683">
        <w:rPr>
          <w:rFonts w:ascii="Times New Roman" w:hAnsi="Times New Roman"/>
          <w:szCs w:val="24"/>
        </w:rPr>
        <w:t xml:space="preserve">obtain goods or services and </w:t>
      </w:r>
      <w:r w:rsidR="00814F19">
        <w:rPr>
          <w:rFonts w:ascii="Times New Roman" w:hAnsi="Times New Roman"/>
          <w:szCs w:val="24"/>
        </w:rPr>
        <w:t>participate in cooperative p</w:t>
      </w:r>
      <w:r w:rsidR="00F71683">
        <w:rPr>
          <w:rFonts w:ascii="Times New Roman" w:hAnsi="Times New Roman"/>
          <w:szCs w:val="24"/>
        </w:rPr>
        <w:t>ricing systems</w:t>
      </w:r>
      <w:r w:rsidR="00814F19">
        <w:rPr>
          <w:rFonts w:ascii="Times New Roman" w:hAnsi="Times New Roman"/>
          <w:szCs w:val="24"/>
        </w:rPr>
        <w:t xml:space="preserve"> available </w:t>
      </w:r>
      <w:r w:rsidRPr="00590FB9">
        <w:rPr>
          <w:rFonts w:ascii="Times New Roman" w:hAnsi="Times New Roman"/>
          <w:szCs w:val="24"/>
        </w:rPr>
        <w:t>under N.J.S.A. 18A:64A-25.9</w:t>
      </w:r>
      <w:r w:rsidR="00814F19">
        <w:rPr>
          <w:rFonts w:ascii="Times New Roman" w:hAnsi="Times New Roman"/>
          <w:szCs w:val="24"/>
        </w:rPr>
        <w:t xml:space="preserve"> and 11a of</w:t>
      </w:r>
      <w:r w:rsidRPr="00590FB9">
        <w:rPr>
          <w:rFonts w:ascii="Times New Roman" w:hAnsi="Times New Roman"/>
          <w:szCs w:val="24"/>
        </w:rPr>
        <w:t xml:space="preserve"> the County College Contracts Law</w:t>
      </w:r>
      <w:r w:rsidR="00814F19">
        <w:rPr>
          <w:rFonts w:ascii="Times New Roman" w:hAnsi="Times New Roman"/>
          <w:szCs w:val="24"/>
        </w:rPr>
        <w:t>,</w:t>
      </w:r>
      <w:r w:rsidRPr="00590FB9">
        <w:rPr>
          <w:rFonts w:ascii="Times New Roman" w:hAnsi="Times New Roman"/>
          <w:szCs w:val="24"/>
        </w:rPr>
        <w:t xml:space="preserve"> and N.J.S.A. 52:34-6.2b(3) applicable to the College;</w:t>
      </w:r>
    </w:p>
    <w:p w14:paraId="11D533D6" w14:textId="77777777" w:rsidR="00D60598" w:rsidRPr="00590FB9" w:rsidRDefault="00D60598" w:rsidP="00736B17">
      <w:pPr>
        <w:pStyle w:val="NormalWeb"/>
        <w:spacing w:before="0" w:beforeAutospacing="0" w:after="0" w:afterAutospacing="0"/>
        <w:rPr>
          <w:color w:val="000000"/>
        </w:rPr>
      </w:pPr>
    </w:p>
    <w:p w14:paraId="3B3253F0" w14:textId="77777777" w:rsidR="00F5567D" w:rsidRPr="00590FB9" w:rsidRDefault="00F5567D" w:rsidP="00F5567D">
      <w:pPr>
        <w:pStyle w:val="NormalWeb"/>
        <w:spacing w:before="0" w:beforeAutospacing="0" w:after="0" w:afterAutospacing="0"/>
        <w:ind w:left="720" w:firstLine="720"/>
        <w:rPr>
          <w:color w:val="000000"/>
        </w:rPr>
      </w:pPr>
      <w:r w:rsidRPr="00590FB9">
        <w:rPr>
          <w:color w:val="000000"/>
        </w:rPr>
        <w:t xml:space="preserve">NOW, THEREFORE, BE IT RESOLVED, </w:t>
      </w:r>
      <w:proofErr w:type="gramStart"/>
      <w:r w:rsidRPr="00590FB9">
        <w:rPr>
          <w:color w:val="000000"/>
        </w:rPr>
        <w:t>That</w:t>
      </w:r>
      <w:proofErr w:type="gramEnd"/>
      <w:r w:rsidRPr="00590FB9">
        <w:rPr>
          <w:color w:val="000000"/>
        </w:rPr>
        <w:t xml:space="preserve"> the following contract(s) be authorized under the provisions of cooperatives currently in effect:</w:t>
      </w:r>
    </w:p>
    <w:p w14:paraId="14CAE4B3" w14:textId="77777777" w:rsidR="00F5567D" w:rsidRPr="00590FB9" w:rsidRDefault="00F5567D" w:rsidP="00736B17">
      <w:pPr>
        <w:pStyle w:val="NormalWeb"/>
        <w:spacing w:before="0" w:beforeAutospacing="0" w:after="0" w:afterAutospacing="0"/>
        <w:rPr>
          <w:color w:val="000000"/>
        </w:rPr>
      </w:pPr>
    </w:p>
    <w:tbl>
      <w:tblPr>
        <w:tblW w:w="9900" w:type="dxa"/>
        <w:jc w:val="center"/>
        <w:tblLook w:val="04A0" w:firstRow="1" w:lastRow="0" w:firstColumn="1" w:lastColumn="0" w:noHBand="0" w:noVBand="1"/>
      </w:tblPr>
      <w:tblGrid>
        <w:gridCol w:w="1883"/>
        <w:gridCol w:w="1807"/>
        <w:gridCol w:w="1914"/>
        <w:gridCol w:w="2711"/>
        <w:gridCol w:w="1585"/>
      </w:tblGrid>
      <w:tr w:rsidR="005E502F" w:rsidRPr="00590FB9" w14:paraId="47E3302E" w14:textId="77777777" w:rsidTr="00120E2C">
        <w:trPr>
          <w:trHeight w:val="720"/>
          <w:jc w:val="center"/>
        </w:trPr>
        <w:tc>
          <w:tcPr>
            <w:tcW w:w="1883" w:type="dxa"/>
            <w:shd w:val="clear" w:color="auto" w:fill="auto"/>
            <w:vAlign w:val="center"/>
          </w:tcPr>
          <w:p w14:paraId="6687E25F" w14:textId="77777777" w:rsidR="005E502F" w:rsidRPr="00590FB9" w:rsidRDefault="005E502F" w:rsidP="00BE1377">
            <w:pPr>
              <w:jc w:val="center"/>
              <w:rPr>
                <w:rFonts w:ascii="Times New Roman" w:hAnsi="Times New Roman"/>
                <w:szCs w:val="24"/>
                <w:u w:val="single"/>
              </w:rPr>
            </w:pPr>
            <w:r w:rsidRPr="00590FB9">
              <w:rPr>
                <w:rFonts w:ascii="Times New Roman" w:hAnsi="Times New Roman"/>
                <w:szCs w:val="24"/>
                <w:u w:val="single"/>
              </w:rPr>
              <w:t>COOPERATIVE</w:t>
            </w:r>
          </w:p>
        </w:tc>
        <w:tc>
          <w:tcPr>
            <w:tcW w:w="1807" w:type="dxa"/>
            <w:vAlign w:val="center"/>
          </w:tcPr>
          <w:p w14:paraId="0604347A" w14:textId="77777777" w:rsidR="005E502F" w:rsidRPr="00590FB9" w:rsidRDefault="005E502F" w:rsidP="00BE1377">
            <w:pPr>
              <w:jc w:val="center"/>
              <w:rPr>
                <w:rFonts w:ascii="Times New Roman" w:hAnsi="Times New Roman"/>
                <w:szCs w:val="24"/>
              </w:rPr>
            </w:pPr>
            <w:r w:rsidRPr="00590FB9">
              <w:rPr>
                <w:rFonts w:ascii="Times New Roman" w:hAnsi="Times New Roman"/>
                <w:szCs w:val="24"/>
              </w:rPr>
              <w:t>CONTRACT</w:t>
            </w:r>
          </w:p>
          <w:p w14:paraId="6A5DD741" w14:textId="77777777" w:rsidR="005E502F" w:rsidRPr="00590FB9" w:rsidRDefault="005E502F" w:rsidP="00BE1377">
            <w:pPr>
              <w:jc w:val="center"/>
              <w:rPr>
                <w:rFonts w:ascii="Times New Roman" w:hAnsi="Times New Roman"/>
                <w:szCs w:val="24"/>
                <w:u w:val="single"/>
              </w:rPr>
            </w:pPr>
            <w:r w:rsidRPr="00590FB9">
              <w:rPr>
                <w:rFonts w:ascii="Times New Roman" w:hAnsi="Times New Roman"/>
                <w:szCs w:val="24"/>
                <w:u w:val="single"/>
              </w:rPr>
              <w:t>NUMBER</w:t>
            </w:r>
          </w:p>
        </w:tc>
        <w:tc>
          <w:tcPr>
            <w:tcW w:w="1914" w:type="dxa"/>
            <w:shd w:val="clear" w:color="auto" w:fill="auto"/>
            <w:vAlign w:val="center"/>
          </w:tcPr>
          <w:p w14:paraId="2D17B587" w14:textId="77777777" w:rsidR="005E502F" w:rsidRPr="00590FB9" w:rsidRDefault="005E502F" w:rsidP="00BE1377">
            <w:pPr>
              <w:jc w:val="center"/>
              <w:rPr>
                <w:rFonts w:ascii="Times New Roman" w:hAnsi="Times New Roman"/>
                <w:szCs w:val="24"/>
                <w:u w:val="single"/>
              </w:rPr>
            </w:pPr>
            <w:r w:rsidRPr="00590FB9">
              <w:rPr>
                <w:rFonts w:ascii="Times New Roman" w:hAnsi="Times New Roman"/>
                <w:szCs w:val="24"/>
                <w:u w:val="single"/>
              </w:rPr>
              <w:t>COMPANY</w:t>
            </w:r>
          </w:p>
        </w:tc>
        <w:tc>
          <w:tcPr>
            <w:tcW w:w="2711" w:type="dxa"/>
            <w:shd w:val="clear" w:color="auto" w:fill="auto"/>
            <w:vAlign w:val="center"/>
          </w:tcPr>
          <w:p w14:paraId="019BB884" w14:textId="77777777" w:rsidR="005E502F" w:rsidRPr="00590FB9" w:rsidRDefault="005E502F" w:rsidP="00BE1377">
            <w:pPr>
              <w:jc w:val="center"/>
              <w:rPr>
                <w:rFonts w:ascii="Times New Roman" w:hAnsi="Times New Roman"/>
                <w:szCs w:val="24"/>
                <w:u w:val="single"/>
              </w:rPr>
            </w:pPr>
            <w:r w:rsidRPr="00590FB9">
              <w:rPr>
                <w:rFonts w:ascii="Times New Roman" w:hAnsi="Times New Roman"/>
                <w:szCs w:val="24"/>
                <w:u w:val="single"/>
              </w:rPr>
              <w:t>DESCRIPTION</w:t>
            </w:r>
          </w:p>
        </w:tc>
        <w:tc>
          <w:tcPr>
            <w:tcW w:w="1585" w:type="dxa"/>
            <w:shd w:val="clear" w:color="auto" w:fill="auto"/>
            <w:vAlign w:val="center"/>
          </w:tcPr>
          <w:p w14:paraId="4E024378" w14:textId="77777777" w:rsidR="005E502F" w:rsidRPr="00590FB9" w:rsidRDefault="005E502F" w:rsidP="00BE1377">
            <w:pPr>
              <w:jc w:val="center"/>
              <w:rPr>
                <w:rFonts w:ascii="Times New Roman" w:hAnsi="Times New Roman"/>
                <w:szCs w:val="24"/>
                <w:u w:val="single"/>
              </w:rPr>
            </w:pPr>
            <w:r w:rsidRPr="00590FB9">
              <w:rPr>
                <w:rFonts w:ascii="Times New Roman" w:hAnsi="Times New Roman"/>
                <w:szCs w:val="24"/>
                <w:u w:val="single"/>
              </w:rPr>
              <w:t>AWARD</w:t>
            </w:r>
          </w:p>
        </w:tc>
      </w:tr>
      <w:tr w:rsidR="005E502F" w:rsidRPr="00590FB9" w14:paraId="113FB14D" w14:textId="77777777" w:rsidTr="00120E2C">
        <w:trPr>
          <w:trHeight w:val="927"/>
          <w:jc w:val="center"/>
        </w:trPr>
        <w:tc>
          <w:tcPr>
            <w:tcW w:w="1883" w:type="dxa"/>
            <w:shd w:val="clear" w:color="auto" w:fill="auto"/>
          </w:tcPr>
          <w:p w14:paraId="71BC34FE" w14:textId="77777777" w:rsidR="005E502F" w:rsidRPr="00667631" w:rsidRDefault="005E502F" w:rsidP="00F744C5">
            <w:pPr>
              <w:contextualSpacing/>
              <w:rPr>
                <w:rFonts w:ascii="Times New Roman" w:hAnsi="Times New Roman"/>
              </w:rPr>
            </w:pPr>
            <w:r w:rsidRPr="00667631">
              <w:rPr>
                <w:rFonts w:ascii="Times New Roman" w:hAnsi="Times New Roman"/>
              </w:rPr>
              <w:t>ESCNJ</w:t>
            </w:r>
          </w:p>
          <w:p w14:paraId="5C49DDC5" w14:textId="77777777" w:rsidR="005E502F" w:rsidRDefault="005E502F" w:rsidP="00F744C5">
            <w:pPr>
              <w:rPr>
                <w:rFonts w:ascii="Times New Roman" w:hAnsi="Times New Roman"/>
                <w:szCs w:val="24"/>
              </w:rPr>
            </w:pPr>
          </w:p>
        </w:tc>
        <w:tc>
          <w:tcPr>
            <w:tcW w:w="1807" w:type="dxa"/>
          </w:tcPr>
          <w:p w14:paraId="18CDC52E" w14:textId="77777777" w:rsidR="005E502F" w:rsidRDefault="005E502F" w:rsidP="00F744C5">
            <w:pPr>
              <w:rPr>
                <w:rFonts w:ascii="Times New Roman" w:hAnsi="Times New Roman"/>
                <w:szCs w:val="24"/>
              </w:rPr>
            </w:pPr>
            <w:r>
              <w:rPr>
                <w:rFonts w:ascii="Times New Roman" w:hAnsi="Times New Roman"/>
              </w:rPr>
              <w:t>AEPA 20-D</w:t>
            </w:r>
          </w:p>
        </w:tc>
        <w:tc>
          <w:tcPr>
            <w:tcW w:w="1914" w:type="dxa"/>
            <w:shd w:val="clear" w:color="auto" w:fill="auto"/>
          </w:tcPr>
          <w:p w14:paraId="29123DCB" w14:textId="77777777" w:rsidR="005E502F" w:rsidRDefault="005E502F" w:rsidP="00F744C5">
            <w:pPr>
              <w:rPr>
                <w:rFonts w:ascii="Times New Roman" w:hAnsi="Times New Roman"/>
                <w:szCs w:val="24"/>
              </w:rPr>
            </w:pPr>
            <w:r>
              <w:rPr>
                <w:rFonts w:ascii="Times New Roman" w:hAnsi="Times New Roman"/>
              </w:rPr>
              <w:t>Brightly Software</w:t>
            </w:r>
          </w:p>
        </w:tc>
        <w:tc>
          <w:tcPr>
            <w:tcW w:w="2711" w:type="dxa"/>
            <w:shd w:val="clear" w:color="auto" w:fill="auto"/>
          </w:tcPr>
          <w:p w14:paraId="3BD9648C" w14:textId="77777777" w:rsidR="005E502F" w:rsidRDefault="005E502F" w:rsidP="00F744C5">
            <w:pPr>
              <w:rPr>
                <w:rFonts w:ascii="Times New Roman" w:hAnsi="Times New Roman"/>
                <w:szCs w:val="24"/>
              </w:rPr>
            </w:pPr>
            <w:proofErr w:type="spellStart"/>
            <w:r>
              <w:rPr>
                <w:rFonts w:ascii="Times New Roman" w:hAnsi="Times New Roman"/>
                <w:szCs w:val="24"/>
              </w:rPr>
              <w:t>Workorder</w:t>
            </w:r>
            <w:proofErr w:type="spellEnd"/>
            <w:r>
              <w:rPr>
                <w:rFonts w:ascii="Times New Roman" w:hAnsi="Times New Roman"/>
                <w:szCs w:val="24"/>
              </w:rPr>
              <w:t xml:space="preserve"> and inventory management software and licensing</w:t>
            </w:r>
          </w:p>
        </w:tc>
        <w:tc>
          <w:tcPr>
            <w:tcW w:w="1585" w:type="dxa"/>
            <w:shd w:val="clear" w:color="auto" w:fill="auto"/>
          </w:tcPr>
          <w:p w14:paraId="1DF3137F" w14:textId="77777777" w:rsidR="005E502F" w:rsidRDefault="005E502F" w:rsidP="00F744C5">
            <w:pPr>
              <w:jc w:val="right"/>
              <w:rPr>
                <w:rFonts w:ascii="Times New Roman" w:hAnsi="Times New Roman"/>
                <w:szCs w:val="24"/>
              </w:rPr>
            </w:pPr>
            <w:r>
              <w:rPr>
                <w:rFonts w:ascii="Times New Roman" w:hAnsi="Times New Roman"/>
              </w:rPr>
              <w:t>$18,050.40</w:t>
            </w:r>
          </w:p>
        </w:tc>
      </w:tr>
      <w:tr w:rsidR="005E502F" w:rsidRPr="00590FB9" w14:paraId="629D97D9" w14:textId="77777777" w:rsidTr="00120E2C">
        <w:trPr>
          <w:trHeight w:val="720"/>
          <w:jc w:val="center"/>
        </w:trPr>
        <w:tc>
          <w:tcPr>
            <w:tcW w:w="1883" w:type="dxa"/>
            <w:shd w:val="clear" w:color="auto" w:fill="auto"/>
          </w:tcPr>
          <w:p w14:paraId="5381995C" w14:textId="77777777" w:rsidR="005E502F" w:rsidRDefault="005E502F" w:rsidP="00F744C5">
            <w:pPr>
              <w:rPr>
                <w:rFonts w:ascii="Times New Roman" w:hAnsi="Times New Roman"/>
                <w:szCs w:val="24"/>
              </w:rPr>
            </w:pPr>
            <w:r w:rsidRPr="00667631">
              <w:rPr>
                <w:rFonts w:ascii="Times New Roman" w:hAnsi="Times New Roman"/>
              </w:rPr>
              <w:t>ESCNJ</w:t>
            </w:r>
          </w:p>
        </w:tc>
        <w:tc>
          <w:tcPr>
            <w:tcW w:w="1807" w:type="dxa"/>
          </w:tcPr>
          <w:p w14:paraId="2DE535B7" w14:textId="77777777" w:rsidR="005E502F" w:rsidRDefault="005E502F" w:rsidP="00F744C5">
            <w:pPr>
              <w:rPr>
                <w:rFonts w:ascii="Times New Roman" w:hAnsi="Times New Roman"/>
                <w:szCs w:val="24"/>
              </w:rPr>
            </w:pPr>
            <w:r>
              <w:rPr>
                <w:rFonts w:ascii="Times New Roman" w:hAnsi="Times New Roman"/>
              </w:rPr>
              <w:t>20/21-23</w:t>
            </w:r>
          </w:p>
        </w:tc>
        <w:tc>
          <w:tcPr>
            <w:tcW w:w="1914" w:type="dxa"/>
            <w:shd w:val="clear" w:color="auto" w:fill="auto"/>
          </w:tcPr>
          <w:p w14:paraId="4D4A7869" w14:textId="77777777" w:rsidR="005E502F" w:rsidRDefault="005E502F" w:rsidP="00F744C5">
            <w:pPr>
              <w:rPr>
                <w:rFonts w:ascii="Times New Roman" w:hAnsi="Times New Roman"/>
                <w:szCs w:val="24"/>
              </w:rPr>
            </w:pPr>
            <w:r>
              <w:rPr>
                <w:rFonts w:ascii="Times New Roman" w:hAnsi="Times New Roman"/>
              </w:rPr>
              <w:t>Fire and Security Technologies</w:t>
            </w:r>
          </w:p>
        </w:tc>
        <w:tc>
          <w:tcPr>
            <w:tcW w:w="2711" w:type="dxa"/>
            <w:shd w:val="clear" w:color="auto" w:fill="auto"/>
          </w:tcPr>
          <w:p w14:paraId="3CFA2032" w14:textId="77777777" w:rsidR="005E502F" w:rsidRDefault="005E502F" w:rsidP="00F744C5">
            <w:pPr>
              <w:rPr>
                <w:rFonts w:ascii="Times New Roman" w:hAnsi="Times New Roman"/>
                <w:szCs w:val="24"/>
              </w:rPr>
            </w:pPr>
            <w:r>
              <w:rPr>
                <w:rFonts w:ascii="Times New Roman" w:hAnsi="Times New Roman"/>
                <w:szCs w:val="24"/>
              </w:rPr>
              <w:t>Fire extinguisher inspection and services</w:t>
            </w:r>
          </w:p>
        </w:tc>
        <w:tc>
          <w:tcPr>
            <w:tcW w:w="1585" w:type="dxa"/>
            <w:shd w:val="clear" w:color="auto" w:fill="auto"/>
          </w:tcPr>
          <w:p w14:paraId="62B20603" w14:textId="77777777" w:rsidR="005E502F" w:rsidRDefault="005E502F" w:rsidP="00F744C5">
            <w:pPr>
              <w:jc w:val="right"/>
              <w:rPr>
                <w:rFonts w:ascii="Times New Roman" w:hAnsi="Times New Roman"/>
                <w:szCs w:val="24"/>
              </w:rPr>
            </w:pPr>
            <w:r>
              <w:rPr>
                <w:rFonts w:ascii="Times New Roman" w:hAnsi="Times New Roman"/>
              </w:rPr>
              <w:t>$10,000.00</w:t>
            </w:r>
          </w:p>
        </w:tc>
      </w:tr>
      <w:tr w:rsidR="005E502F" w:rsidRPr="00590FB9" w14:paraId="5C05251B" w14:textId="77777777" w:rsidTr="00120E2C">
        <w:trPr>
          <w:trHeight w:val="720"/>
          <w:jc w:val="center"/>
        </w:trPr>
        <w:tc>
          <w:tcPr>
            <w:tcW w:w="1883" w:type="dxa"/>
            <w:shd w:val="clear" w:color="auto" w:fill="auto"/>
          </w:tcPr>
          <w:p w14:paraId="52D75C36" w14:textId="77777777" w:rsidR="005E502F" w:rsidRDefault="005E502F" w:rsidP="00F744C5">
            <w:pPr>
              <w:rPr>
                <w:rFonts w:ascii="Times New Roman" w:hAnsi="Times New Roman"/>
                <w:szCs w:val="24"/>
              </w:rPr>
            </w:pPr>
            <w:r>
              <w:rPr>
                <w:rFonts w:ascii="Times New Roman" w:hAnsi="Times New Roman"/>
              </w:rPr>
              <w:t>ESCNJ</w:t>
            </w:r>
          </w:p>
        </w:tc>
        <w:tc>
          <w:tcPr>
            <w:tcW w:w="1807" w:type="dxa"/>
          </w:tcPr>
          <w:p w14:paraId="2AF9718A" w14:textId="77777777" w:rsidR="005E502F" w:rsidRDefault="005E502F" w:rsidP="00F744C5">
            <w:pPr>
              <w:rPr>
                <w:rFonts w:ascii="Times New Roman" w:hAnsi="Times New Roman"/>
                <w:szCs w:val="24"/>
              </w:rPr>
            </w:pPr>
            <w:r>
              <w:rPr>
                <w:rFonts w:ascii="Times New Roman" w:hAnsi="Times New Roman"/>
              </w:rPr>
              <w:t>19/20-14</w:t>
            </w:r>
          </w:p>
        </w:tc>
        <w:tc>
          <w:tcPr>
            <w:tcW w:w="1914" w:type="dxa"/>
            <w:shd w:val="clear" w:color="auto" w:fill="auto"/>
          </w:tcPr>
          <w:p w14:paraId="3E858084" w14:textId="77777777" w:rsidR="005E502F" w:rsidRDefault="005E502F" w:rsidP="00F744C5">
            <w:pPr>
              <w:rPr>
                <w:rFonts w:ascii="Times New Roman" w:hAnsi="Times New Roman"/>
                <w:szCs w:val="24"/>
              </w:rPr>
            </w:pPr>
            <w:r>
              <w:rPr>
                <w:rFonts w:ascii="Times New Roman" w:hAnsi="Times New Roman"/>
              </w:rPr>
              <w:t>Sherwin Williams</w:t>
            </w:r>
          </w:p>
        </w:tc>
        <w:tc>
          <w:tcPr>
            <w:tcW w:w="2711" w:type="dxa"/>
            <w:shd w:val="clear" w:color="auto" w:fill="auto"/>
          </w:tcPr>
          <w:p w14:paraId="22A02970" w14:textId="77777777" w:rsidR="005E502F" w:rsidRDefault="005E502F" w:rsidP="00F744C5">
            <w:pPr>
              <w:rPr>
                <w:rFonts w:ascii="Times New Roman" w:hAnsi="Times New Roman"/>
                <w:szCs w:val="24"/>
              </w:rPr>
            </w:pPr>
            <w:r>
              <w:rPr>
                <w:rFonts w:ascii="Times New Roman" w:hAnsi="Times New Roman"/>
                <w:szCs w:val="24"/>
              </w:rPr>
              <w:t>Paint supplies</w:t>
            </w:r>
          </w:p>
        </w:tc>
        <w:tc>
          <w:tcPr>
            <w:tcW w:w="1585" w:type="dxa"/>
            <w:shd w:val="clear" w:color="auto" w:fill="auto"/>
          </w:tcPr>
          <w:p w14:paraId="75626D39" w14:textId="25C19FE0" w:rsidR="005E502F" w:rsidRDefault="005E502F" w:rsidP="00F744C5">
            <w:pPr>
              <w:jc w:val="right"/>
              <w:rPr>
                <w:rFonts w:ascii="Times New Roman" w:hAnsi="Times New Roman"/>
                <w:szCs w:val="24"/>
              </w:rPr>
            </w:pPr>
            <w:r>
              <w:rPr>
                <w:rFonts w:ascii="Times New Roman" w:hAnsi="Times New Roman"/>
              </w:rPr>
              <w:t>$11,000.00</w:t>
            </w:r>
          </w:p>
        </w:tc>
      </w:tr>
      <w:tr w:rsidR="005E502F" w:rsidRPr="00590FB9" w14:paraId="23401F61" w14:textId="77777777" w:rsidTr="00120E2C">
        <w:trPr>
          <w:trHeight w:val="720"/>
          <w:jc w:val="center"/>
        </w:trPr>
        <w:tc>
          <w:tcPr>
            <w:tcW w:w="1883" w:type="dxa"/>
            <w:shd w:val="clear" w:color="auto" w:fill="auto"/>
          </w:tcPr>
          <w:p w14:paraId="4C6D7152" w14:textId="77777777" w:rsidR="005E502F" w:rsidRDefault="005E502F" w:rsidP="003C15FF">
            <w:pPr>
              <w:rPr>
                <w:rFonts w:ascii="Times New Roman" w:hAnsi="Times New Roman"/>
              </w:rPr>
            </w:pPr>
            <w:r w:rsidRPr="003212EA">
              <w:rPr>
                <w:rFonts w:ascii="Times New Roman" w:hAnsi="Times New Roman"/>
              </w:rPr>
              <w:t>ESCNJ</w:t>
            </w:r>
          </w:p>
        </w:tc>
        <w:tc>
          <w:tcPr>
            <w:tcW w:w="1807" w:type="dxa"/>
          </w:tcPr>
          <w:p w14:paraId="1DA141F0" w14:textId="77777777" w:rsidR="005E502F" w:rsidRDefault="005E502F" w:rsidP="003C15FF">
            <w:pPr>
              <w:rPr>
                <w:rFonts w:ascii="Times New Roman" w:hAnsi="Times New Roman"/>
              </w:rPr>
            </w:pPr>
            <w:r>
              <w:rPr>
                <w:rFonts w:ascii="Times New Roman" w:hAnsi="Times New Roman"/>
              </w:rPr>
              <w:t>21/22-18</w:t>
            </w:r>
          </w:p>
        </w:tc>
        <w:tc>
          <w:tcPr>
            <w:tcW w:w="1914" w:type="dxa"/>
            <w:shd w:val="clear" w:color="auto" w:fill="auto"/>
          </w:tcPr>
          <w:p w14:paraId="4E6B6449" w14:textId="77777777" w:rsidR="005E502F" w:rsidRDefault="005E502F" w:rsidP="003C15FF">
            <w:pPr>
              <w:rPr>
                <w:rFonts w:ascii="Times New Roman" w:hAnsi="Times New Roman"/>
              </w:rPr>
            </w:pPr>
            <w:r>
              <w:rPr>
                <w:rFonts w:ascii="Times New Roman" w:hAnsi="Times New Roman"/>
              </w:rPr>
              <w:t>Spruce Industries</w:t>
            </w:r>
          </w:p>
        </w:tc>
        <w:tc>
          <w:tcPr>
            <w:tcW w:w="2711" w:type="dxa"/>
            <w:shd w:val="clear" w:color="auto" w:fill="auto"/>
          </w:tcPr>
          <w:p w14:paraId="08F32508" w14:textId="77777777" w:rsidR="005E502F" w:rsidRDefault="005E502F" w:rsidP="003C15FF">
            <w:pPr>
              <w:rPr>
                <w:rFonts w:ascii="Times New Roman" w:hAnsi="Times New Roman"/>
                <w:szCs w:val="24"/>
              </w:rPr>
            </w:pPr>
            <w:r>
              <w:rPr>
                <w:rFonts w:ascii="Times New Roman" w:hAnsi="Times New Roman"/>
                <w:szCs w:val="24"/>
              </w:rPr>
              <w:t>Bulk cleaning supplies</w:t>
            </w:r>
          </w:p>
        </w:tc>
        <w:tc>
          <w:tcPr>
            <w:tcW w:w="1585" w:type="dxa"/>
            <w:shd w:val="clear" w:color="auto" w:fill="auto"/>
          </w:tcPr>
          <w:p w14:paraId="72E05595" w14:textId="77777777" w:rsidR="005E502F" w:rsidRDefault="005E502F" w:rsidP="003C15FF">
            <w:pPr>
              <w:jc w:val="right"/>
              <w:rPr>
                <w:rFonts w:ascii="Times New Roman" w:hAnsi="Times New Roman"/>
              </w:rPr>
            </w:pPr>
            <w:r>
              <w:rPr>
                <w:rFonts w:ascii="Times New Roman" w:hAnsi="Times New Roman"/>
              </w:rPr>
              <w:t>$15,000.00</w:t>
            </w:r>
          </w:p>
        </w:tc>
      </w:tr>
      <w:tr w:rsidR="005E502F" w:rsidRPr="00590FB9" w14:paraId="723B8695" w14:textId="77777777" w:rsidTr="00120E2C">
        <w:trPr>
          <w:trHeight w:val="720"/>
          <w:jc w:val="center"/>
        </w:trPr>
        <w:tc>
          <w:tcPr>
            <w:tcW w:w="1883" w:type="dxa"/>
            <w:shd w:val="clear" w:color="auto" w:fill="auto"/>
          </w:tcPr>
          <w:p w14:paraId="6E009597" w14:textId="77777777" w:rsidR="005E502F" w:rsidRPr="00690973" w:rsidRDefault="005E502F" w:rsidP="00F744C5">
            <w:pPr>
              <w:rPr>
                <w:rFonts w:ascii="Times New Roman" w:hAnsi="Times New Roman"/>
                <w:szCs w:val="24"/>
              </w:rPr>
            </w:pPr>
            <w:r w:rsidRPr="00690973">
              <w:rPr>
                <w:rFonts w:ascii="Times New Roman" w:hAnsi="Times New Roman"/>
              </w:rPr>
              <w:t>HCESC</w:t>
            </w:r>
          </w:p>
        </w:tc>
        <w:tc>
          <w:tcPr>
            <w:tcW w:w="1807" w:type="dxa"/>
            <w:shd w:val="clear" w:color="auto" w:fill="auto"/>
          </w:tcPr>
          <w:p w14:paraId="2777BB64" w14:textId="4A5653FB" w:rsidR="005E502F" w:rsidRPr="000A4885" w:rsidRDefault="005E502F" w:rsidP="00F744C5">
            <w:pPr>
              <w:rPr>
                <w:rFonts w:ascii="Times New Roman" w:hAnsi="Times New Roman"/>
                <w:szCs w:val="24"/>
                <w:highlight w:val="yellow"/>
              </w:rPr>
            </w:pPr>
            <w:r w:rsidRPr="00BB7DBC">
              <w:rPr>
                <w:rFonts w:ascii="Times New Roman" w:hAnsi="Times New Roman"/>
              </w:rPr>
              <w:t>CAT-</w:t>
            </w:r>
            <w:r w:rsidR="00BB7DBC" w:rsidRPr="00BB7DBC">
              <w:rPr>
                <w:rFonts w:ascii="Times New Roman" w:hAnsi="Times New Roman"/>
              </w:rPr>
              <w:t>22-01</w:t>
            </w:r>
          </w:p>
        </w:tc>
        <w:tc>
          <w:tcPr>
            <w:tcW w:w="1914" w:type="dxa"/>
            <w:shd w:val="clear" w:color="auto" w:fill="auto"/>
          </w:tcPr>
          <w:p w14:paraId="375CB6C8" w14:textId="77777777" w:rsidR="005E502F" w:rsidRPr="00314384" w:rsidRDefault="005E502F" w:rsidP="00F744C5">
            <w:pPr>
              <w:rPr>
                <w:rFonts w:ascii="Times New Roman" w:hAnsi="Times New Roman"/>
                <w:szCs w:val="24"/>
              </w:rPr>
            </w:pPr>
            <w:proofErr w:type="spellStart"/>
            <w:r w:rsidRPr="00314384">
              <w:rPr>
                <w:rFonts w:ascii="Times New Roman" w:hAnsi="Times New Roman"/>
              </w:rPr>
              <w:t>ePlus</w:t>
            </w:r>
            <w:proofErr w:type="spellEnd"/>
            <w:r w:rsidRPr="00314384">
              <w:rPr>
                <w:rFonts w:ascii="Times New Roman" w:hAnsi="Times New Roman"/>
              </w:rPr>
              <w:t xml:space="preserve"> Technology</w:t>
            </w:r>
          </w:p>
        </w:tc>
        <w:tc>
          <w:tcPr>
            <w:tcW w:w="2711" w:type="dxa"/>
            <w:shd w:val="clear" w:color="auto" w:fill="auto"/>
          </w:tcPr>
          <w:p w14:paraId="7ADCED1F" w14:textId="77777777" w:rsidR="005E502F" w:rsidRPr="00314384" w:rsidRDefault="005E502F" w:rsidP="00F744C5">
            <w:pPr>
              <w:rPr>
                <w:rFonts w:ascii="Times New Roman" w:hAnsi="Times New Roman"/>
                <w:szCs w:val="24"/>
              </w:rPr>
            </w:pPr>
            <w:r w:rsidRPr="00314384">
              <w:rPr>
                <w:rFonts w:ascii="Times New Roman" w:hAnsi="Times New Roman"/>
                <w:szCs w:val="24"/>
              </w:rPr>
              <w:t xml:space="preserve">Cisco </w:t>
            </w:r>
            <w:proofErr w:type="spellStart"/>
            <w:r w:rsidRPr="00314384">
              <w:rPr>
                <w:rFonts w:ascii="Times New Roman" w:hAnsi="Times New Roman"/>
                <w:szCs w:val="24"/>
              </w:rPr>
              <w:t>SmartNET</w:t>
            </w:r>
            <w:proofErr w:type="spellEnd"/>
            <w:r w:rsidRPr="00314384">
              <w:rPr>
                <w:rFonts w:ascii="Times New Roman" w:hAnsi="Times New Roman"/>
                <w:szCs w:val="24"/>
              </w:rPr>
              <w:t xml:space="preserve"> renewal</w:t>
            </w:r>
          </w:p>
        </w:tc>
        <w:tc>
          <w:tcPr>
            <w:tcW w:w="1585" w:type="dxa"/>
            <w:shd w:val="clear" w:color="auto" w:fill="auto"/>
          </w:tcPr>
          <w:p w14:paraId="0881AFA2" w14:textId="1681259B" w:rsidR="005E502F" w:rsidRPr="00E550EE" w:rsidRDefault="005E502F" w:rsidP="0039260A">
            <w:pPr>
              <w:jc w:val="right"/>
              <w:rPr>
                <w:rFonts w:ascii="Times New Roman" w:hAnsi="Times New Roman"/>
                <w:szCs w:val="24"/>
              </w:rPr>
            </w:pPr>
            <w:r w:rsidRPr="00F37FF9">
              <w:rPr>
                <w:rFonts w:ascii="Times New Roman" w:hAnsi="Times New Roman"/>
              </w:rPr>
              <w:t>$</w:t>
            </w:r>
            <w:r w:rsidR="0039260A">
              <w:rPr>
                <w:rFonts w:ascii="Times New Roman" w:hAnsi="Times New Roman"/>
              </w:rPr>
              <w:t>47,672.18</w:t>
            </w:r>
          </w:p>
        </w:tc>
      </w:tr>
      <w:tr w:rsidR="005E502F" w:rsidRPr="00590FB9" w14:paraId="41350B0E" w14:textId="77777777" w:rsidTr="00120E2C">
        <w:trPr>
          <w:trHeight w:val="720"/>
          <w:jc w:val="center"/>
        </w:trPr>
        <w:tc>
          <w:tcPr>
            <w:tcW w:w="1883" w:type="dxa"/>
            <w:shd w:val="clear" w:color="auto" w:fill="auto"/>
          </w:tcPr>
          <w:p w14:paraId="5A8DBD96" w14:textId="77777777" w:rsidR="005E502F" w:rsidRDefault="005E502F" w:rsidP="003C15FF">
            <w:pPr>
              <w:rPr>
                <w:rFonts w:ascii="Times New Roman" w:hAnsi="Times New Roman"/>
                <w:szCs w:val="24"/>
              </w:rPr>
            </w:pPr>
            <w:r>
              <w:rPr>
                <w:rFonts w:ascii="Times New Roman" w:hAnsi="Times New Roman"/>
              </w:rPr>
              <w:t>HCESC</w:t>
            </w:r>
          </w:p>
        </w:tc>
        <w:tc>
          <w:tcPr>
            <w:tcW w:w="1807" w:type="dxa"/>
          </w:tcPr>
          <w:p w14:paraId="0AAEFF5C" w14:textId="77777777" w:rsidR="005E502F" w:rsidRDefault="005E502F" w:rsidP="003C15FF">
            <w:pPr>
              <w:rPr>
                <w:rFonts w:ascii="Times New Roman" w:hAnsi="Times New Roman"/>
                <w:szCs w:val="24"/>
              </w:rPr>
            </w:pPr>
            <w:r>
              <w:rPr>
                <w:rFonts w:ascii="Times New Roman" w:hAnsi="Times New Roman"/>
              </w:rPr>
              <w:t>CAT-19-09</w:t>
            </w:r>
          </w:p>
        </w:tc>
        <w:tc>
          <w:tcPr>
            <w:tcW w:w="1914" w:type="dxa"/>
            <w:shd w:val="clear" w:color="auto" w:fill="auto"/>
          </w:tcPr>
          <w:p w14:paraId="7687140E" w14:textId="77777777" w:rsidR="005E502F" w:rsidRDefault="005E502F" w:rsidP="003C15FF">
            <w:pPr>
              <w:rPr>
                <w:rFonts w:ascii="Times New Roman" w:hAnsi="Times New Roman"/>
                <w:szCs w:val="24"/>
              </w:rPr>
            </w:pPr>
            <w:r>
              <w:rPr>
                <w:rFonts w:ascii="Times New Roman" w:hAnsi="Times New Roman"/>
              </w:rPr>
              <w:t>F.W. Webb</w:t>
            </w:r>
          </w:p>
        </w:tc>
        <w:tc>
          <w:tcPr>
            <w:tcW w:w="2711" w:type="dxa"/>
            <w:shd w:val="clear" w:color="auto" w:fill="auto"/>
          </w:tcPr>
          <w:p w14:paraId="371960A9" w14:textId="77777777" w:rsidR="005E502F" w:rsidRDefault="005E502F" w:rsidP="003C15FF">
            <w:pPr>
              <w:rPr>
                <w:rFonts w:ascii="Times New Roman" w:hAnsi="Times New Roman"/>
                <w:szCs w:val="24"/>
              </w:rPr>
            </w:pPr>
            <w:r>
              <w:rPr>
                <w:rFonts w:ascii="Times New Roman" w:hAnsi="Times New Roman"/>
                <w:szCs w:val="24"/>
              </w:rPr>
              <w:t>Plumbing supplies</w:t>
            </w:r>
          </w:p>
        </w:tc>
        <w:tc>
          <w:tcPr>
            <w:tcW w:w="1585" w:type="dxa"/>
            <w:shd w:val="clear" w:color="auto" w:fill="auto"/>
          </w:tcPr>
          <w:p w14:paraId="639E0BBC" w14:textId="77777777" w:rsidR="005E502F" w:rsidRDefault="005E502F" w:rsidP="003C15FF">
            <w:pPr>
              <w:jc w:val="right"/>
              <w:rPr>
                <w:rFonts w:ascii="Times New Roman" w:hAnsi="Times New Roman"/>
                <w:szCs w:val="24"/>
              </w:rPr>
            </w:pPr>
            <w:r>
              <w:rPr>
                <w:rFonts w:ascii="Times New Roman" w:hAnsi="Times New Roman"/>
              </w:rPr>
              <w:t>$18,000.00</w:t>
            </w:r>
          </w:p>
        </w:tc>
      </w:tr>
      <w:tr w:rsidR="00E57E4E" w:rsidRPr="00590FB9" w14:paraId="196DD4F4" w14:textId="77777777" w:rsidTr="00120E2C">
        <w:trPr>
          <w:trHeight w:val="720"/>
          <w:jc w:val="center"/>
        </w:trPr>
        <w:tc>
          <w:tcPr>
            <w:tcW w:w="1883" w:type="dxa"/>
            <w:shd w:val="clear" w:color="auto" w:fill="auto"/>
          </w:tcPr>
          <w:p w14:paraId="4CE530E4" w14:textId="4F3D67DF" w:rsidR="00E57E4E" w:rsidRDefault="00E57E4E" w:rsidP="00E57E4E">
            <w:pPr>
              <w:rPr>
                <w:rFonts w:ascii="Times New Roman" w:hAnsi="Times New Roman"/>
              </w:rPr>
            </w:pPr>
            <w:r>
              <w:rPr>
                <w:rFonts w:ascii="Times New Roman" w:hAnsi="Times New Roman"/>
              </w:rPr>
              <w:t>HCESC</w:t>
            </w:r>
          </w:p>
        </w:tc>
        <w:tc>
          <w:tcPr>
            <w:tcW w:w="1807" w:type="dxa"/>
          </w:tcPr>
          <w:p w14:paraId="0F916FBA" w14:textId="01C6A690" w:rsidR="00E57E4E" w:rsidRDefault="00E57E4E" w:rsidP="00E57E4E">
            <w:pPr>
              <w:rPr>
                <w:rFonts w:ascii="Times New Roman" w:hAnsi="Times New Roman"/>
              </w:rPr>
            </w:pPr>
            <w:r>
              <w:rPr>
                <w:rFonts w:ascii="Times New Roman" w:hAnsi="Times New Roman"/>
              </w:rPr>
              <w:t>CAT-19-09</w:t>
            </w:r>
          </w:p>
        </w:tc>
        <w:tc>
          <w:tcPr>
            <w:tcW w:w="1914" w:type="dxa"/>
            <w:shd w:val="clear" w:color="auto" w:fill="auto"/>
          </w:tcPr>
          <w:p w14:paraId="5977DE54" w14:textId="54420A06" w:rsidR="00E57E4E" w:rsidRDefault="00E57E4E" w:rsidP="00E57E4E">
            <w:pPr>
              <w:rPr>
                <w:rFonts w:ascii="Times New Roman" w:hAnsi="Times New Roman"/>
              </w:rPr>
            </w:pPr>
            <w:r>
              <w:rPr>
                <w:rFonts w:ascii="Times New Roman" w:hAnsi="Times New Roman"/>
              </w:rPr>
              <w:t>F.W. Webb</w:t>
            </w:r>
            <w:r w:rsidR="00FA6D55">
              <w:rPr>
                <w:rFonts w:ascii="Times New Roman" w:hAnsi="Times New Roman"/>
              </w:rPr>
              <w:t>*</w:t>
            </w:r>
          </w:p>
        </w:tc>
        <w:tc>
          <w:tcPr>
            <w:tcW w:w="2711" w:type="dxa"/>
            <w:shd w:val="clear" w:color="auto" w:fill="auto"/>
          </w:tcPr>
          <w:p w14:paraId="6699195A" w14:textId="610A4858" w:rsidR="00E57E4E" w:rsidRDefault="00FD6A0D" w:rsidP="00E57E4E">
            <w:pPr>
              <w:rPr>
                <w:rFonts w:ascii="Times New Roman" w:hAnsi="Times New Roman"/>
                <w:szCs w:val="24"/>
              </w:rPr>
            </w:pPr>
            <w:r>
              <w:rPr>
                <w:rFonts w:ascii="Times New Roman" w:hAnsi="Times New Roman"/>
                <w:szCs w:val="24"/>
              </w:rPr>
              <w:t>Plumbing supplies for East Hall Renovations</w:t>
            </w:r>
          </w:p>
        </w:tc>
        <w:tc>
          <w:tcPr>
            <w:tcW w:w="1585" w:type="dxa"/>
            <w:shd w:val="clear" w:color="auto" w:fill="auto"/>
          </w:tcPr>
          <w:p w14:paraId="1A6E6D8F" w14:textId="180A0A83" w:rsidR="00E57E4E" w:rsidRDefault="00FD6A0D" w:rsidP="00E57E4E">
            <w:pPr>
              <w:jc w:val="right"/>
              <w:rPr>
                <w:rFonts w:ascii="Times New Roman" w:hAnsi="Times New Roman"/>
              </w:rPr>
            </w:pPr>
            <w:r>
              <w:rPr>
                <w:rFonts w:ascii="Times New Roman" w:hAnsi="Times New Roman"/>
              </w:rPr>
              <w:t>$38,024.81</w:t>
            </w:r>
          </w:p>
        </w:tc>
      </w:tr>
      <w:tr w:rsidR="00E57E4E" w:rsidRPr="00590FB9" w14:paraId="28C9049C" w14:textId="77777777" w:rsidTr="00120E2C">
        <w:trPr>
          <w:trHeight w:val="720"/>
          <w:jc w:val="center"/>
        </w:trPr>
        <w:tc>
          <w:tcPr>
            <w:tcW w:w="1883" w:type="dxa"/>
            <w:shd w:val="clear" w:color="auto" w:fill="auto"/>
          </w:tcPr>
          <w:p w14:paraId="2AF5F72C" w14:textId="77777777" w:rsidR="00E57E4E" w:rsidRDefault="00E57E4E" w:rsidP="00E57E4E">
            <w:pPr>
              <w:rPr>
                <w:rFonts w:ascii="Times New Roman" w:hAnsi="Times New Roman"/>
              </w:rPr>
            </w:pPr>
            <w:r>
              <w:rPr>
                <w:rFonts w:ascii="Times New Roman" w:hAnsi="Times New Roman"/>
              </w:rPr>
              <w:t>HCESC</w:t>
            </w:r>
          </w:p>
        </w:tc>
        <w:tc>
          <w:tcPr>
            <w:tcW w:w="1807" w:type="dxa"/>
          </w:tcPr>
          <w:p w14:paraId="391819B8" w14:textId="77777777" w:rsidR="00E57E4E" w:rsidRDefault="00E57E4E" w:rsidP="00E57E4E">
            <w:pPr>
              <w:rPr>
                <w:rFonts w:ascii="Times New Roman" w:hAnsi="Times New Roman"/>
              </w:rPr>
            </w:pPr>
            <w:r>
              <w:rPr>
                <w:rFonts w:ascii="Times New Roman" w:hAnsi="Times New Roman"/>
              </w:rPr>
              <w:t>FUEL-20-21</w:t>
            </w:r>
          </w:p>
        </w:tc>
        <w:tc>
          <w:tcPr>
            <w:tcW w:w="1914" w:type="dxa"/>
            <w:shd w:val="clear" w:color="auto" w:fill="auto"/>
          </w:tcPr>
          <w:p w14:paraId="6C9F6D4D" w14:textId="77777777" w:rsidR="00E57E4E" w:rsidRDefault="00E57E4E" w:rsidP="00E57E4E">
            <w:pPr>
              <w:rPr>
                <w:rFonts w:ascii="Times New Roman" w:hAnsi="Times New Roman"/>
              </w:rPr>
            </w:pPr>
            <w:r>
              <w:rPr>
                <w:rFonts w:ascii="Times New Roman" w:hAnsi="Times New Roman"/>
              </w:rPr>
              <w:t>National Fuel Oil</w:t>
            </w:r>
          </w:p>
        </w:tc>
        <w:tc>
          <w:tcPr>
            <w:tcW w:w="2711" w:type="dxa"/>
            <w:shd w:val="clear" w:color="auto" w:fill="auto"/>
          </w:tcPr>
          <w:p w14:paraId="3B310B6C" w14:textId="77777777" w:rsidR="00E57E4E" w:rsidRDefault="00E57E4E" w:rsidP="00E57E4E">
            <w:pPr>
              <w:rPr>
                <w:rFonts w:ascii="Times New Roman" w:hAnsi="Times New Roman"/>
                <w:szCs w:val="24"/>
              </w:rPr>
            </w:pPr>
            <w:r>
              <w:rPr>
                <w:rFonts w:ascii="Times New Roman" w:hAnsi="Times New Roman"/>
                <w:szCs w:val="24"/>
              </w:rPr>
              <w:t>Gasoline and dyed diesel fuel</w:t>
            </w:r>
          </w:p>
        </w:tc>
        <w:tc>
          <w:tcPr>
            <w:tcW w:w="1585" w:type="dxa"/>
            <w:shd w:val="clear" w:color="auto" w:fill="auto"/>
          </w:tcPr>
          <w:p w14:paraId="6390102A" w14:textId="77777777" w:rsidR="00E57E4E" w:rsidRDefault="00E57E4E" w:rsidP="00E57E4E">
            <w:pPr>
              <w:jc w:val="right"/>
              <w:rPr>
                <w:rFonts w:ascii="Times New Roman" w:hAnsi="Times New Roman"/>
              </w:rPr>
            </w:pPr>
            <w:r>
              <w:rPr>
                <w:rFonts w:ascii="Times New Roman" w:hAnsi="Times New Roman"/>
              </w:rPr>
              <w:t>$40,000.00</w:t>
            </w:r>
          </w:p>
        </w:tc>
      </w:tr>
      <w:tr w:rsidR="00E57E4E" w:rsidRPr="00590FB9" w14:paraId="36616767" w14:textId="77777777" w:rsidTr="00120E2C">
        <w:trPr>
          <w:trHeight w:val="720"/>
          <w:jc w:val="center"/>
        </w:trPr>
        <w:tc>
          <w:tcPr>
            <w:tcW w:w="1883" w:type="dxa"/>
            <w:shd w:val="clear" w:color="auto" w:fill="auto"/>
          </w:tcPr>
          <w:p w14:paraId="42C296FC" w14:textId="77777777" w:rsidR="00E57E4E" w:rsidRPr="003212EA" w:rsidRDefault="00E57E4E" w:rsidP="00E57E4E">
            <w:pPr>
              <w:rPr>
                <w:rFonts w:ascii="Times New Roman" w:hAnsi="Times New Roman"/>
              </w:rPr>
            </w:pPr>
            <w:r>
              <w:rPr>
                <w:rFonts w:ascii="Times New Roman" w:hAnsi="Times New Roman"/>
              </w:rPr>
              <w:t>JPC</w:t>
            </w:r>
          </w:p>
        </w:tc>
        <w:tc>
          <w:tcPr>
            <w:tcW w:w="1807" w:type="dxa"/>
          </w:tcPr>
          <w:p w14:paraId="3E2711DF" w14:textId="77777777" w:rsidR="00E57E4E" w:rsidRDefault="00E57E4E" w:rsidP="00E57E4E">
            <w:pPr>
              <w:rPr>
                <w:rFonts w:ascii="Times New Roman" w:hAnsi="Times New Roman"/>
              </w:rPr>
            </w:pPr>
            <w:r>
              <w:rPr>
                <w:rFonts w:ascii="Times New Roman" w:hAnsi="Times New Roman"/>
              </w:rPr>
              <w:t>20/21 B-1020</w:t>
            </w:r>
          </w:p>
        </w:tc>
        <w:tc>
          <w:tcPr>
            <w:tcW w:w="1914" w:type="dxa"/>
            <w:shd w:val="clear" w:color="auto" w:fill="auto"/>
          </w:tcPr>
          <w:p w14:paraId="7BE5670F" w14:textId="77777777" w:rsidR="00E57E4E" w:rsidRDefault="00E57E4E" w:rsidP="00E57E4E">
            <w:pPr>
              <w:rPr>
                <w:rFonts w:ascii="Times New Roman" w:hAnsi="Times New Roman"/>
              </w:rPr>
            </w:pPr>
            <w:proofErr w:type="spellStart"/>
            <w:r>
              <w:rPr>
                <w:rFonts w:ascii="Times New Roman" w:hAnsi="Times New Roman"/>
              </w:rPr>
              <w:t>Ampro</w:t>
            </w:r>
            <w:proofErr w:type="spellEnd"/>
            <w:r>
              <w:rPr>
                <w:rFonts w:ascii="Times New Roman" w:hAnsi="Times New Roman"/>
              </w:rPr>
              <w:t xml:space="preserve"> Sports</w:t>
            </w:r>
          </w:p>
        </w:tc>
        <w:tc>
          <w:tcPr>
            <w:tcW w:w="2711" w:type="dxa"/>
            <w:shd w:val="clear" w:color="auto" w:fill="auto"/>
          </w:tcPr>
          <w:p w14:paraId="2AAF9C7E" w14:textId="77777777" w:rsidR="00E57E4E" w:rsidRDefault="00E57E4E" w:rsidP="00E57E4E">
            <w:pPr>
              <w:rPr>
                <w:rFonts w:ascii="Times New Roman" w:hAnsi="Times New Roman"/>
                <w:szCs w:val="24"/>
              </w:rPr>
            </w:pPr>
            <w:r>
              <w:rPr>
                <w:rFonts w:ascii="Times New Roman" w:hAnsi="Times New Roman"/>
                <w:szCs w:val="24"/>
              </w:rPr>
              <w:t>Athletic uniforms, supplies, and equipment</w:t>
            </w:r>
          </w:p>
        </w:tc>
        <w:tc>
          <w:tcPr>
            <w:tcW w:w="1585" w:type="dxa"/>
            <w:shd w:val="clear" w:color="auto" w:fill="auto"/>
          </w:tcPr>
          <w:p w14:paraId="2E1352EF" w14:textId="1F9F8171" w:rsidR="00E57E4E" w:rsidRDefault="00E57E4E" w:rsidP="00E57E4E">
            <w:pPr>
              <w:jc w:val="right"/>
              <w:rPr>
                <w:rFonts w:ascii="Times New Roman" w:hAnsi="Times New Roman"/>
              </w:rPr>
            </w:pPr>
            <w:r>
              <w:rPr>
                <w:rFonts w:ascii="Times New Roman" w:hAnsi="Times New Roman"/>
              </w:rPr>
              <w:t>$</w:t>
            </w:r>
            <w:r w:rsidR="00AF1171">
              <w:rPr>
                <w:rFonts w:ascii="Times New Roman" w:hAnsi="Times New Roman"/>
              </w:rPr>
              <w:t>3</w:t>
            </w:r>
            <w:r>
              <w:rPr>
                <w:rFonts w:ascii="Times New Roman" w:hAnsi="Times New Roman"/>
              </w:rPr>
              <w:t>0,000.00</w:t>
            </w:r>
          </w:p>
        </w:tc>
      </w:tr>
      <w:tr w:rsidR="00E57E4E" w:rsidRPr="00590FB9" w14:paraId="251AB183" w14:textId="77777777" w:rsidTr="00120E2C">
        <w:trPr>
          <w:trHeight w:val="990"/>
          <w:jc w:val="center"/>
        </w:trPr>
        <w:tc>
          <w:tcPr>
            <w:tcW w:w="1883" w:type="dxa"/>
            <w:shd w:val="clear" w:color="auto" w:fill="auto"/>
          </w:tcPr>
          <w:p w14:paraId="51C8A652" w14:textId="77777777" w:rsidR="00E57E4E" w:rsidRDefault="00E57E4E" w:rsidP="00E57E4E">
            <w:pPr>
              <w:rPr>
                <w:rFonts w:ascii="Times New Roman" w:hAnsi="Times New Roman"/>
                <w:szCs w:val="24"/>
              </w:rPr>
            </w:pPr>
            <w:r>
              <w:rPr>
                <w:rFonts w:ascii="Times New Roman" w:hAnsi="Times New Roman"/>
                <w:szCs w:val="24"/>
              </w:rPr>
              <w:t>JPC</w:t>
            </w:r>
          </w:p>
        </w:tc>
        <w:tc>
          <w:tcPr>
            <w:tcW w:w="1807" w:type="dxa"/>
          </w:tcPr>
          <w:p w14:paraId="19A171B5" w14:textId="77777777" w:rsidR="00E57E4E" w:rsidRDefault="00E57E4E" w:rsidP="00E57E4E">
            <w:pPr>
              <w:rPr>
                <w:rFonts w:ascii="Times New Roman" w:hAnsi="Times New Roman"/>
                <w:szCs w:val="24"/>
              </w:rPr>
            </w:pPr>
            <w:r>
              <w:rPr>
                <w:rFonts w:ascii="Times New Roman" w:hAnsi="Times New Roman"/>
                <w:szCs w:val="24"/>
              </w:rPr>
              <w:t>19/20 R-825</w:t>
            </w:r>
          </w:p>
        </w:tc>
        <w:tc>
          <w:tcPr>
            <w:tcW w:w="1914" w:type="dxa"/>
            <w:shd w:val="clear" w:color="auto" w:fill="auto"/>
          </w:tcPr>
          <w:p w14:paraId="6193DF07" w14:textId="77777777" w:rsidR="00E57E4E" w:rsidRDefault="00E57E4E" w:rsidP="00E57E4E">
            <w:pPr>
              <w:rPr>
                <w:rFonts w:ascii="Times New Roman" w:hAnsi="Times New Roman"/>
                <w:szCs w:val="24"/>
              </w:rPr>
            </w:pPr>
            <w:r>
              <w:rPr>
                <w:rFonts w:ascii="Times New Roman" w:hAnsi="Times New Roman"/>
                <w:szCs w:val="24"/>
              </w:rPr>
              <w:t>Barnes &amp; Noble</w:t>
            </w:r>
          </w:p>
        </w:tc>
        <w:tc>
          <w:tcPr>
            <w:tcW w:w="2711" w:type="dxa"/>
            <w:shd w:val="clear" w:color="auto" w:fill="auto"/>
          </w:tcPr>
          <w:p w14:paraId="00E00B2E" w14:textId="77777777" w:rsidR="00E57E4E" w:rsidRDefault="00E57E4E" w:rsidP="00E57E4E">
            <w:pPr>
              <w:rPr>
                <w:rFonts w:ascii="Times New Roman" w:hAnsi="Times New Roman"/>
                <w:szCs w:val="24"/>
              </w:rPr>
            </w:pPr>
            <w:r>
              <w:rPr>
                <w:rFonts w:ascii="Times New Roman" w:hAnsi="Times New Roman"/>
                <w:szCs w:val="24"/>
              </w:rPr>
              <w:t xml:space="preserve">Purchases of general supplies for departments and grant programs </w:t>
            </w:r>
          </w:p>
        </w:tc>
        <w:tc>
          <w:tcPr>
            <w:tcW w:w="1585" w:type="dxa"/>
            <w:shd w:val="clear" w:color="auto" w:fill="auto"/>
          </w:tcPr>
          <w:p w14:paraId="2E198BF3" w14:textId="77777777" w:rsidR="00E57E4E" w:rsidRDefault="00E57E4E" w:rsidP="00E57E4E">
            <w:pPr>
              <w:jc w:val="right"/>
              <w:rPr>
                <w:rFonts w:ascii="Times New Roman" w:hAnsi="Times New Roman"/>
                <w:szCs w:val="24"/>
              </w:rPr>
            </w:pPr>
            <w:r>
              <w:rPr>
                <w:rFonts w:ascii="Times New Roman" w:hAnsi="Times New Roman"/>
                <w:szCs w:val="24"/>
              </w:rPr>
              <w:t>$50,000.00</w:t>
            </w:r>
          </w:p>
        </w:tc>
      </w:tr>
      <w:tr w:rsidR="00E57E4E" w:rsidRPr="00590FB9" w14:paraId="3DD1C015" w14:textId="77777777" w:rsidTr="00120E2C">
        <w:trPr>
          <w:trHeight w:val="720"/>
          <w:jc w:val="center"/>
        </w:trPr>
        <w:tc>
          <w:tcPr>
            <w:tcW w:w="1883" w:type="dxa"/>
            <w:shd w:val="clear" w:color="auto" w:fill="auto"/>
          </w:tcPr>
          <w:p w14:paraId="0C18B178" w14:textId="77777777" w:rsidR="00E57E4E" w:rsidRDefault="00E57E4E" w:rsidP="00E57E4E">
            <w:pPr>
              <w:rPr>
                <w:rFonts w:ascii="Times New Roman" w:hAnsi="Times New Roman"/>
              </w:rPr>
            </w:pPr>
            <w:r>
              <w:rPr>
                <w:rFonts w:ascii="Times New Roman" w:hAnsi="Times New Roman"/>
              </w:rPr>
              <w:t>JPC</w:t>
            </w:r>
          </w:p>
        </w:tc>
        <w:tc>
          <w:tcPr>
            <w:tcW w:w="1807" w:type="dxa"/>
          </w:tcPr>
          <w:p w14:paraId="2A5CED46" w14:textId="77777777" w:rsidR="00E57E4E" w:rsidRDefault="00E57E4E" w:rsidP="00E57E4E">
            <w:pPr>
              <w:rPr>
                <w:rFonts w:ascii="Times New Roman" w:hAnsi="Times New Roman"/>
              </w:rPr>
            </w:pPr>
            <w:r>
              <w:rPr>
                <w:rFonts w:ascii="Times New Roman" w:hAnsi="Times New Roman"/>
              </w:rPr>
              <w:t>FY22JPC-33</w:t>
            </w:r>
          </w:p>
        </w:tc>
        <w:tc>
          <w:tcPr>
            <w:tcW w:w="1914" w:type="dxa"/>
            <w:shd w:val="clear" w:color="auto" w:fill="auto"/>
          </w:tcPr>
          <w:p w14:paraId="55297E7C" w14:textId="77777777" w:rsidR="00E57E4E" w:rsidRDefault="00E57E4E" w:rsidP="00E57E4E">
            <w:pPr>
              <w:rPr>
                <w:rFonts w:ascii="Times New Roman" w:hAnsi="Times New Roman"/>
              </w:rPr>
            </w:pPr>
            <w:r>
              <w:rPr>
                <w:rFonts w:ascii="Times New Roman" w:hAnsi="Times New Roman"/>
              </w:rPr>
              <w:t>Carolina Biological Supply</w:t>
            </w:r>
          </w:p>
          <w:p w14:paraId="4A0759C1" w14:textId="7FE6D294" w:rsidR="003F7306" w:rsidRDefault="003F7306" w:rsidP="00E57E4E">
            <w:pPr>
              <w:rPr>
                <w:rFonts w:ascii="Times New Roman" w:hAnsi="Times New Roman"/>
              </w:rPr>
            </w:pPr>
          </w:p>
        </w:tc>
        <w:tc>
          <w:tcPr>
            <w:tcW w:w="2711" w:type="dxa"/>
            <w:shd w:val="clear" w:color="auto" w:fill="auto"/>
          </w:tcPr>
          <w:p w14:paraId="170B0F9A" w14:textId="77777777" w:rsidR="00E57E4E" w:rsidRDefault="00E57E4E" w:rsidP="00E57E4E">
            <w:pPr>
              <w:rPr>
                <w:rFonts w:ascii="Times New Roman" w:hAnsi="Times New Roman"/>
                <w:szCs w:val="24"/>
              </w:rPr>
            </w:pPr>
            <w:r>
              <w:rPr>
                <w:rFonts w:ascii="Times New Roman" w:hAnsi="Times New Roman"/>
                <w:szCs w:val="24"/>
              </w:rPr>
              <w:t>Lab supplies for Biology</w:t>
            </w:r>
          </w:p>
        </w:tc>
        <w:tc>
          <w:tcPr>
            <w:tcW w:w="1585" w:type="dxa"/>
            <w:shd w:val="clear" w:color="auto" w:fill="auto"/>
          </w:tcPr>
          <w:p w14:paraId="1E6257DF" w14:textId="77777777" w:rsidR="00E57E4E" w:rsidRDefault="00E57E4E" w:rsidP="00E57E4E">
            <w:pPr>
              <w:jc w:val="right"/>
              <w:rPr>
                <w:rFonts w:ascii="Times New Roman" w:hAnsi="Times New Roman"/>
              </w:rPr>
            </w:pPr>
            <w:r>
              <w:rPr>
                <w:rFonts w:ascii="Times New Roman" w:hAnsi="Times New Roman"/>
              </w:rPr>
              <w:t>$11,800.00</w:t>
            </w:r>
          </w:p>
        </w:tc>
      </w:tr>
      <w:tr w:rsidR="00E57E4E" w:rsidRPr="00422B78" w14:paraId="354568E5" w14:textId="77777777" w:rsidTr="00120E2C">
        <w:trPr>
          <w:trHeight w:val="720"/>
          <w:jc w:val="center"/>
        </w:trPr>
        <w:tc>
          <w:tcPr>
            <w:tcW w:w="1883" w:type="dxa"/>
            <w:shd w:val="clear" w:color="auto" w:fill="auto"/>
          </w:tcPr>
          <w:p w14:paraId="32C2B6B4" w14:textId="77777777" w:rsidR="00E57E4E" w:rsidRPr="00561DE2" w:rsidRDefault="00E57E4E" w:rsidP="00E57E4E">
            <w:pPr>
              <w:rPr>
                <w:rFonts w:ascii="Times New Roman" w:hAnsi="Times New Roman"/>
                <w:szCs w:val="24"/>
                <w:highlight w:val="yellow"/>
              </w:rPr>
            </w:pPr>
            <w:r>
              <w:rPr>
                <w:rFonts w:ascii="Times New Roman" w:hAnsi="Times New Roman"/>
              </w:rPr>
              <w:t>JPC</w:t>
            </w:r>
          </w:p>
        </w:tc>
        <w:tc>
          <w:tcPr>
            <w:tcW w:w="1807" w:type="dxa"/>
          </w:tcPr>
          <w:p w14:paraId="72E7DF65" w14:textId="77777777" w:rsidR="00E57E4E" w:rsidRDefault="00E57E4E" w:rsidP="00E57E4E">
            <w:pPr>
              <w:contextualSpacing/>
              <w:rPr>
                <w:rFonts w:ascii="Times New Roman" w:hAnsi="Times New Roman"/>
              </w:rPr>
            </w:pPr>
            <w:r>
              <w:rPr>
                <w:rFonts w:ascii="Times New Roman" w:hAnsi="Times New Roman"/>
              </w:rPr>
              <w:t>#20/21</w:t>
            </w:r>
          </w:p>
          <w:p w14:paraId="447214E3" w14:textId="77777777" w:rsidR="00E57E4E" w:rsidRPr="00561DE2" w:rsidRDefault="00E57E4E" w:rsidP="00E57E4E">
            <w:pPr>
              <w:rPr>
                <w:rFonts w:ascii="Times New Roman" w:hAnsi="Times New Roman"/>
                <w:szCs w:val="24"/>
                <w:highlight w:val="yellow"/>
              </w:rPr>
            </w:pPr>
            <w:r>
              <w:rPr>
                <w:rFonts w:ascii="Times New Roman" w:hAnsi="Times New Roman"/>
              </w:rPr>
              <w:t>R-935</w:t>
            </w:r>
          </w:p>
        </w:tc>
        <w:tc>
          <w:tcPr>
            <w:tcW w:w="1914" w:type="dxa"/>
            <w:shd w:val="clear" w:color="auto" w:fill="auto"/>
          </w:tcPr>
          <w:p w14:paraId="67981138" w14:textId="77777777" w:rsidR="00E57E4E" w:rsidRPr="00422B78" w:rsidRDefault="00E57E4E" w:rsidP="00E57E4E">
            <w:pPr>
              <w:rPr>
                <w:rFonts w:ascii="Times New Roman" w:hAnsi="Times New Roman"/>
                <w:szCs w:val="24"/>
              </w:rPr>
            </w:pPr>
            <w:r>
              <w:rPr>
                <w:rFonts w:ascii="Times New Roman" w:hAnsi="Times New Roman"/>
              </w:rPr>
              <w:t>Constellation New Energy</w:t>
            </w:r>
          </w:p>
        </w:tc>
        <w:tc>
          <w:tcPr>
            <w:tcW w:w="2711" w:type="dxa"/>
            <w:shd w:val="clear" w:color="auto" w:fill="auto"/>
          </w:tcPr>
          <w:p w14:paraId="4FD9797E" w14:textId="77777777" w:rsidR="00E57E4E" w:rsidRPr="00422B78" w:rsidRDefault="00E57E4E" w:rsidP="00E57E4E">
            <w:pPr>
              <w:rPr>
                <w:rFonts w:ascii="Times New Roman" w:hAnsi="Times New Roman"/>
                <w:szCs w:val="24"/>
              </w:rPr>
            </w:pPr>
            <w:r>
              <w:rPr>
                <w:rFonts w:ascii="Times New Roman" w:hAnsi="Times New Roman"/>
                <w:szCs w:val="24"/>
              </w:rPr>
              <w:t>Electricity supply charges (billing by PSE&amp;G)</w:t>
            </w:r>
          </w:p>
        </w:tc>
        <w:tc>
          <w:tcPr>
            <w:tcW w:w="1585" w:type="dxa"/>
            <w:shd w:val="clear" w:color="auto" w:fill="auto"/>
          </w:tcPr>
          <w:p w14:paraId="6516C30B" w14:textId="77777777" w:rsidR="00E57E4E" w:rsidRPr="00422B78" w:rsidRDefault="00E57E4E" w:rsidP="00E57E4E">
            <w:pPr>
              <w:jc w:val="right"/>
              <w:rPr>
                <w:rFonts w:ascii="Times New Roman" w:hAnsi="Times New Roman"/>
                <w:szCs w:val="24"/>
              </w:rPr>
            </w:pPr>
            <w:r>
              <w:rPr>
                <w:rFonts w:ascii="Times New Roman" w:hAnsi="Times New Roman"/>
              </w:rPr>
              <w:t>$950,000.00</w:t>
            </w:r>
          </w:p>
        </w:tc>
      </w:tr>
      <w:tr w:rsidR="00E57E4E" w:rsidRPr="00590FB9" w14:paraId="39DD485E" w14:textId="77777777" w:rsidTr="00120E2C">
        <w:trPr>
          <w:trHeight w:val="720"/>
          <w:jc w:val="center"/>
        </w:trPr>
        <w:tc>
          <w:tcPr>
            <w:tcW w:w="1883" w:type="dxa"/>
            <w:shd w:val="clear" w:color="auto" w:fill="auto"/>
          </w:tcPr>
          <w:p w14:paraId="42D5E23F" w14:textId="77777777" w:rsidR="00E57E4E" w:rsidRDefault="00E57E4E" w:rsidP="00E57E4E">
            <w:pPr>
              <w:rPr>
                <w:rFonts w:ascii="Times New Roman" w:hAnsi="Times New Roman"/>
                <w:szCs w:val="24"/>
              </w:rPr>
            </w:pPr>
            <w:r>
              <w:rPr>
                <w:rFonts w:ascii="Times New Roman" w:hAnsi="Times New Roman"/>
                <w:szCs w:val="24"/>
              </w:rPr>
              <w:lastRenderedPageBreak/>
              <w:t>JPC</w:t>
            </w:r>
          </w:p>
        </w:tc>
        <w:tc>
          <w:tcPr>
            <w:tcW w:w="1807" w:type="dxa"/>
          </w:tcPr>
          <w:p w14:paraId="2255688D" w14:textId="77777777" w:rsidR="00E57E4E" w:rsidRDefault="00E57E4E" w:rsidP="00E57E4E">
            <w:pPr>
              <w:rPr>
                <w:rFonts w:ascii="Times New Roman" w:hAnsi="Times New Roman"/>
                <w:szCs w:val="24"/>
              </w:rPr>
            </w:pPr>
            <w:r>
              <w:rPr>
                <w:rFonts w:ascii="Times New Roman" w:hAnsi="Times New Roman"/>
                <w:szCs w:val="24"/>
              </w:rPr>
              <w:t>20/21 R-1191</w:t>
            </w:r>
          </w:p>
        </w:tc>
        <w:tc>
          <w:tcPr>
            <w:tcW w:w="1914" w:type="dxa"/>
            <w:shd w:val="clear" w:color="auto" w:fill="auto"/>
          </w:tcPr>
          <w:p w14:paraId="41989EA6" w14:textId="77777777" w:rsidR="00E57E4E" w:rsidRDefault="00E57E4E" w:rsidP="00E57E4E">
            <w:pPr>
              <w:rPr>
                <w:rFonts w:ascii="Times New Roman" w:hAnsi="Times New Roman"/>
                <w:szCs w:val="24"/>
              </w:rPr>
            </w:pPr>
            <w:r>
              <w:rPr>
                <w:rFonts w:ascii="Times New Roman" w:hAnsi="Times New Roman"/>
                <w:szCs w:val="24"/>
              </w:rPr>
              <w:t>EMSI</w:t>
            </w:r>
          </w:p>
        </w:tc>
        <w:tc>
          <w:tcPr>
            <w:tcW w:w="2711" w:type="dxa"/>
            <w:shd w:val="clear" w:color="auto" w:fill="auto"/>
          </w:tcPr>
          <w:p w14:paraId="170B0D57" w14:textId="77777777" w:rsidR="00E57E4E" w:rsidRDefault="00E57E4E" w:rsidP="00E57E4E">
            <w:pPr>
              <w:rPr>
                <w:rFonts w:ascii="Times New Roman" w:hAnsi="Times New Roman"/>
                <w:szCs w:val="24"/>
              </w:rPr>
            </w:pPr>
            <w:r>
              <w:rPr>
                <w:rFonts w:ascii="Times New Roman" w:hAnsi="Times New Roman"/>
                <w:szCs w:val="24"/>
              </w:rPr>
              <w:t>Career Coach and Analyst software renewal</w:t>
            </w:r>
          </w:p>
        </w:tc>
        <w:tc>
          <w:tcPr>
            <w:tcW w:w="1585" w:type="dxa"/>
            <w:shd w:val="clear" w:color="auto" w:fill="auto"/>
          </w:tcPr>
          <w:p w14:paraId="1E0B7D94" w14:textId="77777777" w:rsidR="00E57E4E" w:rsidRDefault="00E57E4E" w:rsidP="00E57E4E">
            <w:pPr>
              <w:jc w:val="right"/>
              <w:rPr>
                <w:rFonts w:ascii="Times New Roman" w:hAnsi="Times New Roman"/>
                <w:szCs w:val="24"/>
              </w:rPr>
            </w:pPr>
            <w:r>
              <w:rPr>
                <w:rFonts w:ascii="Times New Roman" w:hAnsi="Times New Roman"/>
                <w:szCs w:val="24"/>
              </w:rPr>
              <w:t>$24,400.00</w:t>
            </w:r>
          </w:p>
        </w:tc>
      </w:tr>
      <w:tr w:rsidR="00E57E4E" w:rsidRPr="00590FB9" w14:paraId="1ECA935C" w14:textId="77777777" w:rsidTr="00120E2C">
        <w:trPr>
          <w:trHeight w:val="720"/>
          <w:jc w:val="center"/>
        </w:trPr>
        <w:tc>
          <w:tcPr>
            <w:tcW w:w="1883" w:type="dxa"/>
            <w:shd w:val="clear" w:color="auto" w:fill="auto"/>
          </w:tcPr>
          <w:p w14:paraId="792E216D" w14:textId="77777777" w:rsidR="00E57E4E" w:rsidRDefault="00E57E4E" w:rsidP="00E57E4E">
            <w:pPr>
              <w:rPr>
                <w:rFonts w:ascii="Times New Roman" w:hAnsi="Times New Roman"/>
                <w:szCs w:val="24"/>
              </w:rPr>
            </w:pPr>
            <w:r>
              <w:rPr>
                <w:rFonts w:ascii="Times New Roman" w:hAnsi="Times New Roman"/>
                <w:szCs w:val="24"/>
              </w:rPr>
              <w:t>JPC</w:t>
            </w:r>
          </w:p>
        </w:tc>
        <w:tc>
          <w:tcPr>
            <w:tcW w:w="1807" w:type="dxa"/>
          </w:tcPr>
          <w:p w14:paraId="79C54649" w14:textId="77777777" w:rsidR="00E57E4E" w:rsidRDefault="00E57E4E" w:rsidP="00E57E4E">
            <w:pPr>
              <w:rPr>
                <w:rFonts w:ascii="Times New Roman" w:hAnsi="Times New Roman"/>
                <w:szCs w:val="24"/>
              </w:rPr>
            </w:pPr>
            <w:r>
              <w:rPr>
                <w:rFonts w:ascii="Times New Roman" w:hAnsi="Times New Roman"/>
                <w:szCs w:val="24"/>
              </w:rPr>
              <w:t>19/20-591</w:t>
            </w:r>
          </w:p>
        </w:tc>
        <w:tc>
          <w:tcPr>
            <w:tcW w:w="1914" w:type="dxa"/>
            <w:shd w:val="clear" w:color="auto" w:fill="auto"/>
          </w:tcPr>
          <w:p w14:paraId="202649BF" w14:textId="77777777" w:rsidR="00E57E4E" w:rsidRDefault="00E57E4E" w:rsidP="00E57E4E">
            <w:pPr>
              <w:rPr>
                <w:rFonts w:ascii="Times New Roman" w:hAnsi="Times New Roman"/>
                <w:szCs w:val="24"/>
              </w:rPr>
            </w:pPr>
            <w:r>
              <w:rPr>
                <w:rFonts w:ascii="Times New Roman" w:hAnsi="Times New Roman"/>
                <w:szCs w:val="24"/>
              </w:rPr>
              <w:t xml:space="preserve">Instructure </w:t>
            </w:r>
          </w:p>
        </w:tc>
        <w:tc>
          <w:tcPr>
            <w:tcW w:w="2711" w:type="dxa"/>
            <w:shd w:val="clear" w:color="auto" w:fill="auto"/>
          </w:tcPr>
          <w:p w14:paraId="77E7D529" w14:textId="2621571F" w:rsidR="00E57E4E" w:rsidRDefault="00E57E4E" w:rsidP="00E57E4E">
            <w:pPr>
              <w:rPr>
                <w:rFonts w:ascii="Times New Roman" w:hAnsi="Times New Roman"/>
                <w:szCs w:val="24"/>
              </w:rPr>
            </w:pPr>
            <w:r>
              <w:rPr>
                <w:rFonts w:ascii="Times New Roman" w:hAnsi="Times New Roman"/>
                <w:szCs w:val="24"/>
              </w:rPr>
              <w:t xml:space="preserve">Year 3 - Canvas </w:t>
            </w:r>
            <w:r w:rsidR="004D7B69">
              <w:rPr>
                <w:rFonts w:ascii="Times New Roman" w:hAnsi="Times New Roman"/>
                <w:szCs w:val="24"/>
              </w:rPr>
              <w:t>L</w:t>
            </w:r>
            <w:r>
              <w:rPr>
                <w:rFonts w:ascii="Times New Roman" w:hAnsi="Times New Roman"/>
                <w:szCs w:val="24"/>
              </w:rPr>
              <w:t xml:space="preserve">earning </w:t>
            </w:r>
            <w:r w:rsidR="004D7B69">
              <w:rPr>
                <w:rFonts w:ascii="Times New Roman" w:hAnsi="Times New Roman"/>
                <w:szCs w:val="24"/>
              </w:rPr>
              <w:t>M</w:t>
            </w:r>
            <w:r>
              <w:rPr>
                <w:rFonts w:ascii="Times New Roman" w:hAnsi="Times New Roman"/>
                <w:szCs w:val="24"/>
              </w:rPr>
              <w:t xml:space="preserve">anagement </w:t>
            </w:r>
            <w:r w:rsidR="004D7B69">
              <w:rPr>
                <w:rFonts w:ascii="Times New Roman" w:hAnsi="Times New Roman"/>
                <w:szCs w:val="24"/>
              </w:rPr>
              <w:t>S</w:t>
            </w:r>
            <w:r>
              <w:rPr>
                <w:rFonts w:ascii="Times New Roman" w:hAnsi="Times New Roman"/>
                <w:szCs w:val="24"/>
              </w:rPr>
              <w:t>ystem and Studio software licensing</w:t>
            </w:r>
          </w:p>
          <w:p w14:paraId="13E98F9E" w14:textId="77777777" w:rsidR="00E57E4E" w:rsidRDefault="00E57E4E" w:rsidP="00E57E4E">
            <w:pPr>
              <w:rPr>
                <w:rFonts w:ascii="Times New Roman" w:hAnsi="Times New Roman"/>
                <w:szCs w:val="24"/>
              </w:rPr>
            </w:pPr>
          </w:p>
        </w:tc>
        <w:tc>
          <w:tcPr>
            <w:tcW w:w="1585" w:type="dxa"/>
            <w:shd w:val="clear" w:color="auto" w:fill="auto"/>
          </w:tcPr>
          <w:p w14:paraId="02374E7C" w14:textId="77777777" w:rsidR="00E57E4E" w:rsidRDefault="00E57E4E" w:rsidP="00E57E4E">
            <w:pPr>
              <w:jc w:val="right"/>
              <w:rPr>
                <w:rFonts w:ascii="Times New Roman" w:hAnsi="Times New Roman"/>
                <w:szCs w:val="24"/>
              </w:rPr>
            </w:pPr>
            <w:r>
              <w:rPr>
                <w:rFonts w:ascii="Times New Roman" w:hAnsi="Times New Roman"/>
                <w:szCs w:val="24"/>
              </w:rPr>
              <w:t>$211,141.87</w:t>
            </w:r>
          </w:p>
        </w:tc>
      </w:tr>
      <w:tr w:rsidR="00E57E4E" w:rsidRPr="00590FB9" w14:paraId="41D5D299" w14:textId="77777777" w:rsidTr="00120E2C">
        <w:trPr>
          <w:trHeight w:val="810"/>
          <w:jc w:val="center"/>
        </w:trPr>
        <w:tc>
          <w:tcPr>
            <w:tcW w:w="1883" w:type="dxa"/>
            <w:shd w:val="clear" w:color="auto" w:fill="auto"/>
          </w:tcPr>
          <w:p w14:paraId="5C83FF9F" w14:textId="77777777" w:rsidR="00E57E4E" w:rsidRDefault="00E57E4E" w:rsidP="00E57E4E">
            <w:pPr>
              <w:rPr>
                <w:rFonts w:ascii="Times New Roman" w:hAnsi="Times New Roman"/>
                <w:szCs w:val="24"/>
              </w:rPr>
            </w:pPr>
            <w:r>
              <w:rPr>
                <w:rFonts w:ascii="Times New Roman" w:hAnsi="Times New Roman"/>
                <w:szCs w:val="24"/>
              </w:rPr>
              <w:t>JPC</w:t>
            </w:r>
          </w:p>
        </w:tc>
        <w:tc>
          <w:tcPr>
            <w:tcW w:w="1807" w:type="dxa"/>
          </w:tcPr>
          <w:p w14:paraId="4EF26761" w14:textId="77777777" w:rsidR="00E57E4E" w:rsidRDefault="00E57E4E" w:rsidP="00E57E4E">
            <w:pPr>
              <w:rPr>
                <w:rFonts w:ascii="Times New Roman" w:hAnsi="Times New Roman"/>
                <w:szCs w:val="24"/>
              </w:rPr>
            </w:pPr>
            <w:r>
              <w:rPr>
                <w:rFonts w:ascii="Times New Roman" w:hAnsi="Times New Roman"/>
                <w:szCs w:val="24"/>
              </w:rPr>
              <w:t>20/21 R-898</w:t>
            </w:r>
          </w:p>
        </w:tc>
        <w:tc>
          <w:tcPr>
            <w:tcW w:w="1914" w:type="dxa"/>
            <w:shd w:val="clear" w:color="auto" w:fill="auto"/>
          </w:tcPr>
          <w:p w14:paraId="4474CE4D" w14:textId="77777777" w:rsidR="00E57E4E" w:rsidRDefault="00E57E4E" w:rsidP="00E57E4E">
            <w:pPr>
              <w:rPr>
                <w:rFonts w:ascii="Times New Roman" w:hAnsi="Times New Roman"/>
                <w:szCs w:val="24"/>
              </w:rPr>
            </w:pPr>
            <w:r>
              <w:rPr>
                <w:rFonts w:ascii="Times New Roman" w:hAnsi="Times New Roman"/>
                <w:szCs w:val="24"/>
              </w:rPr>
              <w:t>Nelnet Business Services</w:t>
            </w:r>
          </w:p>
        </w:tc>
        <w:tc>
          <w:tcPr>
            <w:tcW w:w="2711" w:type="dxa"/>
            <w:shd w:val="clear" w:color="auto" w:fill="auto"/>
          </w:tcPr>
          <w:p w14:paraId="501B468D" w14:textId="77777777" w:rsidR="00E57E4E" w:rsidRDefault="00E57E4E" w:rsidP="00E57E4E">
            <w:pPr>
              <w:rPr>
                <w:rFonts w:ascii="Times New Roman" w:hAnsi="Times New Roman"/>
                <w:szCs w:val="24"/>
              </w:rPr>
            </w:pPr>
            <w:r>
              <w:rPr>
                <w:rFonts w:ascii="Times New Roman" w:hAnsi="Times New Roman"/>
                <w:szCs w:val="24"/>
              </w:rPr>
              <w:t>Student payment and refund processing fees</w:t>
            </w:r>
          </w:p>
        </w:tc>
        <w:tc>
          <w:tcPr>
            <w:tcW w:w="1585" w:type="dxa"/>
            <w:shd w:val="clear" w:color="auto" w:fill="auto"/>
          </w:tcPr>
          <w:p w14:paraId="416E5C40" w14:textId="77777777" w:rsidR="00E57E4E" w:rsidRDefault="00E57E4E" w:rsidP="00E57E4E">
            <w:pPr>
              <w:jc w:val="right"/>
              <w:rPr>
                <w:rFonts w:ascii="Times New Roman" w:hAnsi="Times New Roman"/>
                <w:szCs w:val="24"/>
              </w:rPr>
            </w:pPr>
            <w:r>
              <w:rPr>
                <w:rFonts w:ascii="Times New Roman" w:hAnsi="Times New Roman"/>
                <w:szCs w:val="24"/>
              </w:rPr>
              <w:t>$45,800.00</w:t>
            </w:r>
          </w:p>
        </w:tc>
      </w:tr>
      <w:tr w:rsidR="00E57E4E" w:rsidRPr="00422B78" w14:paraId="3EF239DE" w14:textId="77777777" w:rsidTr="00120E2C">
        <w:trPr>
          <w:trHeight w:val="720"/>
          <w:jc w:val="center"/>
        </w:trPr>
        <w:tc>
          <w:tcPr>
            <w:tcW w:w="1883" w:type="dxa"/>
            <w:shd w:val="clear" w:color="auto" w:fill="auto"/>
          </w:tcPr>
          <w:p w14:paraId="42FD1F22" w14:textId="77777777" w:rsidR="00E57E4E" w:rsidRPr="00561DE2" w:rsidRDefault="00E57E4E" w:rsidP="00E57E4E">
            <w:pPr>
              <w:rPr>
                <w:rFonts w:ascii="Times New Roman" w:hAnsi="Times New Roman"/>
                <w:szCs w:val="24"/>
                <w:highlight w:val="yellow"/>
              </w:rPr>
            </w:pPr>
            <w:r>
              <w:rPr>
                <w:rFonts w:ascii="Times New Roman" w:hAnsi="Times New Roman"/>
              </w:rPr>
              <w:t>JPC</w:t>
            </w:r>
          </w:p>
        </w:tc>
        <w:tc>
          <w:tcPr>
            <w:tcW w:w="1807" w:type="dxa"/>
          </w:tcPr>
          <w:p w14:paraId="03A0363E" w14:textId="77777777" w:rsidR="00E57E4E" w:rsidRPr="00561DE2" w:rsidRDefault="00E57E4E" w:rsidP="00E57E4E">
            <w:pPr>
              <w:contextualSpacing/>
              <w:rPr>
                <w:rFonts w:ascii="Times New Roman" w:hAnsi="Times New Roman"/>
                <w:szCs w:val="24"/>
                <w:highlight w:val="yellow"/>
              </w:rPr>
            </w:pPr>
            <w:r>
              <w:rPr>
                <w:rFonts w:ascii="Times New Roman" w:hAnsi="Times New Roman"/>
              </w:rPr>
              <w:t>20/21 B-1035</w:t>
            </w:r>
          </w:p>
        </w:tc>
        <w:tc>
          <w:tcPr>
            <w:tcW w:w="1914" w:type="dxa"/>
            <w:shd w:val="clear" w:color="auto" w:fill="auto"/>
          </w:tcPr>
          <w:p w14:paraId="344DA8AA" w14:textId="77777777" w:rsidR="00E57E4E" w:rsidRPr="00422B78" w:rsidRDefault="00E57E4E" w:rsidP="00E57E4E">
            <w:pPr>
              <w:rPr>
                <w:rFonts w:ascii="Times New Roman" w:hAnsi="Times New Roman"/>
                <w:szCs w:val="24"/>
              </w:rPr>
            </w:pPr>
            <w:r>
              <w:rPr>
                <w:rFonts w:ascii="Times New Roman" w:hAnsi="Times New Roman"/>
              </w:rPr>
              <w:t>UGI Energy Services</w:t>
            </w:r>
          </w:p>
        </w:tc>
        <w:tc>
          <w:tcPr>
            <w:tcW w:w="2711" w:type="dxa"/>
            <w:shd w:val="clear" w:color="auto" w:fill="auto"/>
          </w:tcPr>
          <w:p w14:paraId="224C47D1" w14:textId="77777777" w:rsidR="00E57E4E" w:rsidRPr="00422B78" w:rsidRDefault="00E57E4E" w:rsidP="00E57E4E">
            <w:pPr>
              <w:rPr>
                <w:rFonts w:ascii="Times New Roman" w:hAnsi="Times New Roman"/>
                <w:szCs w:val="24"/>
              </w:rPr>
            </w:pPr>
            <w:r>
              <w:rPr>
                <w:rFonts w:ascii="Times New Roman" w:hAnsi="Times New Roman"/>
                <w:szCs w:val="24"/>
              </w:rPr>
              <w:t>Natural gas supply charges</w:t>
            </w:r>
          </w:p>
        </w:tc>
        <w:tc>
          <w:tcPr>
            <w:tcW w:w="1585" w:type="dxa"/>
            <w:shd w:val="clear" w:color="auto" w:fill="auto"/>
          </w:tcPr>
          <w:p w14:paraId="636BF065" w14:textId="77777777" w:rsidR="00E57E4E" w:rsidRPr="00422B78" w:rsidRDefault="00E57E4E" w:rsidP="00E57E4E">
            <w:pPr>
              <w:jc w:val="right"/>
              <w:rPr>
                <w:rFonts w:ascii="Times New Roman" w:hAnsi="Times New Roman"/>
                <w:szCs w:val="24"/>
              </w:rPr>
            </w:pPr>
            <w:r>
              <w:rPr>
                <w:rFonts w:ascii="Times New Roman" w:hAnsi="Times New Roman"/>
              </w:rPr>
              <w:t>$215,000.00</w:t>
            </w:r>
          </w:p>
        </w:tc>
      </w:tr>
      <w:tr w:rsidR="00E57E4E" w:rsidRPr="00590FB9" w14:paraId="3009CD39" w14:textId="77777777" w:rsidTr="00120E2C">
        <w:trPr>
          <w:trHeight w:val="720"/>
          <w:jc w:val="center"/>
        </w:trPr>
        <w:tc>
          <w:tcPr>
            <w:tcW w:w="1883" w:type="dxa"/>
            <w:shd w:val="clear" w:color="auto" w:fill="auto"/>
          </w:tcPr>
          <w:p w14:paraId="6DA2D80E" w14:textId="77777777" w:rsidR="00E57E4E" w:rsidRDefault="00E57E4E" w:rsidP="00E57E4E">
            <w:pPr>
              <w:rPr>
                <w:rFonts w:ascii="Times New Roman" w:hAnsi="Times New Roman"/>
              </w:rPr>
            </w:pPr>
            <w:r>
              <w:rPr>
                <w:rFonts w:ascii="Times New Roman" w:hAnsi="Times New Roman"/>
              </w:rPr>
              <w:t>JPC</w:t>
            </w:r>
          </w:p>
        </w:tc>
        <w:tc>
          <w:tcPr>
            <w:tcW w:w="1807" w:type="dxa"/>
          </w:tcPr>
          <w:p w14:paraId="1B478C32" w14:textId="77777777" w:rsidR="00E57E4E" w:rsidRDefault="00E57E4E" w:rsidP="00E57E4E">
            <w:pPr>
              <w:rPr>
                <w:rFonts w:ascii="Times New Roman" w:hAnsi="Times New Roman"/>
              </w:rPr>
            </w:pPr>
            <w:r>
              <w:rPr>
                <w:rFonts w:ascii="Times New Roman" w:hAnsi="Times New Roman"/>
              </w:rPr>
              <w:t>FY22JPC-33</w:t>
            </w:r>
          </w:p>
        </w:tc>
        <w:tc>
          <w:tcPr>
            <w:tcW w:w="1914" w:type="dxa"/>
            <w:shd w:val="clear" w:color="auto" w:fill="auto"/>
          </w:tcPr>
          <w:p w14:paraId="22DA1E6D" w14:textId="77777777" w:rsidR="00E57E4E" w:rsidRDefault="00E57E4E" w:rsidP="00E57E4E">
            <w:pPr>
              <w:rPr>
                <w:rFonts w:ascii="Times New Roman" w:hAnsi="Times New Roman"/>
              </w:rPr>
            </w:pPr>
            <w:r>
              <w:rPr>
                <w:rFonts w:ascii="Times New Roman" w:hAnsi="Times New Roman"/>
              </w:rPr>
              <w:t>VWR International</w:t>
            </w:r>
          </w:p>
        </w:tc>
        <w:tc>
          <w:tcPr>
            <w:tcW w:w="2711" w:type="dxa"/>
            <w:shd w:val="clear" w:color="auto" w:fill="auto"/>
          </w:tcPr>
          <w:p w14:paraId="24CE0148" w14:textId="77777777" w:rsidR="00E57E4E" w:rsidRDefault="00E57E4E" w:rsidP="00E57E4E">
            <w:pPr>
              <w:rPr>
                <w:rFonts w:ascii="Times New Roman" w:hAnsi="Times New Roman"/>
                <w:szCs w:val="24"/>
              </w:rPr>
            </w:pPr>
            <w:r>
              <w:rPr>
                <w:rFonts w:ascii="Times New Roman" w:hAnsi="Times New Roman"/>
                <w:szCs w:val="24"/>
              </w:rPr>
              <w:t>Lab supplies for Biology</w:t>
            </w:r>
          </w:p>
        </w:tc>
        <w:tc>
          <w:tcPr>
            <w:tcW w:w="1585" w:type="dxa"/>
            <w:shd w:val="clear" w:color="auto" w:fill="auto"/>
          </w:tcPr>
          <w:p w14:paraId="0E13FE27" w14:textId="77777777" w:rsidR="00E57E4E" w:rsidRDefault="00E57E4E" w:rsidP="00E57E4E">
            <w:pPr>
              <w:jc w:val="right"/>
              <w:rPr>
                <w:rFonts w:ascii="Times New Roman" w:hAnsi="Times New Roman"/>
              </w:rPr>
            </w:pPr>
            <w:r>
              <w:rPr>
                <w:rFonts w:ascii="Times New Roman" w:hAnsi="Times New Roman"/>
              </w:rPr>
              <w:t>$36,400.00</w:t>
            </w:r>
          </w:p>
        </w:tc>
      </w:tr>
      <w:tr w:rsidR="008A3D78" w:rsidRPr="00590FB9" w14:paraId="57F7C3D8" w14:textId="77777777" w:rsidTr="00120E2C">
        <w:trPr>
          <w:trHeight w:val="720"/>
          <w:jc w:val="center"/>
        </w:trPr>
        <w:tc>
          <w:tcPr>
            <w:tcW w:w="1883" w:type="dxa"/>
            <w:shd w:val="clear" w:color="auto" w:fill="auto"/>
          </w:tcPr>
          <w:p w14:paraId="47D94403" w14:textId="0B3BE92F" w:rsidR="008A3D78" w:rsidRPr="00120E2C" w:rsidRDefault="008A3D78" w:rsidP="00E57E4E">
            <w:pPr>
              <w:rPr>
                <w:rFonts w:ascii="Times New Roman" w:hAnsi="Times New Roman"/>
              </w:rPr>
            </w:pPr>
            <w:r w:rsidRPr="00120E2C">
              <w:rPr>
                <w:rFonts w:ascii="Times New Roman" w:hAnsi="Times New Roman"/>
              </w:rPr>
              <w:t>NJ Edge</w:t>
            </w:r>
          </w:p>
        </w:tc>
        <w:tc>
          <w:tcPr>
            <w:tcW w:w="1807" w:type="dxa"/>
          </w:tcPr>
          <w:p w14:paraId="751308A5" w14:textId="299C9D8C" w:rsidR="008A3D78" w:rsidRPr="00120E2C" w:rsidRDefault="00120E2C" w:rsidP="00E57E4E">
            <w:pPr>
              <w:rPr>
                <w:rFonts w:ascii="Times New Roman" w:hAnsi="Times New Roman"/>
              </w:rPr>
            </w:pPr>
            <w:r w:rsidRPr="00120E2C">
              <w:rPr>
                <w:rFonts w:ascii="Times New Roman" w:hAnsi="Times New Roman"/>
              </w:rPr>
              <w:t>269EMCPS-21-003-CP-BBH</w:t>
            </w:r>
          </w:p>
        </w:tc>
        <w:tc>
          <w:tcPr>
            <w:tcW w:w="1914" w:type="dxa"/>
            <w:shd w:val="clear" w:color="auto" w:fill="auto"/>
          </w:tcPr>
          <w:p w14:paraId="763F8ECF" w14:textId="369F72FE" w:rsidR="008A3D78" w:rsidRDefault="008A3D78" w:rsidP="00E57E4E">
            <w:pPr>
              <w:rPr>
                <w:rFonts w:ascii="Times New Roman" w:hAnsi="Times New Roman"/>
              </w:rPr>
            </w:pPr>
            <w:proofErr w:type="spellStart"/>
            <w:r>
              <w:rPr>
                <w:rFonts w:ascii="Times New Roman" w:hAnsi="Times New Roman"/>
              </w:rPr>
              <w:t>BlackBeltHelp</w:t>
            </w:r>
            <w:proofErr w:type="spellEnd"/>
          </w:p>
        </w:tc>
        <w:tc>
          <w:tcPr>
            <w:tcW w:w="2711" w:type="dxa"/>
            <w:shd w:val="clear" w:color="auto" w:fill="auto"/>
          </w:tcPr>
          <w:p w14:paraId="7F56988D" w14:textId="088AFCA7" w:rsidR="008A3D78" w:rsidRDefault="008A3D78" w:rsidP="00E57E4E">
            <w:pPr>
              <w:rPr>
                <w:rFonts w:ascii="Times New Roman" w:hAnsi="Times New Roman"/>
                <w:szCs w:val="24"/>
              </w:rPr>
            </w:pPr>
            <w:r>
              <w:rPr>
                <w:rFonts w:ascii="Times New Roman" w:hAnsi="Times New Roman"/>
                <w:szCs w:val="24"/>
              </w:rPr>
              <w:t>Help Desk 24/7 supplemental support</w:t>
            </w:r>
          </w:p>
        </w:tc>
        <w:tc>
          <w:tcPr>
            <w:tcW w:w="1585" w:type="dxa"/>
            <w:shd w:val="clear" w:color="auto" w:fill="auto"/>
          </w:tcPr>
          <w:p w14:paraId="38275514" w14:textId="5AB0FCCB" w:rsidR="008A3D78" w:rsidRDefault="008A3D78" w:rsidP="00E57E4E">
            <w:pPr>
              <w:jc w:val="right"/>
              <w:rPr>
                <w:rFonts w:ascii="Times New Roman" w:hAnsi="Times New Roman"/>
              </w:rPr>
            </w:pPr>
            <w:r>
              <w:rPr>
                <w:rFonts w:ascii="Times New Roman" w:hAnsi="Times New Roman"/>
              </w:rPr>
              <w:t>$50,000.00</w:t>
            </w:r>
          </w:p>
        </w:tc>
      </w:tr>
      <w:tr w:rsidR="00E550EE" w:rsidRPr="00590FB9" w14:paraId="155445EF" w14:textId="77777777" w:rsidTr="00120E2C">
        <w:trPr>
          <w:trHeight w:val="720"/>
          <w:jc w:val="center"/>
        </w:trPr>
        <w:tc>
          <w:tcPr>
            <w:tcW w:w="1883" w:type="dxa"/>
            <w:shd w:val="clear" w:color="auto" w:fill="auto"/>
          </w:tcPr>
          <w:p w14:paraId="2EA74112" w14:textId="01BADAFB" w:rsidR="00E550EE" w:rsidRDefault="00E550EE" w:rsidP="00E57E4E">
            <w:pPr>
              <w:rPr>
                <w:rFonts w:ascii="Times New Roman" w:hAnsi="Times New Roman"/>
              </w:rPr>
            </w:pPr>
            <w:r>
              <w:rPr>
                <w:rFonts w:ascii="Times New Roman" w:hAnsi="Times New Roman"/>
              </w:rPr>
              <w:t>NJ Edge</w:t>
            </w:r>
          </w:p>
        </w:tc>
        <w:tc>
          <w:tcPr>
            <w:tcW w:w="1807" w:type="dxa"/>
          </w:tcPr>
          <w:p w14:paraId="61781B24" w14:textId="1659E952" w:rsidR="00E550EE" w:rsidRDefault="00246DCB" w:rsidP="00E57E4E">
            <w:pPr>
              <w:rPr>
                <w:rFonts w:ascii="Times New Roman" w:hAnsi="Times New Roman"/>
              </w:rPr>
            </w:pPr>
            <w:r w:rsidRPr="00120E2C">
              <w:rPr>
                <w:rFonts w:ascii="Times New Roman" w:hAnsi="Times New Roman"/>
              </w:rPr>
              <w:t>269EMCPS-</w:t>
            </w:r>
            <w:r>
              <w:rPr>
                <w:rFonts w:ascii="Times New Roman" w:hAnsi="Times New Roman"/>
              </w:rPr>
              <w:t>19</w:t>
            </w:r>
            <w:r w:rsidRPr="00120E2C">
              <w:rPr>
                <w:rFonts w:ascii="Times New Roman" w:hAnsi="Times New Roman"/>
              </w:rPr>
              <w:t>-003-CP-</w:t>
            </w:r>
            <w:r>
              <w:rPr>
                <w:rFonts w:ascii="Times New Roman" w:hAnsi="Times New Roman"/>
              </w:rPr>
              <w:t>CBT</w:t>
            </w:r>
          </w:p>
        </w:tc>
        <w:tc>
          <w:tcPr>
            <w:tcW w:w="1914" w:type="dxa"/>
            <w:shd w:val="clear" w:color="auto" w:fill="auto"/>
          </w:tcPr>
          <w:p w14:paraId="57B6187B" w14:textId="6406E8C6" w:rsidR="00E550EE" w:rsidRDefault="00E550EE" w:rsidP="00E57E4E">
            <w:pPr>
              <w:rPr>
                <w:rFonts w:ascii="Times New Roman" w:hAnsi="Times New Roman"/>
              </w:rPr>
            </w:pPr>
            <w:r>
              <w:rPr>
                <w:rFonts w:ascii="Times New Roman" w:hAnsi="Times New Roman"/>
              </w:rPr>
              <w:t>CBTS</w:t>
            </w:r>
          </w:p>
        </w:tc>
        <w:tc>
          <w:tcPr>
            <w:tcW w:w="2711" w:type="dxa"/>
            <w:shd w:val="clear" w:color="auto" w:fill="auto"/>
          </w:tcPr>
          <w:p w14:paraId="7FD60FCE" w14:textId="027DFDEA" w:rsidR="00E550EE" w:rsidRDefault="00E550EE" w:rsidP="00E57E4E">
            <w:pPr>
              <w:rPr>
                <w:rFonts w:ascii="Times New Roman" w:hAnsi="Times New Roman"/>
                <w:szCs w:val="24"/>
              </w:rPr>
            </w:pPr>
            <w:r>
              <w:rPr>
                <w:rFonts w:ascii="Times New Roman" w:hAnsi="Times New Roman"/>
                <w:szCs w:val="24"/>
              </w:rPr>
              <w:t>Voice Over IP monthly telephone services</w:t>
            </w:r>
          </w:p>
        </w:tc>
        <w:tc>
          <w:tcPr>
            <w:tcW w:w="1585" w:type="dxa"/>
            <w:shd w:val="clear" w:color="auto" w:fill="auto"/>
          </w:tcPr>
          <w:p w14:paraId="52294BF8" w14:textId="56152D1C" w:rsidR="00E550EE" w:rsidRDefault="00E550EE" w:rsidP="00E57E4E">
            <w:pPr>
              <w:jc w:val="right"/>
              <w:rPr>
                <w:rFonts w:ascii="Times New Roman" w:hAnsi="Times New Roman"/>
              </w:rPr>
            </w:pPr>
            <w:r>
              <w:rPr>
                <w:rFonts w:ascii="Times New Roman" w:hAnsi="Times New Roman"/>
              </w:rPr>
              <w:t>$190,000.00</w:t>
            </w:r>
          </w:p>
        </w:tc>
      </w:tr>
      <w:tr w:rsidR="00E57E4E" w:rsidRPr="00590FB9" w14:paraId="10B6637F" w14:textId="77777777" w:rsidTr="00120E2C">
        <w:trPr>
          <w:trHeight w:val="720"/>
          <w:jc w:val="center"/>
        </w:trPr>
        <w:tc>
          <w:tcPr>
            <w:tcW w:w="1883" w:type="dxa"/>
            <w:shd w:val="clear" w:color="auto" w:fill="auto"/>
          </w:tcPr>
          <w:p w14:paraId="0312E03F" w14:textId="77777777" w:rsidR="00E57E4E" w:rsidRPr="005D0518" w:rsidRDefault="00E57E4E" w:rsidP="00E57E4E">
            <w:pPr>
              <w:rPr>
                <w:rFonts w:ascii="Times New Roman" w:hAnsi="Times New Roman"/>
              </w:rPr>
            </w:pPr>
            <w:r w:rsidRPr="00E55D1F">
              <w:rPr>
                <w:rFonts w:ascii="Times New Roman" w:hAnsi="Times New Roman"/>
              </w:rPr>
              <w:t>NJ Edge</w:t>
            </w:r>
          </w:p>
        </w:tc>
        <w:tc>
          <w:tcPr>
            <w:tcW w:w="1807" w:type="dxa"/>
          </w:tcPr>
          <w:p w14:paraId="063190E1" w14:textId="77777777" w:rsidR="00E57E4E" w:rsidRDefault="00E57E4E" w:rsidP="00E57E4E">
            <w:pPr>
              <w:rPr>
                <w:rFonts w:ascii="Times New Roman" w:hAnsi="Times New Roman"/>
              </w:rPr>
            </w:pPr>
            <w:r w:rsidRPr="00E55D1F">
              <w:rPr>
                <w:rFonts w:ascii="Times New Roman" w:hAnsi="Times New Roman"/>
              </w:rPr>
              <w:t>EMLAS-20-001</w:t>
            </w:r>
          </w:p>
        </w:tc>
        <w:tc>
          <w:tcPr>
            <w:tcW w:w="1914" w:type="dxa"/>
            <w:shd w:val="clear" w:color="auto" w:fill="auto"/>
          </w:tcPr>
          <w:p w14:paraId="368FBFDD" w14:textId="77777777" w:rsidR="00E57E4E" w:rsidRDefault="00E57E4E" w:rsidP="00E57E4E">
            <w:pPr>
              <w:rPr>
                <w:rFonts w:ascii="Times New Roman" w:hAnsi="Times New Roman"/>
              </w:rPr>
            </w:pPr>
            <w:r w:rsidRPr="00E55D1F">
              <w:rPr>
                <w:rFonts w:ascii="Times New Roman" w:hAnsi="Times New Roman"/>
              </w:rPr>
              <w:t>NJ Edge</w:t>
            </w:r>
          </w:p>
        </w:tc>
        <w:tc>
          <w:tcPr>
            <w:tcW w:w="2711" w:type="dxa"/>
            <w:shd w:val="clear" w:color="auto" w:fill="auto"/>
          </w:tcPr>
          <w:p w14:paraId="43C04DA1" w14:textId="77777777" w:rsidR="00E57E4E" w:rsidRDefault="00E57E4E" w:rsidP="00E57E4E">
            <w:pPr>
              <w:rPr>
                <w:rFonts w:ascii="Times New Roman" w:hAnsi="Times New Roman"/>
                <w:szCs w:val="24"/>
              </w:rPr>
            </w:pPr>
            <w:r w:rsidRPr="00E55D1F">
              <w:rPr>
                <w:rFonts w:ascii="Times New Roman" w:hAnsi="Times New Roman"/>
                <w:szCs w:val="24"/>
              </w:rPr>
              <w:t>Amazon Web hosting services</w:t>
            </w:r>
          </w:p>
        </w:tc>
        <w:tc>
          <w:tcPr>
            <w:tcW w:w="1585" w:type="dxa"/>
            <w:shd w:val="clear" w:color="auto" w:fill="auto"/>
          </w:tcPr>
          <w:p w14:paraId="436EE790" w14:textId="77777777" w:rsidR="00E57E4E" w:rsidRPr="00E54ACA" w:rsidRDefault="00E57E4E" w:rsidP="00E57E4E">
            <w:pPr>
              <w:jc w:val="right"/>
              <w:rPr>
                <w:rFonts w:ascii="Times New Roman" w:hAnsi="Times New Roman"/>
                <w:highlight w:val="yellow"/>
              </w:rPr>
            </w:pPr>
            <w:r w:rsidRPr="00E54ACA">
              <w:rPr>
                <w:rFonts w:ascii="Times New Roman" w:hAnsi="Times New Roman"/>
              </w:rPr>
              <w:t>$24,000.00</w:t>
            </w:r>
          </w:p>
        </w:tc>
      </w:tr>
      <w:tr w:rsidR="00E57E4E" w:rsidRPr="00590FB9" w14:paraId="3484025F" w14:textId="77777777" w:rsidTr="00120E2C">
        <w:trPr>
          <w:trHeight w:val="963"/>
          <w:jc w:val="center"/>
        </w:trPr>
        <w:tc>
          <w:tcPr>
            <w:tcW w:w="1883" w:type="dxa"/>
            <w:shd w:val="clear" w:color="auto" w:fill="auto"/>
          </w:tcPr>
          <w:p w14:paraId="4013ACFE" w14:textId="77777777" w:rsidR="00E57E4E" w:rsidRPr="005D0518" w:rsidRDefault="00E57E4E" w:rsidP="00E57E4E">
            <w:pPr>
              <w:rPr>
                <w:rFonts w:ascii="Times New Roman" w:hAnsi="Times New Roman"/>
              </w:rPr>
            </w:pPr>
            <w:r w:rsidRPr="00E55D1F">
              <w:rPr>
                <w:rFonts w:ascii="Times New Roman" w:hAnsi="Times New Roman"/>
              </w:rPr>
              <w:t>NJ Edge</w:t>
            </w:r>
          </w:p>
        </w:tc>
        <w:tc>
          <w:tcPr>
            <w:tcW w:w="1807" w:type="dxa"/>
          </w:tcPr>
          <w:p w14:paraId="4DE06C68" w14:textId="77777777" w:rsidR="00E57E4E" w:rsidRDefault="00E57E4E" w:rsidP="00E57E4E">
            <w:pPr>
              <w:rPr>
                <w:rFonts w:ascii="Times New Roman" w:hAnsi="Times New Roman"/>
              </w:rPr>
            </w:pPr>
            <w:r w:rsidRPr="00E55D1F">
              <w:rPr>
                <w:rFonts w:ascii="Times New Roman" w:hAnsi="Times New Roman"/>
              </w:rPr>
              <w:t>EMSS-20-003</w:t>
            </w:r>
          </w:p>
        </w:tc>
        <w:tc>
          <w:tcPr>
            <w:tcW w:w="1914" w:type="dxa"/>
            <w:shd w:val="clear" w:color="auto" w:fill="auto"/>
          </w:tcPr>
          <w:p w14:paraId="35ABAD58" w14:textId="77777777" w:rsidR="00E57E4E" w:rsidRDefault="00E57E4E" w:rsidP="00E57E4E">
            <w:pPr>
              <w:rPr>
                <w:rFonts w:ascii="Times New Roman" w:hAnsi="Times New Roman"/>
              </w:rPr>
            </w:pPr>
            <w:r w:rsidRPr="00E55D1F">
              <w:rPr>
                <w:rFonts w:ascii="Times New Roman" w:hAnsi="Times New Roman"/>
              </w:rPr>
              <w:t>NJ Edge</w:t>
            </w:r>
          </w:p>
        </w:tc>
        <w:tc>
          <w:tcPr>
            <w:tcW w:w="2711" w:type="dxa"/>
            <w:shd w:val="clear" w:color="auto" w:fill="auto"/>
          </w:tcPr>
          <w:p w14:paraId="1625E176" w14:textId="5F6FA637" w:rsidR="00E57E4E" w:rsidRDefault="00E57E4E" w:rsidP="00E57E4E">
            <w:pPr>
              <w:rPr>
                <w:rFonts w:ascii="Times New Roman" w:hAnsi="Times New Roman"/>
                <w:szCs w:val="24"/>
              </w:rPr>
            </w:pPr>
            <w:r w:rsidRPr="00E55D1F">
              <w:rPr>
                <w:rFonts w:ascii="Times New Roman" w:hAnsi="Times New Roman"/>
                <w:szCs w:val="24"/>
              </w:rPr>
              <w:t xml:space="preserve">Virtual Chief Information Security Officer </w:t>
            </w:r>
            <w:r w:rsidR="00C83E23">
              <w:rPr>
                <w:rFonts w:ascii="Times New Roman" w:hAnsi="Times New Roman"/>
                <w:szCs w:val="24"/>
              </w:rPr>
              <w:t>(</w:t>
            </w:r>
            <w:proofErr w:type="spellStart"/>
            <w:r w:rsidR="00C83E23">
              <w:rPr>
                <w:rFonts w:ascii="Times New Roman" w:hAnsi="Times New Roman"/>
                <w:szCs w:val="24"/>
              </w:rPr>
              <w:t>vCISO</w:t>
            </w:r>
            <w:proofErr w:type="spellEnd"/>
            <w:r w:rsidR="00C83E23">
              <w:rPr>
                <w:rFonts w:ascii="Times New Roman" w:hAnsi="Times New Roman"/>
                <w:szCs w:val="24"/>
              </w:rPr>
              <w:t xml:space="preserve">) </w:t>
            </w:r>
            <w:r w:rsidRPr="00E55D1F">
              <w:rPr>
                <w:rFonts w:ascii="Times New Roman" w:hAnsi="Times New Roman"/>
                <w:szCs w:val="24"/>
              </w:rPr>
              <w:t>consulting services</w:t>
            </w:r>
          </w:p>
        </w:tc>
        <w:tc>
          <w:tcPr>
            <w:tcW w:w="1585" w:type="dxa"/>
            <w:shd w:val="clear" w:color="auto" w:fill="auto"/>
          </w:tcPr>
          <w:p w14:paraId="46473333" w14:textId="77777777" w:rsidR="00E57E4E" w:rsidRPr="00E54ACA" w:rsidRDefault="00E57E4E" w:rsidP="00E57E4E">
            <w:pPr>
              <w:jc w:val="right"/>
              <w:rPr>
                <w:rFonts w:ascii="Times New Roman" w:hAnsi="Times New Roman"/>
                <w:highlight w:val="yellow"/>
              </w:rPr>
            </w:pPr>
            <w:r w:rsidRPr="00E54ACA">
              <w:rPr>
                <w:rFonts w:ascii="Times New Roman" w:hAnsi="Times New Roman"/>
              </w:rPr>
              <w:t>$30,000.00</w:t>
            </w:r>
          </w:p>
        </w:tc>
      </w:tr>
      <w:tr w:rsidR="00E57E4E" w:rsidRPr="00590FB9" w14:paraId="07ABE840" w14:textId="77777777" w:rsidTr="00120E2C">
        <w:trPr>
          <w:trHeight w:val="720"/>
          <w:jc w:val="center"/>
        </w:trPr>
        <w:tc>
          <w:tcPr>
            <w:tcW w:w="1883" w:type="dxa"/>
            <w:shd w:val="clear" w:color="auto" w:fill="auto"/>
          </w:tcPr>
          <w:p w14:paraId="475BBDFE" w14:textId="77777777" w:rsidR="00E57E4E" w:rsidRPr="005D0518" w:rsidRDefault="00E57E4E" w:rsidP="00E57E4E">
            <w:pPr>
              <w:rPr>
                <w:rFonts w:ascii="Times New Roman" w:hAnsi="Times New Roman"/>
              </w:rPr>
            </w:pPr>
            <w:r>
              <w:rPr>
                <w:rFonts w:ascii="Times New Roman" w:hAnsi="Times New Roman"/>
              </w:rPr>
              <w:t>NJ Edge</w:t>
            </w:r>
          </w:p>
        </w:tc>
        <w:tc>
          <w:tcPr>
            <w:tcW w:w="1807" w:type="dxa"/>
          </w:tcPr>
          <w:p w14:paraId="25949E0E" w14:textId="77777777" w:rsidR="00E57E4E" w:rsidRDefault="00E57E4E" w:rsidP="00E57E4E">
            <w:pPr>
              <w:rPr>
                <w:rFonts w:ascii="Times New Roman" w:hAnsi="Times New Roman"/>
              </w:rPr>
            </w:pPr>
            <w:r>
              <w:rPr>
                <w:rFonts w:ascii="Times New Roman" w:hAnsi="Times New Roman"/>
              </w:rPr>
              <w:t>MOU-13-1223</w:t>
            </w:r>
          </w:p>
        </w:tc>
        <w:tc>
          <w:tcPr>
            <w:tcW w:w="1914" w:type="dxa"/>
            <w:shd w:val="clear" w:color="auto" w:fill="auto"/>
          </w:tcPr>
          <w:p w14:paraId="51803E53" w14:textId="77777777" w:rsidR="00E57E4E" w:rsidRDefault="00E57E4E" w:rsidP="00E57E4E">
            <w:pPr>
              <w:rPr>
                <w:rFonts w:ascii="Times New Roman" w:hAnsi="Times New Roman"/>
              </w:rPr>
            </w:pPr>
            <w:r>
              <w:rPr>
                <w:rFonts w:ascii="Times New Roman" w:hAnsi="Times New Roman"/>
              </w:rPr>
              <w:t>NJ Edge</w:t>
            </w:r>
          </w:p>
        </w:tc>
        <w:tc>
          <w:tcPr>
            <w:tcW w:w="2711" w:type="dxa"/>
            <w:shd w:val="clear" w:color="auto" w:fill="auto"/>
          </w:tcPr>
          <w:p w14:paraId="3FE3DBAE" w14:textId="77777777" w:rsidR="00E57E4E" w:rsidRDefault="00E57E4E" w:rsidP="00E57E4E">
            <w:pPr>
              <w:rPr>
                <w:rFonts w:ascii="Times New Roman" w:hAnsi="Times New Roman"/>
                <w:szCs w:val="24"/>
              </w:rPr>
            </w:pPr>
            <w:r>
              <w:rPr>
                <w:rFonts w:ascii="Times New Roman" w:hAnsi="Times New Roman"/>
                <w:szCs w:val="24"/>
              </w:rPr>
              <w:t>VALE library materials database access</w:t>
            </w:r>
          </w:p>
        </w:tc>
        <w:tc>
          <w:tcPr>
            <w:tcW w:w="1585" w:type="dxa"/>
            <w:shd w:val="clear" w:color="auto" w:fill="auto"/>
          </w:tcPr>
          <w:p w14:paraId="236F80C6" w14:textId="77777777" w:rsidR="00E57E4E" w:rsidRPr="00E54ACA" w:rsidRDefault="00E57E4E" w:rsidP="00E57E4E">
            <w:pPr>
              <w:jc w:val="right"/>
              <w:rPr>
                <w:rFonts w:ascii="Times New Roman" w:hAnsi="Times New Roman"/>
                <w:highlight w:val="yellow"/>
              </w:rPr>
            </w:pPr>
            <w:r w:rsidRPr="00E54ACA">
              <w:rPr>
                <w:rFonts w:ascii="Times New Roman" w:hAnsi="Times New Roman"/>
              </w:rPr>
              <w:t>$36,743.96</w:t>
            </w:r>
          </w:p>
        </w:tc>
      </w:tr>
      <w:tr w:rsidR="00E57E4E" w:rsidRPr="00E54ACA" w14:paraId="3DB8EBA1" w14:textId="77777777" w:rsidTr="00120E2C">
        <w:trPr>
          <w:trHeight w:val="720"/>
          <w:jc w:val="center"/>
        </w:trPr>
        <w:tc>
          <w:tcPr>
            <w:tcW w:w="1883" w:type="dxa"/>
            <w:shd w:val="clear" w:color="auto" w:fill="auto"/>
          </w:tcPr>
          <w:p w14:paraId="68F99B31" w14:textId="77777777" w:rsidR="00E57E4E" w:rsidRPr="005D0518" w:rsidRDefault="00E57E4E" w:rsidP="00E57E4E">
            <w:pPr>
              <w:rPr>
                <w:rFonts w:ascii="Times New Roman" w:hAnsi="Times New Roman"/>
              </w:rPr>
            </w:pPr>
            <w:r w:rsidRPr="00667631">
              <w:rPr>
                <w:rFonts w:ascii="Times New Roman" w:hAnsi="Times New Roman"/>
              </w:rPr>
              <w:t>NJ</w:t>
            </w:r>
            <w:r>
              <w:rPr>
                <w:rFonts w:ascii="Times New Roman" w:hAnsi="Times New Roman"/>
              </w:rPr>
              <w:t xml:space="preserve"> E</w:t>
            </w:r>
            <w:r w:rsidRPr="00667631">
              <w:rPr>
                <w:rFonts w:ascii="Times New Roman" w:hAnsi="Times New Roman"/>
              </w:rPr>
              <w:t>dge</w:t>
            </w:r>
          </w:p>
        </w:tc>
        <w:tc>
          <w:tcPr>
            <w:tcW w:w="1807" w:type="dxa"/>
          </w:tcPr>
          <w:p w14:paraId="4AC38CA1" w14:textId="77777777" w:rsidR="00E57E4E" w:rsidRDefault="00E57E4E" w:rsidP="00E57E4E">
            <w:pPr>
              <w:rPr>
                <w:rFonts w:ascii="Times New Roman" w:hAnsi="Times New Roman"/>
              </w:rPr>
            </w:pPr>
            <w:r>
              <w:rPr>
                <w:rFonts w:ascii="Times New Roman" w:hAnsi="Times New Roman"/>
              </w:rPr>
              <w:t>EMLAS-18-003</w:t>
            </w:r>
          </w:p>
        </w:tc>
        <w:tc>
          <w:tcPr>
            <w:tcW w:w="1914" w:type="dxa"/>
            <w:shd w:val="clear" w:color="auto" w:fill="auto"/>
          </w:tcPr>
          <w:p w14:paraId="4AF6D08F" w14:textId="77777777" w:rsidR="00E57E4E" w:rsidRDefault="00E57E4E" w:rsidP="00E57E4E">
            <w:pPr>
              <w:rPr>
                <w:rFonts w:ascii="Times New Roman" w:hAnsi="Times New Roman"/>
              </w:rPr>
            </w:pPr>
            <w:r>
              <w:rPr>
                <w:rFonts w:ascii="Times New Roman" w:hAnsi="Times New Roman"/>
              </w:rPr>
              <w:t>NJ Edge</w:t>
            </w:r>
          </w:p>
        </w:tc>
        <w:tc>
          <w:tcPr>
            <w:tcW w:w="2711" w:type="dxa"/>
            <w:shd w:val="clear" w:color="auto" w:fill="auto"/>
          </w:tcPr>
          <w:p w14:paraId="79ABD024" w14:textId="77777777" w:rsidR="00E57E4E" w:rsidRDefault="00E57E4E" w:rsidP="00E57E4E">
            <w:pPr>
              <w:rPr>
                <w:rFonts w:ascii="Times New Roman" w:hAnsi="Times New Roman"/>
                <w:szCs w:val="24"/>
              </w:rPr>
            </w:pPr>
            <w:r>
              <w:rPr>
                <w:rFonts w:ascii="Times New Roman" w:hAnsi="Times New Roman"/>
                <w:szCs w:val="24"/>
              </w:rPr>
              <w:t>VMware software licensing and support</w:t>
            </w:r>
          </w:p>
        </w:tc>
        <w:tc>
          <w:tcPr>
            <w:tcW w:w="1585" w:type="dxa"/>
            <w:shd w:val="clear" w:color="auto" w:fill="auto"/>
          </w:tcPr>
          <w:p w14:paraId="4F5CFF3F" w14:textId="77777777" w:rsidR="00E57E4E" w:rsidRPr="00E54ACA" w:rsidRDefault="00E57E4E" w:rsidP="00E57E4E">
            <w:pPr>
              <w:jc w:val="right"/>
              <w:rPr>
                <w:rFonts w:ascii="Times New Roman" w:hAnsi="Times New Roman"/>
              </w:rPr>
            </w:pPr>
            <w:r w:rsidRPr="00E54ACA">
              <w:rPr>
                <w:rFonts w:ascii="Times New Roman" w:hAnsi="Times New Roman"/>
              </w:rPr>
              <w:t>$85,863.40</w:t>
            </w:r>
          </w:p>
        </w:tc>
      </w:tr>
      <w:tr w:rsidR="00A30EFA" w:rsidRPr="00E54ACA" w14:paraId="75825329" w14:textId="77777777" w:rsidTr="00120E2C">
        <w:trPr>
          <w:trHeight w:val="720"/>
          <w:jc w:val="center"/>
        </w:trPr>
        <w:tc>
          <w:tcPr>
            <w:tcW w:w="1883" w:type="dxa"/>
            <w:shd w:val="clear" w:color="auto" w:fill="auto"/>
          </w:tcPr>
          <w:p w14:paraId="51535F0E" w14:textId="2C7416FE" w:rsidR="00A30EFA" w:rsidRPr="00667631" w:rsidRDefault="00A30EFA" w:rsidP="00E57E4E">
            <w:pPr>
              <w:rPr>
                <w:rFonts w:ascii="Times New Roman" w:hAnsi="Times New Roman"/>
              </w:rPr>
            </w:pPr>
            <w:r w:rsidRPr="00667631">
              <w:rPr>
                <w:rFonts w:ascii="Times New Roman" w:hAnsi="Times New Roman"/>
              </w:rPr>
              <w:t>NJ</w:t>
            </w:r>
            <w:r>
              <w:rPr>
                <w:rFonts w:ascii="Times New Roman" w:hAnsi="Times New Roman"/>
              </w:rPr>
              <w:t xml:space="preserve"> E</w:t>
            </w:r>
            <w:r w:rsidRPr="00667631">
              <w:rPr>
                <w:rFonts w:ascii="Times New Roman" w:hAnsi="Times New Roman"/>
              </w:rPr>
              <w:t>dge</w:t>
            </w:r>
          </w:p>
        </w:tc>
        <w:tc>
          <w:tcPr>
            <w:tcW w:w="1807" w:type="dxa"/>
          </w:tcPr>
          <w:p w14:paraId="06728A76" w14:textId="71978C17" w:rsidR="00A30EFA" w:rsidRDefault="00A30EFA" w:rsidP="00E57E4E">
            <w:pPr>
              <w:rPr>
                <w:rFonts w:ascii="Times New Roman" w:hAnsi="Times New Roman"/>
              </w:rPr>
            </w:pPr>
            <w:r>
              <w:rPr>
                <w:rFonts w:ascii="Times New Roman" w:hAnsi="Times New Roman"/>
              </w:rPr>
              <w:t>EMLAS-18-003</w:t>
            </w:r>
          </w:p>
        </w:tc>
        <w:tc>
          <w:tcPr>
            <w:tcW w:w="1914" w:type="dxa"/>
            <w:shd w:val="clear" w:color="auto" w:fill="auto"/>
          </w:tcPr>
          <w:p w14:paraId="73367355" w14:textId="28E3BDA0" w:rsidR="00A30EFA" w:rsidRDefault="00A30EFA" w:rsidP="00E57E4E">
            <w:pPr>
              <w:rPr>
                <w:rFonts w:ascii="Times New Roman" w:hAnsi="Times New Roman"/>
              </w:rPr>
            </w:pPr>
            <w:r>
              <w:rPr>
                <w:rFonts w:ascii="Times New Roman" w:hAnsi="Times New Roman"/>
              </w:rPr>
              <w:t>NJ Edge</w:t>
            </w:r>
          </w:p>
        </w:tc>
        <w:tc>
          <w:tcPr>
            <w:tcW w:w="2711" w:type="dxa"/>
            <w:shd w:val="clear" w:color="auto" w:fill="auto"/>
          </w:tcPr>
          <w:p w14:paraId="0AF37300" w14:textId="2C14C8CB" w:rsidR="00A30EFA" w:rsidRDefault="00A30EFA" w:rsidP="00E57E4E">
            <w:pPr>
              <w:rPr>
                <w:rFonts w:ascii="Times New Roman" w:hAnsi="Times New Roman"/>
                <w:szCs w:val="24"/>
              </w:rPr>
            </w:pPr>
            <w:r>
              <w:rPr>
                <w:rFonts w:ascii="Times New Roman" w:hAnsi="Times New Roman"/>
                <w:szCs w:val="24"/>
              </w:rPr>
              <w:t>VMware consulting resource</w:t>
            </w:r>
          </w:p>
        </w:tc>
        <w:tc>
          <w:tcPr>
            <w:tcW w:w="1585" w:type="dxa"/>
            <w:shd w:val="clear" w:color="auto" w:fill="auto"/>
          </w:tcPr>
          <w:p w14:paraId="388F88DD" w14:textId="7AA8E27A" w:rsidR="00A30EFA" w:rsidRPr="00E54ACA" w:rsidRDefault="00A30EFA" w:rsidP="00E57E4E">
            <w:pPr>
              <w:jc w:val="right"/>
              <w:rPr>
                <w:rFonts w:ascii="Times New Roman" w:hAnsi="Times New Roman"/>
              </w:rPr>
            </w:pPr>
            <w:r>
              <w:rPr>
                <w:rFonts w:ascii="Times New Roman" w:hAnsi="Times New Roman"/>
              </w:rPr>
              <w:t>$80,000.00</w:t>
            </w:r>
          </w:p>
        </w:tc>
      </w:tr>
      <w:tr w:rsidR="00E57E4E" w14:paraId="3AB2AB4A" w14:textId="77777777" w:rsidTr="00120E2C">
        <w:trPr>
          <w:trHeight w:val="720"/>
          <w:jc w:val="center"/>
        </w:trPr>
        <w:tc>
          <w:tcPr>
            <w:tcW w:w="1883" w:type="dxa"/>
            <w:shd w:val="clear" w:color="auto" w:fill="auto"/>
          </w:tcPr>
          <w:p w14:paraId="7A344DDC" w14:textId="77777777" w:rsidR="00E57E4E" w:rsidRDefault="00E57E4E" w:rsidP="00E57E4E">
            <w:pPr>
              <w:rPr>
                <w:rFonts w:ascii="Times New Roman" w:hAnsi="Times New Roman"/>
                <w:szCs w:val="24"/>
              </w:rPr>
            </w:pPr>
            <w:r>
              <w:rPr>
                <w:rFonts w:ascii="Times New Roman" w:hAnsi="Times New Roman"/>
                <w:szCs w:val="24"/>
              </w:rPr>
              <w:t>NJ Edge</w:t>
            </w:r>
          </w:p>
        </w:tc>
        <w:tc>
          <w:tcPr>
            <w:tcW w:w="1807" w:type="dxa"/>
          </w:tcPr>
          <w:p w14:paraId="439BF0F9" w14:textId="77777777" w:rsidR="00E57E4E" w:rsidRDefault="00E57E4E" w:rsidP="00E57E4E">
            <w:pPr>
              <w:rPr>
                <w:rFonts w:ascii="Times New Roman" w:hAnsi="Times New Roman"/>
                <w:szCs w:val="24"/>
              </w:rPr>
            </w:pPr>
            <w:r>
              <w:rPr>
                <w:rFonts w:ascii="Times New Roman" w:hAnsi="Times New Roman"/>
                <w:szCs w:val="24"/>
              </w:rPr>
              <w:t>EMSS-19-002</w:t>
            </w:r>
          </w:p>
        </w:tc>
        <w:tc>
          <w:tcPr>
            <w:tcW w:w="1914" w:type="dxa"/>
            <w:shd w:val="clear" w:color="auto" w:fill="auto"/>
          </w:tcPr>
          <w:p w14:paraId="50786AA1" w14:textId="77777777" w:rsidR="00E57E4E" w:rsidRDefault="00E57E4E" w:rsidP="00E57E4E">
            <w:pPr>
              <w:rPr>
                <w:rFonts w:ascii="Times New Roman" w:hAnsi="Times New Roman"/>
                <w:szCs w:val="24"/>
              </w:rPr>
            </w:pPr>
            <w:r>
              <w:rPr>
                <w:rFonts w:ascii="Times New Roman" w:hAnsi="Times New Roman"/>
                <w:szCs w:val="24"/>
              </w:rPr>
              <w:t>NJ Edge</w:t>
            </w:r>
          </w:p>
        </w:tc>
        <w:tc>
          <w:tcPr>
            <w:tcW w:w="2711" w:type="dxa"/>
            <w:shd w:val="clear" w:color="auto" w:fill="auto"/>
          </w:tcPr>
          <w:p w14:paraId="369F8B17" w14:textId="574CBC8F" w:rsidR="00E57E4E" w:rsidRDefault="00E57E4E" w:rsidP="00E57E4E">
            <w:pPr>
              <w:rPr>
                <w:rFonts w:ascii="Times New Roman" w:hAnsi="Times New Roman"/>
                <w:szCs w:val="24"/>
              </w:rPr>
            </w:pPr>
            <w:r>
              <w:rPr>
                <w:rFonts w:ascii="Times New Roman" w:hAnsi="Times New Roman"/>
                <w:szCs w:val="24"/>
              </w:rPr>
              <w:t xml:space="preserve">Internet </w:t>
            </w:r>
            <w:r w:rsidR="00FA6D55">
              <w:rPr>
                <w:rFonts w:ascii="Times New Roman" w:hAnsi="Times New Roman"/>
                <w:szCs w:val="24"/>
              </w:rPr>
              <w:t>a</w:t>
            </w:r>
            <w:r>
              <w:rPr>
                <w:rFonts w:ascii="Times New Roman" w:hAnsi="Times New Roman"/>
                <w:szCs w:val="24"/>
              </w:rPr>
              <w:t>ccess</w:t>
            </w:r>
          </w:p>
        </w:tc>
        <w:tc>
          <w:tcPr>
            <w:tcW w:w="1585" w:type="dxa"/>
            <w:shd w:val="clear" w:color="auto" w:fill="auto"/>
          </w:tcPr>
          <w:p w14:paraId="21A7BAB6" w14:textId="77777777" w:rsidR="00E57E4E" w:rsidRPr="00E54ACA" w:rsidRDefault="00E57E4E" w:rsidP="00E57E4E">
            <w:pPr>
              <w:jc w:val="right"/>
              <w:rPr>
                <w:rFonts w:ascii="Times New Roman" w:hAnsi="Times New Roman"/>
                <w:szCs w:val="24"/>
                <w:highlight w:val="yellow"/>
              </w:rPr>
            </w:pPr>
            <w:r w:rsidRPr="00E54ACA">
              <w:rPr>
                <w:rFonts w:ascii="Times New Roman" w:hAnsi="Times New Roman"/>
                <w:szCs w:val="24"/>
              </w:rPr>
              <w:t>$145,029.00</w:t>
            </w:r>
          </w:p>
        </w:tc>
      </w:tr>
      <w:tr w:rsidR="00E57E4E" w:rsidRPr="00590FB9" w14:paraId="6E904358" w14:textId="77777777" w:rsidTr="00120E2C">
        <w:trPr>
          <w:trHeight w:val="720"/>
          <w:jc w:val="center"/>
        </w:trPr>
        <w:tc>
          <w:tcPr>
            <w:tcW w:w="1883" w:type="dxa"/>
            <w:shd w:val="clear" w:color="auto" w:fill="auto"/>
          </w:tcPr>
          <w:p w14:paraId="7362012F" w14:textId="77777777" w:rsidR="00E57E4E" w:rsidRDefault="00E57E4E" w:rsidP="00E57E4E">
            <w:pPr>
              <w:rPr>
                <w:rFonts w:ascii="Times New Roman" w:hAnsi="Times New Roman"/>
                <w:szCs w:val="24"/>
              </w:rPr>
            </w:pPr>
            <w:r>
              <w:rPr>
                <w:rFonts w:ascii="Times New Roman" w:hAnsi="Times New Roman"/>
                <w:szCs w:val="24"/>
              </w:rPr>
              <w:t>NJ Edge</w:t>
            </w:r>
          </w:p>
        </w:tc>
        <w:tc>
          <w:tcPr>
            <w:tcW w:w="1807" w:type="dxa"/>
          </w:tcPr>
          <w:p w14:paraId="11D456F9" w14:textId="77777777" w:rsidR="00E57E4E" w:rsidRDefault="00E57E4E" w:rsidP="00E57E4E">
            <w:pPr>
              <w:rPr>
                <w:rFonts w:ascii="Times New Roman" w:hAnsi="Times New Roman"/>
                <w:szCs w:val="24"/>
              </w:rPr>
            </w:pPr>
            <w:r>
              <w:rPr>
                <w:rFonts w:ascii="Times New Roman" w:hAnsi="Times New Roman"/>
                <w:szCs w:val="24"/>
              </w:rPr>
              <w:t>269EMCPS-20-001-CP-ONS</w:t>
            </w:r>
          </w:p>
        </w:tc>
        <w:tc>
          <w:tcPr>
            <w:tcW w:w="1914" w:type="dxa"/>
            <w:shd w:val="clear" w:color="auto" w:fill="auto"/>
          </w:tcPr>
          <w:p w14:paraId="1A193B57" w14:textId="77777777" w:rsidR="00E57E4E" w:rsidRDefault="00E57E4E" w:rsidP="00E57E4E">
            <w:pPr>
              <w:rPr>
                <w:rFonts w:ascii="Times New Roman" w:hAnsi="Times New Roman"/>
                <w:szCs w:val="24"/>
              </w:rPr>
            </w:pPr>
            <w:proofErr w:type="spellStart"/>
            <w:r>
              <w:rPr>
                <w:rFonts w:ascii="Times New Roman" w:hAnsi="Times New Roman"/>
                <w:szCs w:val="24"/>
              </w:rPr>
              <w:t>OnSolve</w:t>
            </w:r>
            <w:proofErr w:type="spellEnd"/>
          </w:p>
        </w:tc>
        <w:tc>
          <w:tcPr>
            <w:tcW w:w="2711" w:type="dxa"/>
            <w:shd w:val="clear" w:color="auto" w:fill="auto"/>
          </w:tcPr>
          <w:p w14:paraId="55064AE0" w14:textId="042BB2F0" w:rsidR="00E57E4E" w:rsidRDefault="00E57E4E" w:rsidP="00E57E4E">
            <w:pPr>
              <w:rPr>
                <w:rFonts w:ascii="Times New Roman" w:hAnsi="Times New Roman"/>
                <w:szCs w:val="24"/>
              </w:rPr>
            </w:pPr>
            <w:r>
              <w:rPr>
                <w:rFonts w:ascii="Times New Roman" w:hAnsi="Times New Roman"/>
                <w:szCs w:val="24"/>
              </w:rPr>
              <w:t xml:space="preserve">Emergency </w:t>
            </w:r>
            <w:r w:rsidR="00FA6D55">
              <w:rPr>
                <w:rFonts w:ascii="Times New Roman" w:hAnsi="Times New Roman"/>
                <w:szCs w:val="24"/>
              </w:rPr>
              <w:t>n</w:t>
            </w:r>
            <w:r>
              <w:rPr>
                <w:rFonts w:ascii="Times New Roman" w:hAnsi="Times New Roman"/>
                <w:szCs w:val="24"/>
              </w:rPr>
              <w:t>otification</w:t>
            </w:r>
          </w:p>
          <w:p w14:paraId="6D735E25" w14:textId="0A58DFFD" w:rsidR="00E57E4E" w:rsidRDefault="00FA6D55" w:rsidP="00E57E4E">
            <w:pPr>
              <w:rPr>
                <w:rFonts w:ascii="Times New Roman" w:hAnsi="Times New Roman"/>
                <w:szCs w:val="24"/>
              </w:rPr>
            </w:pPr>
            <w:r>
              <w:rPr>
                <w:rFonts w:ascii="Times New Roman" w:hAnsi="Times New Roman"/>
                <w:szCs w:val="24"/>
              </w:rPr>
              <w:t>s</w:t>
            </w:r>
            <w:r w:rsidR="00E57E4E">
              <w:rPr>
                <w:rFonts w:ascii="Times New Roman" w:hAnsi="Times New Roman"/>
                <w:szCs w:val="24"/>
              </w:rPr>
              <w:t>ystem</w:t>
            </w:r>
          </w:p>
        </w:tc>
        <w:tc>
          <w:tcPr>
            <w:tcW w:w="1585" w:type="dxa"/>
            <w:shd w:val="clear" w:color="auto" w:fill="auto"/>
          </w:tcPr>
          <w:p w14:paraId="7DEFAB6C" w14:textId="1293EBDF" w:rsidR="00E57E4E" w:rsidRDefault="00E57E4E" w:rsidP="00E57E4E">
            <w:pPr>
              <w:jc w:val="right"/>
              <w:rPr>
                <w:rFonts w:ascii="Times New Roman" w:hAnsi="Times New Roman"/>
                <w:szCs w:val="24"/>
              </w:rPr>
            </w:pPr>
            <w:r>
              <w:rPr>
                <w:rFonts w:ascii="Times New Roman" w:hAnsi="Times New Roman"/>
                <w:szCs w:val="24"/>
              </w:rPr>
              <w:t>$11,6</w:t>
            </w:r>
            <w:r w:rsidR="001E4335">
              <w:rPr>
                <w:rFonts w:ascii="Times New Roman" w:hAnsi="Times New Roman"/>
                <w:szCs w:val="24"/>
              </w:rPr>
              <w:t>11.69</w:t>
            </w:r>
          </w:p>
        </w:tc>
      </w:tr>
      <w:tr w:rsidR="00737DC3" w:rsidRPr="00590FB9" w14:paraId="52F4CE25" w14:textId="77777777" w:rsidTr="00FA6D55">
        <w:trPr>
          <w:trHeight w:val="900"/>
          <w:jc w:val="center"/>
        </w:trPr>
        <w:tc>
          <w:tcPr>
            <w:tcW w:w="1883" w:type="dxa"/>
            <w:shd w:val="clear" w:color="auto" w:fill="auto"/>
          </w:tcPr>
          <w:p w14:paraId="504BD17D" w14:textId="299E8DCD" w:rsidR="00737DC3" w:rsidRDefault="00737DC3" w:rsidP="00E57E4E">
            <w:pPr>
              <w:rPr>
                <w:rFonts w:ascii="Times New Roman" w:hAnsi="Times New Roman"/>
                <w:szCs w:val="24"/>
              </w:rPr>
            </w:pPr>
            <w:r>
              <w:rPr>
                <w:rFonts w:ascii="Times New Roman" w:hAnsi="Times New Roman"/>
                <w:szCs w:val="24"/>
              </w:rPr>
              <w:t>NJ Edge</w:t>
            </w:r>
          </w:p>
        </w:tc>
        <w:tc>
          <w:tcPr>
            <w:tcW w:w="1807" w:type="dxa"/>
          </w:tcPr>
          <w:p w14:paraId="07B07990" w14:textId="2CE931BA" w:rsidR="00737DC3" w:rsidRDefault="00737DC3" w:rsidP="00E57E4E">
            <w:pPr>
              <w:rPr>
                <w:rFonts w:ascii="Times New Roman" w:hAnsi="Times New Roman"/>
                <w:szCs w:val="24"/>
              </w:rPr>
            </w:pPr>
            <w:r>
              <w:rPr>
                <w:rFonts w:ascii="Times New Roman" w:hAnsi="Times New Roman"/>
                <w:szCs w:val="24"/>
              </w:rPr>
              <w:t>269EMCPS-21-001-EM-SHI</w:t>
            </w:r>
          </w:p>
        </w:tc>
        <w:tc>
          <w:tcPr>
            <w:tcW w:w="1914" w:type="dxa"/>
            <w:shd w:val="clear" w:color="auto" w:fill="auto"/>
          </w:tcPr>
          <w:p w14:paraId="183431ED" w14:textId="058B191F" w:rsidR="00737DC3" w:rsidRDefault="00737DC3" w:rsidP="00E57E4E">
            <w:pPr>
              <w:rPr>
                <w:rFonts w:ascii="Times New Roman" w:hAnsi="Times New Roman"/>
                <w:szCs w:val="24"/>
              </w:rPr>
            </w:pPr>
            <w:r>
              <w:rPr>
                <w:rFonts w:ascii="Times New Roman" w:hAnsi="Times New Roman"/>
                <w:szCs w:val="24"/>
              </w:rPr>
              <w:t>SHI International</w:t>
            </w:r>
          </w:p>
        </w:tc>
        <w:tc>
          <w:tcPr>
            <w:tcW w:w="2711" w:type="dxa"/>
            <w:shd w:val="clear" w:color="auto" w:fill="auto"/>
          </w:tcPr>
          <w:p w14:paraId="256C15CF" w14:textId="1A89184C" w:rsidR="00737DC3" w:rsidRDefault="00737DC3" w:rsidP="00E57E4E">
            <w:pPr>
              <w:rPr>
                <w:rFonts w:ascii="Times New Roman" w:hAnsi="Times New Roman"/>
                <w:szCs w:val="24"/>
              </w:rPr>
            </w:pPr>
            <w:r>
              <w:rPr>
                <w:rFonts w:ascii="Times New Roman" w:hAnsi="Times New Roman"/>
                <w:szCs w:val="24"/>
              </w:rPr>
              <w:t>Laptops, chargers, and PCs with monitors funded by ELF</w:t>
            </w:r>
          </w:p>
        </w:tc>
        <w:tc>
          <w:tcPr>
            <w:tcW w:w="1585" w:type="dxa"/>
            <w:shd w:val="clear" w:color="auto" w:fill="auto"/>
          </w:tcPr>
          <w:p w14:paraId="3E8D6F54" w14:textId="794B3AAD" w:rsidR="00737DC3" w:rsidRDefault="00737DC3" w:rsidP="00E57E4E">
            <w:pPr>
              <w:jc w:val="right"/>
              <w:rPr>
                <w:rFonts w:ascii="Times New Roman" w:hAnsi="Times New Roman"/>
                <w:szCs w:val="24"/>
              </w:rPr>
            </w:pPr>
            <w:r>
              <w:rPr>
                <w:rFonts w:ascii="Times New Roman" w:hAnsi="Times New Roman"/>
                <w:szCs w:val="24"/>
              </w:rPr>
              <w:t>$140,830.00</w:t>
            </w:r>
          </w:p>
        </w:tc>
      </w:tr>
      <w:tr w:rsidR="00E57E4E" w:rsidRPr="00590FB9" w14:paraId="5EDDB499" w14:textId="77777777" w:rsidTr="00120E2C">
        <w:trPr>
          <w:trHeight w:val="720"/>
          <w:jc w:val="center"/>
        </w:trPr>
        <w:tc>
          <w:tcPr>
            <w:tcW w:w="1883" w:type="dxa"/>
            <w:shd w:val="clear" w:color="auto" w:fill="auto"/>
          </w:tcPr>
          <w:p w14:paraId="2F748393" w14:textId="77777777" w:rsidR="00E57E4E" w:rsidRDefault="00E57E4E" w:rsidP="00E57E4E">
            <w:pPr>
              <w:rPr>
                <w:rFonts w:ascii="Times New Roman" w:hAnsi="Times New Roman"/>
                <w:szCs w:val="24"/>
              </w:rPr>
            </w:pPr>
            <w:r>
              <w:rPr>
                <w:rFonts w:ascii="Times New Roman" w:hAnsi="Times New Roman"/>
                <w:szCs w:val="24"/>
              </w:rPr>
              <w:t>NJ Edge</w:t>
            </w:r>
          </w:p>
        </w:tc>
        <w:tc>
          <w:tcPr>
            <w:tcW w:w="1807" w:type="dxa"/>
          </w:tcPr>
          <w:p w14:paraId="23E87AF1" w14:textId="77777777" w:rsidR="00E57E4E" w:rsidRDefault="00E57E4E" w:rsidP="00E57E4E">
            <w:pPr>
              <w:rPr>
                <w:rFonts w:ascii="Times New Roman" w:hAnsi="Times New Roman"/>
                <w:szCs w:val="24"/>
              </w:rPr>
            </w:pPr>
            <w:r>
              <w:rPr>
                <w:rFonts w:ascii="Times New Roman" w:hAnsi="Times New Roman"/>
                <w:szCs w:val="24"/>
              </w:rPr>
              <w:t>EMLAS-18-004</w:t>
            </w:r>
          </w:p>
        </w:tc>
        <w:tc>
          <w:tcPr>
            <w:tcW w:w="1914" w:type="dxa"/>
            <w:shd w:val="clear" w:color="auto" w:fill="auto"/>
          </w:tcPr>
          <w:p w14:paraId="28C12F8B" w14:textId="77777777" w:rsidR="00E57E4E" w:rsidRDefault="00E57E4E" w:rsidP="00E57E4E">
            <w:pPr>
              <w:rPr>
                <w:rFonts w:ascii="Times New Roman" w:hAnsi="Times New Roman"/>
                <w:szCs w:val="24"/>
              </w:rPr>
            </w:pPr>
            <w:r>
              <w:rPr>
                <w:rFonts w:ascii="Times New Roman" w:hAnsi="Times New Roman"/>
                <w:szCs w:val="24"/>
              </w:rPr>
              <w:t>Zoom Video Communications</w:t>
            </w:r>
          </w:p>
        </w:tc>
        <w:tc>
          <w:tcPr>
            <w:tcW w:w="2711" w:type="dxa"/>
            <w:shd w:val="clear" w:color="auto" w:fill="auto"/>
          </w:tcPr>
          <w:p w14:paraId="16499F9F" w14:textId="0B467899" w:rsidR="00E57E4E" w:rsidRDefault="00E57E4E" w:rsidP="00E57E4E">
            <w:pPr>
              <w:rPr>
                <w:rFonts w:ascii="Times New Roman" w:hAnsi="Times New Roman"/>
                <w:szCs w:val="24"/>
              </w:rPr>
            </w:pPr>
            <w:r>
              <w:rPr>
                <w:rFonts w:ascii="Times New Roman" w:hAnsi="Times New Roman"/>
                <w:szCs w:val="24"/>
              </w:rPr>
              <w:t xml:space="preserve">Video </w:t>
            </w:r>
            <w:r w:rsidR="00FA6D55">
              <w:rPr>
                <w:rFonts w:ascii="Times New Roman" w:hAnsi="Times New Roman"/>
                <w:szCs w:val="24"/>
              </w:rPr>
              <w:t>c</w:t>
            </w:r>
            <w:r>
              <w:rPr>
                <w:rFonts w:ascii="Times New Roman" w:hAnsi="Times New Roman"/>
                <w:szCs w:val="24"/>
              </w:rPr>
              <w:t>onferencing</w:t>
            </w:r>
            <w:r w:rsidR="00FA6D55">
              <w:rPr>
                <w:rFonts w:ascii="Times New Roman" w:hAnsi="Times New Roman"/>
                <w:szCs w:val="24"/>
              </w:rPr>
              <w:t xml:space="preserve"> software</w:t>
            </w:r>
          </w:p>
        </w:tc>
        <w:tc>
          <w:tcPr>
            <w:tcW w:w="1585" w:type="dxa"/>
            <w:shd w:val="clear" w:color="auto" w:fill="auto"/>
          </w:tcPr>
          <w:p w14:paraId="217D4C1D" w14:textId="77777777" w:rsidR="00E57E4E" w:rsidRDefault="00E57E4E" w:rsidP="00E57E4E">
            <w:pPr>
              <w:jc w:val="right"/>
              <w:rPr>
                <w:rFonts w:ascii="Times New Roman" w:hAnsi="Times New Roman"/>
                <w:szCs w:val="24"/>
              </w:rPr>
            </w:pPr>
            <w:r>
              <w:rPr>
                <w:rFonts w:ascii="Times New Roman" w:hAnsi="Times New Roman"/>
                <w:szCs w:val="24"/>
              </w:rPr>
              <w:t>$40,500.00</w:t>
            </w:r>
          </w:p>
        </w:tc>
      </w:tr>
      <w:tr w:rsidR="00E57E4E" w:rsidRPr="00590FB9" w14:paraId="7E744AB0" w14:textId="77777777" w:rsidTr="00120E2C">
        <w:trPr>
          <w:trHeight w:val="720"/>
          <w:jc w:val="center"/>
        </w:trPr>
        <w:tc>
          <w:tcPr>
            <w:tcW w:w="1883" w:type="dxa"/>
            <w:shd w:val="clear" w:color="auto" w:fill="auto"/>
          </w:tcPr>
          <w:p w14:paraId="7A663708" w14:textId="77777777" w:rsidR="00E57E4E" w:rsidRPr="003212EA" w:rsidRDefault="00E57E4E" w:rsidP="00E57E4E">
            <w:pPr>
              <w:rPr>
                <w:rFonts w:ascii="Times New Roman" w:hAnsi="Times New Roman"/>
              </w:rPr>
            </w:pPr>
            <w:r>
              <w:rPr>
                <w:rFonts w:ascii="Times New Roman" w:hAnsi="Times New Roman"/>
              </w:rPr>
              <w:lastRenderedPageBreak/>
              <w:t>NJSC</w:t>
            </w:r>
          </w:p>
        </w:tc>
        <w:tc>
          <w:tcPr>
            <w:tcW w:w="1807" w:type="dxa"/>
          </w:tcPr>
          <w:p w14:paraId="3E5A2BDC" w14:textId="77777777" w:rsidR="00E57E4E" w:rsidRDefault="00E57E4E" w:rsidP="00E57E4E">
            <w:pPr>
              <w:rPr>
                <w:rFonts w:ascii="Times New Roman" w:hAnsi="Times New Roman"/>
              </w:rPr>
            </w:pPr>
            <w:r>
              <w:rPr>
                <w:rFonts w:ascii="Times New Roman" w:hAnsi="Times New Roman"/>
              </w:rPr>
              <w:t>20-TELE-01510</w:t>
            </w:r>
          </w:p>
        </w:tc>
        <w:tc>
          <w:tcPr>
            <w:tcW w:w="1914" w:type="dxa"/>
            <w:shd w:val="clear" w:color="auto" w:fill="auto"/>
          </w:tcPr>
          <w:p w14:paraId="24517DCD" w14:textId="77777777" w:rsidR="00E57E4E" w:rsidRPr="004A47D1" w:rsidRDefault="00E57E4E" w:rsidP="00E57E4E">
            <w:pPr>
              <w:rPr>
                <w:rFonts w:ascii="Times New Roman" w:hAnsi="Times New Roman"/>
              </w:rPr>
            </w:pPr>
            <w:r w:rsidRPr="004A47D1">
              <w:rPr>
                <w:rFonts w:ascii="Times New Roman" w:hAnsi="Times New Roman"/>
              </w:rPr>
              <w:t>Dell Marketing</w:t>
            </w:r>
          </w:p>
        </w:tc>
        <w:tc>
          <w:tcPr>
            <w:tcW w:w="2711" w:type="dxa"/>
            <w:shd w:val="clear" w:color="auto" w:fill="auto"/>
          </w:tcPr>
          <w:p w14:paraId="24F192D3" w14:textId="77777777" w:rsidR="00E57E4E" w:rsidRDefault="00E57E4E" w:rsidP="00E57E4E">
            <w:pPr>
              <w:rPr>
                <w:rFonts w:ascii="Times New Roman" w:hAnsi="Times New Roman"/>
                <w:szCs w:val="24"/>
              </w:rPr>
            </w:pPr>
            <w:r w:rsidRPr="004A47D1">
              <w:rPr>
                <w:rFonts w:ascii="Times New Roman" w:hAnsi="Times New Roman"/>
                <w:szCs w:val="24"/>
              </w:rPr>
              <w:t>Remote PC control and application management software</w:t>
            </w:r>
          </w:p>
          <w:p w14:paraId="6553E402" w14:textId="33E64BAA" w:rsidR="003F7306" w:rsidRPr="004A47D1" w:rsidRDefault="003F7306" w:rsidP="00E57E4E">
            <w:pPr>
              <w:rPr>
                <w:rFonts w:ascii="Times New Roman" w:hAnsi="Times New Roman"/>
                <w:szCs w:val="24"/>
              </w:rPr>
            </w:pPr>
          </w:p>
        </w:tc>
        <w:tc>
          <w:tcPr>
            <w:tcW w:w="1585" w:type="dxa"/>
            <w:shd w:val="clear" w:color="auto" w:fill="auto"/>
          </w:tcPr>
          <w:p w14:paraId="5E5F05F4" w14:textId="79C1B432" w:rsidR="00E57E4E" w:rsidRPr="004A47D1" w:rsidRDefault="00E57E4E" w:rsidP="00E57E4E">
            <w:pPr>
              <w:jc w:val="right"/>
              <w:rPr>
                <w:rFonts w:ascii="Times New Roman" w:hAnsi="Times New Roman"/>
              </w:rPr>
            </w:pPr>
            <w:r w:rsidRPr="004A47D1">
              <w:rPr>
                <w:rFonts w:ascii="Times New Roman" w:hAnsi="Times New Roman"/>
              </w:rPr>
              <w:t>$2</w:t>
            </w:r>
            <w:r w:rsidR="004A47D1" w:rsidRPr="004A47D1">
              <w:rPr>
                <w:rFonts w:ascii="Times New Roman" w:hAnsi="Times New Roman"/>
              </w:rPr>
              <w:t>6,178.00</w:t>
            </w:r>
          </w:p>
        </w:tc>
      </w:tr>
      <w:tr w:rsidR="00BB7DBC" w:rsidRPr="00590FB9" w14:paraId="05F251C9" w14:textId="77777777" w:rsidTr="00120E2C">
        <w:trPr>
          <w:trHeight w:val="720"/>
          <w:jc w:val="center"/>
        </w:trPr>
        <w:tc>
          <w:tcPr>
            <w:tcW w:w="1883" w:type="dxa"/>
            <w:shd w:val="clear" w:color="auto" w:fill="auto"/>
          </w:tcPr>
          <w:p w14:paraId="0F1BDC77" w14:textId="50F32934" w:rsidR="00BB7DBC" w:rsidRDefault="00BB7DBC" w:rsidP="00BB7DBC">
            <w:pPr>
              <w:rPr>
                <w:rFonts w:ascii="Times New Roman" w:hAnsi="Times New Roman"/>
              </w:rPr>
            </w:pPr>
            <w:r>
              <w:rPr>
                <w:rFonts w:ascii="Times New Roman" w:hAnsi="Times New Roman"/>
              </w:rPr>
              <w:t>NJSC</w:t>
            </w:r>
          </w:p>
        </w:tc>
        <w:tc>
          <w:tcPr>
            <w:tcW w:w="1807" w:type="dxa"/>
          </w:tcPr>
          <w:p w14:paraId="3AE581F8" w14:textId="1B80822A" w:rsidR="00BB7DBC" w:rsidRDefault="00BB7DBC" w:rsidP="00BB7DBC">
            <w:pPr>
              <w:rPr>
                <w:rFonts w:ascii="Times New Roman" w:hAnsi="Times New Roman"/>
              </w:rPr>
            </w:pPr>
            <w:r w:rsidRPr="00BB7DBC">
              <w:rPr>
                <w:rFonts w:ascii="Times New Roman" w:hAnsi="Times New Roman"/>
              </w:rPr>
              <w:t>21-TELE-01506</w:t>
            </w:r>
          </w:p>
        </w:tc>
        <w:tc>
          <w:tcPr>
            <w:tcW w:w="1914" w:type="dxa"/>
            <w:shd w:val="clear" w:color="auto" w:fill="auto"/>
          </w:tcPr>
          <w:p w14:paraId="11B7DE8A" w14:textId="2C0E49AB" w:rsidR="00BB7DBC" w:rsidRPr="004A47D1" w:rsidRDefault="00BB7DBC" w:rsidP="00BB7DBC">
            <w:pPr>
              <w:rPr>
                <w:rFonts w:ascii="Times New Roman" w:hAnsi="Times New Roman"/>
              </w:rPr>
            </w:pPr>
            <w:proofErr w:type="spellStart"/>
            <w:r w:rsidRPr="00314384">
              <w:rPr>
                <w:rFonts w:ascii="Times New Roman" w:hAnsi="Times New Roman"/>
              </w:rPr>
              <w:t>ePlus</w:t>
            </w:r>
            <w:proofErr w:type="spellEnd"/>
            <w:r w:rsidRPr="00314384">
              <w:rPr>
                <w:rFonts w:ascii="Times New Roman" w:hAnsi="Times New Roman"/>
              </w:rPr>
              <w:t xml:space="preserve"> Technology</w:t>
            </w:r>
          </w:p>
        </w:tc>
        <w:tc>
          <w:tcPr>
            <w:tcW w:w="2711" w:type="dxa"/>
            <w:shd w:val="clear" w:color="auto" w:fill="auto"/>
          </w:tcPr>
          <w:p w14:paraId="55E106A2" w14:textId="3B2CF8BE" w:rsidR="00BB7DBC" w:rsidRPr="004A47D1" w:rsidRDefault="00BB7DBC" w:rsidP="00BB7DBC">
            <w:pPr>
              <w:rPr>
                <w:rFonts w:ascii="Times New Roman" w:hAnsi="Times New Roman"/>
                <w:szCs w:val="24"/>
              </w:rPr>
            </w:pPr>
            <w:r w:rsidRPr="00314384">
              <w:rPr>
                <w:rFonts w:ascii="Times New Roman" w:hAnsi="Times New Roman"/>
                <w:szCs w:val="24"/>
              </w:rPr>
              <w:t>Professional consulting and installation services</w:t>
            </w:r>
          </w:p>
        </w:tc>
        <w:tc>
          <w:tcPr>
            <w:tcW w:w="1585" w:type="dxa"/>
            <w:shd w:val="clear" w:color="auto" w:fill="auto"/>
          </w:tcPr>
          <w:p w14:paraId="34C85F07" w14:textId="474F5FC6" w:rsidR="00BB7DBC" w:rsidRPr="004A47D1" w:rsidRDefault="00BB7DBC" w:rsidP="00BB7DBC">
            <w:pPr>
              <w:jc w:val="right"/>
              <w:rPr>
                <w:rFonts w:ascii="Times New Roman" w:hAnsi="Times New Roman"/>
              </w:rPr>
            </w:pPr>
            <w:r w:rsidRPr="00BB7DBC">
              <w:rPr>
                <w:rFonts w:ascii="Times New Roman" w:hAnsi="Times New Roman"/>
              </w:rPr>
              <w:t>$80,000.00</w:t>
            </w:r>
          </w:p>
        </w:tc>
      </w:tr>
      <w:tr w:rsidR="00BB7DBC" w:rsidRPr="00590FB9" w14:paraId="007CFDFC" w14:textId="77777777" w:rsidTr="00120E2C">
        <w:trPr>
          <w:trHeight w:val="720"/>
          <w:jc w:val="center"/>
        </w:trPr>
        <w:tc>
          <w:tcPr>
            <w:tcW w:w="1883" w:type="dxa"/>
            <w:shd w:val="clear" w:color="auto" w:fill="auto"/>
          </w:tcPr>
          <w:p w14:paraId="4E62351A" w14:textId="77777777" w:rsidR="00BB7DBC" w:rsidRDefault="00BB7DBC" w:rsidP="00BB7DBC">
            <w:pPr>
              <w:rPr>
                <w:rFonts w:ascii="Times New Roman" w:hAnsi="Times New Roman"/>
              </w:rPr>
            </w:pPr>
            <w:r>
              <w:rPr>
                <w:rFonts w:ascii="Times New Roman" w:hAnsi="Times New Roman"/>
              </w:rPr>
              <w:t>NJSC</w:t>
            </w:r>
          </w:p>
        </w:tc>
        <w:tc>
          <w:tcPr>
            <w:tcW w:w="1807" w:type="dxa"/>
          </w:tcPr>
          <w:p w14:paraId="289C0754" w14:textId="77777777" w:rsidR="00BB7DBC" w:rsidRDefault="00BB7DBC" w:rsidP="00BB7DBC">
            <w:pPr>
              <w:rPr>
                <w:rFonts w:ascii="Times New Roman" w:hAnsi="Times New Roman"/>
              </w:rPr>
            </w:pPr>
            <w:r>
              <w:rPr>
                <w:rFonts w:ascii="Times New Roman" w:hAnsi="Times New Roman"/>
              </w:rPr>
              <w:t>19-FLEET-00565</w:t>
            </w:r>
          </w:p>
        </w:tc>
        <w:tc>
          <w:tcPr>
            <w:tcW w:w="1914" w:type="dxa"/>
            <w:shd w:val="clear" w:color="auto" w:fill="auto"/>
          </w:tcPr>
          <w:p w14:paraId="04D1F60A" w14:textId="77777777" w:rsidR="00BB7DBC" w:rsidRDefault="00BB7DBC" w:rsidP="00BB7DBC">
            <w:pPr>
              <w:rPr>
                <w:rFonts w:ascii="Times New Roman" w:hAnsi="Times New Roman"/>
              </w:rPr>
            </w:pPr>
            <w:r>
              <w:rPr>
                <w:rFonts w:ascii="Times New Roman" w:hAnsi="Times New Roman"/>
              </w:rPr>
              <w:t>Fastenal Company</w:t>
            </w:r>
          </w:p>
        </w:tc>
        <w:tc>
          <w:tcPr>
            <w:tcW w:w="2711" w:type="dxa"/>
            <w:shd w:val="clear" w:color="auto" w:fill="auto"/>
          </w:tcPr>
          <w:p w14:paraId="05D88CEB" w14:textId="77777777" w:rsidR="00BB7DBC" w:rsidRDefault="00BB7DBC" w:rsidP="00BB7DBC">
            <w:pPr>
              <w:rPr>
                <w:rFonts w:ascii="Times New Roman" w:hAnsi="Times New Roman"/>
                <w:szCs w:val="24"/>
              </w:rPr>
            </w:pPr>
            <w:r>
              <w:rPr>
                <w:rFonts w:ascii="Times New Roman" w:hAnsi="Times New Roman"/>
                <w:szCs w:val="24"/>
              </w:rPr>
              <w:t>Maintenance, repair and operations supplies</w:t>
            </w:r>
          </w:p>
        </w:tc>
        <w:tc>
          <w:tcPr>
            <w:tcW w:w="1585" w:type="dxa"/>
            <w:shd w:val="clear" w:color="auto" w:fill="auto"/>
          </w:tcPr>
          <w:p w14:paraId="5FA2B816" w14:textId="77777777" w:rsidR="00BB7DBC" w:rsidRDefault="00BB7DBC" w:rsidP="00BB7DBC">
            <w:pPr>
              <w:jc w:val="right"/>
              <w:rPr>
                <w:rFonts w:ascii="Times New Roman" w:hAnsi="Times New Roman"/>
              </w:rPr>
            </w:pPr>
            <w:r>
              <w:rPr>
                <w:rFonts w:ascii="Times New Roman" w:hAnsi="Times New Roman"/>
              </w:rPr>
              <w:t>$11,500.00</w:t>
            </w:r>
          </w:p>
        </w:tc>
      </w:tr>
      <w:tr w:rsidR="00BB7DBC" w:rsidRPr="00590FB9" w14:paraId="50B35174" w14:textId="77777777" w:rsidTr="00120E2C">
        <w:trPr>
          <w:trHeight w:val="720"/>
          <w:jc w:val="center"/>
        </w:trPr>
        <w:tc>
          <w:tcPr>
            <w:tcW w:w="1883" w:type="dxa"/>
            <w:shd w:val="clear" w:color="auto" w:fill="auto"/>
          </w:tcPr>
          <w:p w14:paraId="562865CB" w14:textId="77777777" w:rsidR="00BB7DBC" w:rsidRPr="0065300A" w:rsidRDefault="00BB7DBC" w:rsidP="00BB7DBC">
            <w:pPr>
              <w:rPr>
                <w:rFonts w:ascii="Times New Roman" w:hAnsi="Times New Roman"/>
                <w:szCs w:val="24"/>
                <w:highlight w:val="yellow"/>
              </w:rPr>
            </w:pPr>
            <w:r>
              <w:rPr>
                <w:rFonts w:ascii="Times New Roman" w:hAnsi="Times New Roman"/>
                <w:szCs w:val="24"/>
              </w:rPr>
              <w:t>NJSC</w:t>
            </w:r>
          </w:p>
        </w:tc>
        <w:tc>
          <w:tcPr>
            <w:tcW w:w="1807" w:type="dxa"/>
          </w:tcPr>
          <w:p w14:paraId="66D5EDE4" w14:textId="77777777" w:rsidR="00BB7DBC" w:rsidRPr="0065300A" w:rsidRDefault="00BB7DBC" w:rsidP="00BB7DBC">
            <w:pPr>
              <w:rPr>
                <w:rFonts w:ascii="Times New Roman" w:hAnsi="Times New Roman"/>
                <w:szCs w:val="24"/>
                <w:highlight w:val="yellow"/>
              </w:rPr>
            </w:pPr>
            <w:r>
              <w:rPr>
                <w:rFonts w:ascii="Times New Roman" w:hAnsi="Times New Roman"/>
                <w:szCs w:val="24"/>
              </w:rPr>
              <w:t>88957</w:t>
            </w:r>
          </w:p>
        </w:tc>
        <w:tc>
          <w:tcPr>
            <w:tcW w:w="1914" w:type="dxa"/>
            <w:shd w:val="clear" w:color="auto" w:fill="auto"/>
          </w:tcPr>
          <w:p w14:paraId="381444A1" w14:textId="229FF25E" w:rsidR="00BB7DBC" w:rsidRPr="0065300A" w:rsidRDefault="00BB7DBC" w:rsidP="00BB7DBC">
            <w:pPr>
              <w:rPr>
                <w:rFonts w:ascii="Times New Roman" w:hAnsi="Times New Roman"/>
                <w:szCs w:val="24"/>
                <w:highlight w:val="yellow"/>
              </w:rPr>
            </w:pPr>
            <w:r>
              <w:rPr>
                <w:rFonts w:ascii="Times New Roman" w:hAnsi="Times New Roman"/>
                <w:szCs w:val="24"/>
              </w:rPr>
              <w:t>Franklin Griffith</w:t>
            </w:r>
            <w:r w:rsidR="00F03875">
              <w:rPr>
                <w:rFonts w:ascii="Times New Roman" w:hAnsi="Times New Roman"/>
                <w:szCs w:val="24"/>
              </w:rPr>
              <w:t>*</w:t>
            </w:r>
          </w:p>
        </w:tc>
        <w:tc>
          <w:tcPr>
            <w:tcW w:w="2711" w:type="dxa"/>
            <w:shd w:val="clear" w:color="auto" w:fill="auto"/>
          </w:tcPr>
          <w:p w14:paraId="7C99B78A" w14:textId="2A12B3E9" w:rsidR="00BB7DBC" w:rsidRPr="0065300A" w:rsidRDefault="00BB7DBC" w:rsidP="00BB7DBC">
            <w:pPr>
              <w:rPr>
                <w:rFonts w:ascii="Times New Roman" w:hAnsi="Times New Roman"/>
                <w:szCs w:val="24"/>
                <w:highlight w:val="yellow"/>
              </w:rPr>
            </w:pPr>
            <w:r>
              <w:rPr>
                <w:rFonts w:ascii="Times New Roman" w:hAnsi="Times New Roman"/>
                <w:szCs w:val="24"/>
              </w:rPr>
              <w:t>Electrical supplies for East Hall Renovations</w:t>
            </w:r>
          </w:p>
        </w:tc>
        <w:tc>
          <w:tcPr>
            <w:tcW w:w="1585" w:type="dxa"/>
            <w:shd w:val="clear" w:color="auto" w:fill="auto"/>
          </w:tcPr>
          <w:p w14:paraId="30232E48" w14:textId="77777777" w:rsidR="00BB7DBC" w:rsidRPr="0065300A" w:rsidRDefault="00BB7DBC" w:rsidP="00BB7DBC">
            <w:pPr>
              <w:jc w:val="right"/>
              <w:rPr>
                <w:rFonts w:ascii="Times New Roman" w:hAnsi="Times New Roman"/>
                <w:szCs w:val="24"/>
                <w:highlight w:val="yellow"/>
              </w:rPr>
            </w:pPr>
            <w:r>
              <w:rPr>
                <w:rFonts w:ascii="Times New Roman" w:hAnsi="Times New Roman"/>
                <w:szCs w:val="24"/>
              </w:rPr>
              <w:t>$10,755.41</w:t>
            </w:r>
          </w:p>
        </w:tc>
      </w:tr>
      <w:tr w:rsidR="00BB7DBC" w:rsidRPr="00590FB9" w14:paraId="6CB3708A" w14:textId="77777777" w:rsidTr="00120E2C">
        <w:trPr>
          <w:trHeight w:val="720"/>
          <w:jc w:val="center"/>
        </w:trPr>
        <w:tc>
          <w:tcPr>
            <w:tcW w:w="1883" w:type="dxa"/>
            <w:shd w:val="clear" w:color="auto" w:fill="auto"/>
          </w:tcPr>
          <w:p w14:paraId="0A48AC0E" w14:textId="77777777" w:rsidR="00BB7DBC" w:rsidRDefault="00BB7DBC" w:rsidP="00BB7DBC">
            <w:pPr>
              <w:rPr>
                <w:rFonts w:ascii="Times New Roman" w:hAnsi="Times New Roman"/>
              </w:rPr>
            </w:pPr>
            <w:r w:rsidRPr="00667631">
              <w:rPr>
                <w:rFonts w:ascii="Times New Roman" w:hAnsi="Times New Roman"/>
              </w:rPr>
              <w:t>NJSC</w:t>
            </w:r>
          </w:p>
        </w:tc>
        <w:tc>
          <w:tcPr>
            <w:tcW w:w="1807" w:type="dxa"/>
          </w:tcPr>
          <w:p w14:paraId="20FD518E" w14:textId="77777777" w:rsidR="00BB7DBC" w:rsidRDefault="00BB7DBC" w:rsidP="00BB7DBC">
            <w:pPr>
              <w:rPr>
                <w:rFonts w:ascii="Times New Roman" w:hAnsi="Times New Roman"/>
              </w:rPr>
            </w:pPr>
            <w:r>
              <w:rPr>
                <w:rFonts w:ascii="Times New Roman" w:hAnsi="Times New Roman"/>
              </w:rPr>
              <w:t>88957</w:t>
            </w:r>
          </w:p>
        </w:tc>
        <w:tc>
          <w:tcPr>
            <w:tcW w:w="1914" w:type="dxa"/>
            <w:shd w:val="clear" w:color="auto" w:fill="auto"/>
          </w:tcPr>
          <w:p w14:paraId="312E7E77" w14:textId="77777777" w:rsidR="00BB7DBC" w:rsidRDefault="00BB7DBC" w:rsidP="00BB7DBC">
            <w:pPr>
              <w:rPr>
                <w:rFonts w:ascii="Times New Roman" w:hAnsi="Times New Roman"/>
              </w:rPr>
            </w:pPr>
            <w:r>
              <w:rPr>
                <w:rFonts w:ascii="Times New Roman" w:hAnsi="Times New Roman"/>
              </w:rPr>
              <w:t>Franklin-Griffith</w:t>
            </w:r>
          </w:p>
        </w:tc>
        <w:tc>
          <w:tcPr>
            <w:tcW w:w="2711" w:type="dxa"/>
            <w:shd w:val="clear" w:color="auto" w:fill="auto"/>
          </w:tcPr>
          <w:p w14:paraId="5FB678D0" w14:textId="77777777" w:rsidR="00BB7DBC" w:rsidRDefault="00BB7DBC" w:rsidP="00BB7DBC">
            <w:pPr>
              <w:rPr>
                <w:rFonts w:ascii="Times New Roman" w:hAnsi="Times New Roman"/>
                <w:szCs w:val="24"/>
              </w:rPr>
            </w:pPr>
            <w:r>
              <w:rPr>
                <w:rFonts w:ascii="Times New Roman" w:hAnsi="Times New Roman"/>
                <w:szCs w:val="24"/>
              </w:rPr>
              <w:t>Electrical supplies</w:t>
            </w:r>
          </w:p>
        </w:tc>
        <w:tc>
          <w:tcPr>
            <w:tcW w:w="1585" w:type="dxa"/>
            <w:shd w:val="clear" w:color="auto" w:fill="auto"/>
          </w:tcPr>
          <w:p w14:paraId="7645BEBE" w14:textId="77777777" w:rsidR="00BB7DBC" w:rsidRDefault="00BB7DBC" w:rsidP="00BB7DBC">
            <w:pPr>
              <w:jc w:val="right"/>
              <w:rPr>
                <w:rFonts w:ascii="Times New Roman" w:hAnsi="Times New Roman"/>
              </w:rPr>
            </w:pPr>
            <w:r>
              <w:rPr>
                <w:rFonts w:ascii="Times New Roman" w:hAnsi="Times New Roman"/>
              </w:rPr>
              <w:t>$11,300.00</w:t>
            </w:r>
          </w:p>
        </w:tc>
      </w:tr>
      <w:tr w:rsidR="00BB7DBC" w:rsidRPr="00590FB9" w14:paraId="04FF90EA" w14:textId="77777777" w:rsidTr="00120E2C">
        <w:trPr>
          <w:trHeight w:val="720"/>
          <w:jc w:val="center"/>
        </w:trPr>
        <w:tc>
          <w:tcPr>
            <w:tcW w:w="1883" w:type="dxa"/>
            <w:shd w:val="clear" w:color="auto" w:fill="auto"/>
          </w:tcPr>
          <w:p w14:paraId="3AF13F2A" w14:textId="77777777" w:rsidR="00BB7DBC" w:rsidRDefault="00BB7DBC" w:rsidP="00BB7DBC">
            <w:pPr>
              <w:rPr>
                <w:rFonts w:ascii="Times New Roman" w:hAnsi="Times New Roman"/>
              </w:rPr>
            </w:pPr>
            <w:r>
              <w:rPr>
                <w:rFonts w:ascii="Times New Roman" w:hAnsi="Times New Roman"/>
              </w:rPr>
              <w:t>NJSC</w:t>
            </w:r>
          </w:p>
        </w:tc>
        <w:tc>
          <w:tcPr>
            <w:tcW w:w="1807" w:type="dxa"/>
          </w:tcPr>
          <w:p w14:paraId="541110CA" w14:textId="77777777" w:rsidR="00BB7DBC" w:rsidRDefault="00BB7DBC" w:rsidP="00BB7DBC">
            <w:pPr>
              <w:rPr>
                <w:rFonts w:ascii="Times New Roman" w:hAnsi="Times New Roman"/>
              </w:rPr>
            </w:pPr>
            <w:r>
              <w:rPr>
                <w:rFonts w:ascii="Times New Roman" w:hAnsi="Times New Roman"/>
              </w:rPr>
              <w:t>18-FLEET-00234</w:t>
            </w:r>
          </w:p>
        </w:tc>
        <w:tc>
          <w:tcPr>
            <w:tcW w:w="1914" w:type="dxa"/>
            <w:shd w:val="clear" w:color="auto" w:fill="auto"/>
          </w:tcPr>
          <w:p w14:paraId="2DBDE9C1" w14:textId="77777777" w:rsidR="00BB7DBC" w:rsidRDefault="00BB7DBC" w:rsidP="00BB7DBC">
            <w:pPr>
              <w:rPr>
                <w:rFonts w:ascii="Times New Roman" w:hAnsi="Times New Roman"/>
              </w:rPr>
            </w:pPr>
            <w:r>
              <w:rPr>
                <w:rFonts w:ascii="Times New Roman" w:hAnsi="Times New Roman"/>
              </w:rPr>
              <w:t>Home Depot</w:t>
            </w:r>
          </w:p>
        </w:tc>
        <w:tc>
          <w:tcPr>
            <w:tcW w:w="2711" w:type="dxa"/>
            <w:shd w:val="clear" w:color="auto" w:fill="auto"/>
          </w:tcPr>
          <w:p w14:paraId="69BD58D1" w14:textId="77777777" w:rsidR="00BB7DBC" w:rsidRDefault="00BB7DBC" w:rsidP="00BB7DBC">
            <w:pPr>
              <w:rPr>
                <w:rFonts w:ascii="Times New Roman" w:hAnsi="Times New Roman"/>
                <w:szCs w:val="24"/>
              </w:rPr>
            </w:pPr>
            <w:r>
              <w:rPr>
                <w:rFonts w:ascii="Times New Roman" w:hAnsi="Times New Roman"/>
                <w:szCs w:val="24"/>
              </w:rPr>
              <w:t>Walk-in building supplies</w:t>
            </w:r>
          </w:p>
        </w:tc>
        <w:tc>
          <w:tcPr>
            <w:tcW w:w="1585" w:type="dxa"/>
            <w:shd w:val="clear" w:color="auto" w:fill="auto"/>
          </w:tcPr>
          <w:p w14:paraId="2005439D" w14:textId="77777777" w:rsidR="00BB7DBC" w:rsidRDefault="00BB7DBC" w:rsidP="00BB7DBC">
            <w:pPr>
              <w:jc w:val="right"/>
              <w:rPr>
                <w:rFonts w:ascii="Times New Roman" w:hAnsi="Times New Roman"/>
              </w:rPr>
            </w:pPr>
            <w:r>
              <w:rPr>
                <w:rFonts w:ascii="Times New Roman" w:hAnsi="Times New Roman"/>
              </w:rPr>
              <w:t>$15,000.00</w:t>
            </w:r>
          </w:p>
        </w:tc>
      </w:tr>
      <w:tr w:rsidR="00BB7DBC" w:rsidRPr="00E157FF" w14:paraId="736BACCD" w14:textId="77777777" w:rsidTr="00120E2C">
        <w:trPr>
          <w:trHeight w:val="720"/>
          <w:jc w:val="center"/>
        </w:trPr>
        <w:tc>
          <w:tcPr>
            <w:tcW w:w="1883" w:type="dxa"/>
            <w:shd w:val="clear" w:color="auto" w:fill="auto"/>
          </w:tcPr>
          <w:p w14:paraId="5B67214C" w14:textId="77777777" w:rsidR="00BB7DBC" w:rsidRDefault="00BB7DBC" w:rsidP="00BB7DBC">
            <w:pPr>
              <w:rPr>
                <w:rFonts w:ascii="Times New Roman" w:hAnsi="Times New Roman"/>
              </w:rPr>
            </w:pPr>
            <w:r>
              <w:rPr>
                <w:rFonts w:ascii="Times New Roman" w:hAnsi="Times New Roman"/>
              </w:rPr>
              <w:t>NJSC</w:t>
            </w:r>
          </w:p>
        </w:tc>
        <w:tc>
          <w:tcPr>
            <w:tcW w:w="1807" w:type="dxa"/>
          </w:tcPr>
          <w:p w14:paraId="1E75349B" w14:textId="77777777" w:rsidR="00BB7DBC" w:rsidRDefault="00BB7DBC" w:rsidP="00BB7DBC">
            <w:pPr>
              <w:rPr>
                <w:rFonts w:ascii="Times New Roman" w:hAnsi="Times New Roman"/>
              </w:rPr>
            </w:pPr>
            <w:r>
              <w:rPr>
                <w:rFonts w:ascii="Times New Roman" w:hAnsi="Times New Roman"/>
              </w:rPr>
              <w:t>20-TELE-01512</w:t>
            </w:r>
          </w:p>
        </w:tc>
        <w:tc>
          <w:tcPr>
            <w:tcW w:w="1914" w:type="dxa"/>
            <w:shd w:val="clear" w:color="auto" w:fill="auto"/>
          </w:tcPr>
          <w:p w14:paraId="116FE98A" w14:textId="77777777" w:rsidR="00BB7DBC" w:rsidRDefault="00BB7DBC" w:rsidP="00BB7DBC">
            <w:pPr>
              <w:rPr>
                <w:rFonts w:ascii="Times New Roman" w:hAnsi="Times New Roman"/>
              </w:rPr>
            </w:pPr>
            <w:r>
              <w:rPr>
                <w:rFonts w:ascii="Times New Roman" w:hAnsi="Times New Roman"/>
              </w:rPr>
              <w:t>Insight Public Sector</w:t>
            </w:r>
          </w:p>
        </w:tc>
        <w:tc>
          <w:tcPr>
            <w:tcW w:w="2711" w:type="dxa"/>
            <w:shd w:val="clear" w:color="auto" w:fill="auto"/>
          </w:tcPr>
          <w:p w14:paraId="0D5F14B3" w14:textId="2F3F44F2" w:rsidR="00BB7DBC" w:rsidRDefault="00BB7DBC" w:rsidP="00BB7DBC">
            <w:pPr>
              <w:rPr>
                <w:rFonts w:ascii="Times New Roman" w:hAnsi="Times New Roman"/>
                <w:szCs w:val="24"/>
              </w:rPr>
            </w:pPr>
            <w:r>
              <w:rPr>
                <w:rFonts w:ascii="Times New Roman" w:hAnsi="Times New Roman"/>
                <w:szCs w:val="24"/>
              </w:rPr>
              <w:t>Adobe Creative Cloud volume licensing</w:t>
            </w:r>
          </w:p>
        </w:tc>
        <w:tc>
          <w:tcPr>
            <w:tcW w:w="1585" w:type="dxa"/>
            <w:shd w:val="clear" w:color="auto" w:fill="auto"/>
          </w:tcPr>
          <w:p w14:paraId="13A9C809" w14:textId="0B402BDA" w:rsidR="00BB7DBC" w:rsidRPr="00E157FF" w:rsidRDefault="00BB7DBC" w:rsidP="00BB7DBC">
            <w:pPr>
              <w:jc w:val="right"/>
              <w:rPr>
                <w:rFonts w:ascii="Times New Roman" w:hAnsi="Times New Roman"/>
              </w:rPr>
            </w:pPr>
            <w:r w:rsidRPr="00E157FF">
              <w:rPr>
                <w:rFonts w:ascii="Times New Roman" w:hAnsi="Times New Roman"/>
              </w:rPr>
              <w:t>$</w:t>
            </w:r>
            <w:r>
              <w:rPr>
                <w:rFonts w:ascii="Times New Roman" w:hAnsi="Times New Roman"/>
              </w:rPr>
              <w:t>70,000.00</w:t>
            </w:r>
          </w:p>
        </w:tc>
      </w:tr>
      <w:tr w:rsidR="00BB7DBC" w:rsidRPr="00E157FF" w14:paraId="4B68373B" w14:textId="77777777" w:rsidTr="00120E2C">
        <w:trPr>
          <w:trHeight w:val="720"/>
          <w:jc w:val="center"/>
        </w:trPr>
        <w:tc>
          <w:tcPr>
            <w:tcW w:w="1883" w:type="dxa"/>
            <w:shd w:val="clear" w:color="auto" w:fill="auto"/>
          </w:tcPr>
          <w:p w14:paraId="2F467EDE" w14:textId="4E5DEC9E" w:rsidR="00BB7DBC" w:rsidRDefault="00BB7DBC" w:rsidP="00BB7DBC">
            <w:pPr>
              <w:rPr>
                <w:rFonts w:ascii="Times New Roman" w:hAnsi="Times New Roman"/>
              </w:rPr>
            </w:pPr>
            <w:r>
              <w:rPr>
                <w:rFonts w:ascii="Times New Roman" w:hAnsi="Times New Roman"/>
              </w:rPr>
              <w:t>NJSC</w:t>
            </w:r>
          </w:p>
        </w:tc>
        <w:tc>
          <w:tcPr>
            <w:tcW w:w="1807" w:type="dxa"/>
          </w:tcPr>
          <w:p w14:paraId="3E7DCD43" w14:textId="2F2BEB05" w:rsidR="00BB7DBC" w:rsidRDefault="00BB7DBC" w:rsidP="00BB7DBC">
            <w:pPr>
              <w:rPr>
                <w:rFonts w:ascii="Times New Roman" w:hAnsi="Times New Roman"/>
              </w:rPr>
            </w:pPr>
            <w:r w:rsidRPr="002C6424">
              <w:rPr>
                <w:rFonts w:ascii="Times New Roman" w:hAnsi="Times New Roman"/>
              </w:rPr>
              <w:t>20-TELE-01512</w:t>
            </w:r>
          </w:p>
        </w:tc>
        <w:tc>
          <w:tcPr>
            <w:tcW w:w="1914" w:type="dxa"/>
            <w:shd w:val="clear" w:color="auto" w:fill="auto"/>
          </w:tcPr>
          <w:p w14:paraId="7B38492B" w14:textId="4DD8E07E" w:rsidR="00BB7DBC" w:rsidRDefault="00BB7DBC" w:rsidP="00BB7DBC">
            <w:pPr>
              <w:rPr>
                <w:rFonts w:ascii="Times New Roman" w:hAnsi="Times New Roman"/>
              </w:rPr>
            </w:pPr>
            <w:r>
              <w:rPr>
                <w:rFonts w:ascii="Times New Roman" w:hAnsi="Times New Roman"/>
              </w:rPr>
              <w:t>Insight Public Sector</w:t>
            </w:r>
          </w:p>
        </w:tc>
        <w:tc>
          <w:tcPr>
            <w:tcW w:w="2711" w:type="dxa"/>
            <w:shd w:val="clear" w:color="auto" w:fill="auto"/>
          </w:tcPr>
          <w:p w14:paraId="395C01EA" w14:textId="604128EB" w:rsidR="00BB7DBC" w:rsidRDefault="00BB7DBC" w:rsidP="00BB7DBC">
            <w:pPr>
              <w:rPr>
                <w:rFonts w:ascii="Times New Roman" w:hAnsi="Times New Roman"/>
                <w:szCs w:val="24"/>
              </w:rPr>
            </w:pPr>
            <w:proofErr w:type="spellStart"/>
            <w:r>
              <w:rPr>
                <w:rFonts w:ascii="Times New Roman" w:hAnsi="Times New Roman"/>
                <w:szCs w:val="24"/>
              </w:rPr>
              <w:t>SecureLink</w:t>
            </w:r>
            <w:proofErr w:type="spellEnd"/>
            <w:r>
              <w:rPr>
                <w:rFonts w:ascii="Times New Roman" w:hAnsi="Times New Roman"/>
                <w:szCs w:val="24"/>
              </w:rPr>
              <w:t xml:space="preserve"> remote access controls</w:t>
            </w:r>
          </w:p>
        </w:tc>
        <w:tc>
          <w:tcPr>
            <w:tcW w:w="1585" w:type="dxa"/>
            <w:shd w:val="clear" w:color="auto" w:fill="auto"/>
          </w:tcPr>
          <w:p w14:paraId="19C23B43" w14:textId="74DDF99D" w:rsidR="00BB7DBC" w:rsidRPr="00E157FF" w:rsidRDefault="00BB7DBC" w:rsidP="00BB7DBC">
            <w:pPr>
              <w:jc w:val="right"/>
              <w:rPr>
                <w:rFonts w:ascii="Times New Roman" w:hAnsi="Times New Roman"/>
              </w:rPr>
            </w:pPr>
            <w:r>
              <w:rPr>
                <w:rFonts w:ascii="Times New Roman" w:hAnsi="Times New Roman"/>
              </w:rPr>
              <w:t>$17,902.00</w:t>
            </w:r>
          </w:p>
        </w:tc>
      </w:tr>
      <w:tr w:rsidR="00BB7DBC" w:rsidRPr="00590FB9" w14:paraId="18D64E87" w14:textId="77777777" w:rsidTr="00120E2C">
        <w:trPr>
          <w:trHeight w:val="720"/>
          <w:jc w:val="center"/>
        </w:trPr>
        <w:tc>
          <w:tcPr>
            <w:tcW w:w="1883" w:type="dxa"/>
            <w:shd w:val="clear" w:color="auto" w:fill="auto"/>
          </w:tcPr>
          <w:p w14:paraId="04D122C5" w14:textId="77777777" w:rsidR="00BB7DBC" w:rsidRDefault="00BB7DBC" w:rsidP="00BB7DBC">
            <w:pPr>
              <w:rPr>
                <w:rFonts w:ascii="Times New Roman" w:hAnsi="Times New Roman"/>
              </w:rPr>
            </w:pPr>
            <w:r>
              <w:rPr>
                <w:rFonts w:ascii="Times New Roman" w:hAnsi="Times New Roman"/>
              </w:rPr>
              <w:t>NJSC</w:t>
            </w:r>
          </w:p>
        </w:tc>
        <w:tc>
          <w:tcPr>
            <w:tcW w:w="1807" w:type="dxa"/>
          </w:tcPr>
          <w:p w14:paraId="662FA16D" w14:textId="77777777" w:rsidR="00BB7DBC" w:rsidRDefault="00BB7DBC" w:rsidP="00BB7DBC">
            <w:pPr>
              <w:rPr>
                <w:rFonts w:ascii="Times New Roman" w:hAnsi="Times New Roman"/>
              </w:rPr>
            </w:pPr>
            <w:r>
              <w:rPr>
                <w:rFonts w:ascii="Times New Roman" w:hAnsi="Times New Roman"/>
              </w:rPr>
              <w:t>83717</w:t>
            </w:r>
          </w:p>
        </w:tc>
        <w:tc>
          <w:tcPr>
            <w:tcW w:w="1914" w:type="dxa"/>
            <w:shd w:val="clear" w:color="auto" w:fill="auto"/>
          </w:tcPr>
          <w:p w14:paraId="4C50C5D6" w14:textId="77777777" w:rsidR="00BB7DBC" w:rsidRDefault="00BB7DBC" w:rsidP="00BB7DBC">
            <w:pPr>
              <w:rPr>
                <w:rFonts w:ascii="Times New Roman" w:hAnsi="Times New Roman"/>
              </w:rPr>
            </w:pPr>
            <w:r>
              <w:rPr>
                <w:rFonts w:ascii="Times New Roman" w:hAnsi="Times New Roman"/>
              </w:rPr>
              <w:t>Johnson Controls</w:t>
            </w:r>
          </w:p>
        </w:tc>
        <w:tc>
          <w:tcPr>
            <w:tcW w:w="2711" w:type="dxa"/>
            <w:shd w:val="clear" w:color="auto" w:fill="auto"/>
          </w:tcPr>
          <w:p w14:paraId="51C28A84" w14:textId="77777777" w:rsidR="00BB7DBC" w:rsidRDefault="00BB7DBC" w:rsidP="00BB7DBC">
            <w:pPr>
              <w:rPr>
                <w:rFonts w:ascii="Times New Roman" w:hAnsi="Times New Roman"/>
                <w:szCs w:val="24"/>
              </w:rPr>
            </w:pPr>
            <w:r>
              <w:rPr>
                <w:rFonts w:ascii="Times New Roman" w:hAnsi="Times New Roman"/>
                <w:szCs w:val="24"/>
              </w:rPr>
              <w:t>Repairs and service calls for fire panels</w:t>
            </w:r>
          </w:p>
        </w:tc>
        <w:tc>
          <w:tcPr>
            <w:tcW w:w="1585" w:type="dxa"/>
            <w:shd w:val="clear" w:color="auto" w:fill="auto"/>
          </w:tcPr>
          <w:p w14:paraId="2F48D9BF" w14:textId="77777777" w:rsidR="00BB7DBC" w:rsidRDefault="00BB7DBC" w:rsidP="00BB7DBC">
            <w:pPr>
              <w:jc w:val="right"/>
              <w:rPr>
                <w:rFonts w:ascii="Times New Roman" w:hAnsi="Times New Roman"/>
              </w:rPr>
            </w:pPr>
            <w:r>
              <w:rPr>
                <w:rFonts w:ascii="Times New Roman" w:hAnsi="Times New Roman"/>
              </w:rPr>
              <w:t>$15,000.00</w:t>
            </w:r>
          </w:p>
        </w:tc>
      </w:tr>
      <w:tr w:rsidR="00BB7DBC" w:rsidRPr="00590FB9" w14:paraId="04111CBC" w14:textId="77777777" w:rsidTr="00120E2C">
        <w:trPr>
          <w:trHeight w:val="720"/>
          <w:jc w:val="center"/>
        </w:trPr>
        <w:tc>
          <w:tcPr>
            <w:tcW w:w="1883" w:type="dxa"/>
            <w:shd w:val="clear" w:color="auto" w:fill="auto"/>
          </w:tcPr>
          <w:p w14:paraId="708F5839" w14:textId="77777777" w:rsidR="00BB7DBC" w:rsidRPr="003212EA" w:rsidRDefault="00BB7DBC" w:rsidP="00BB7DBC">
            <w:pPr>
              <w:rPr>
                <w:rFonts w:ascii="Times New Roman" w:hAnsi="Times New Roman"/>
              </w:rPr>
            </w:pPr>
            <w:r w:rsidRPr="003212EA">
              <w:rPr>
                <w:rFonts w:ascii="Times New Roman" w:hAnsi="Times New Roman"/>
              </w:rPr>
              <w:t>NJSC</w:t>
            </w:r>
          </w:p>
        </w:tc>
        <w:tc>
          <w:tcPr>
            <w:tcW w:w="1807" w:type="dxa"/>
          </w:tcPr>
          <w:p w14:paraId="463871FA" w14:textId="77777777" w:rsidR="00BB7DBC" w:rsidRDefault="00BB7DBC" w:rsidP="00BB7DBC">
            <w:pPr>
              <w:rPr>
                <w:rFonts w:ascii="Times New Roman" w:hAnsi="Times New Roman"/>
              </w:rPr>
            </w:pPr>
            <w:r>
              <w:rPr>
                <w:rFonts w:ascii="Times New Roman" w:hAnsi="Times New Roman"/>
              </w:rPr>
              <w:t>89968</w:t>
            </w:r>
          </w:p>
        </w:tc>
        <w:tc>
          <w:tcPr>
            <w:tcW w:w="1914" w:type="dxa"/>
            <w:shd w:val="clear" w:color="auto" w:fill="auto"/>
          </w:tcPr>
          <w:p w14:paraId="7E79539E" w14:textId="77777777" w:rsidR="00BB7DBC" w:rsidRDefault="00BB7DBC" w:rsidP="00BB7DBC">
            <w:pPr>
              <w:rPr>
                <w:rFonts w:ascii="Times New Roman" w:hAnsi="Times New Roman"/>
              </w:rPr>
            </w:pPr>
            <w:r>
              <w:rPr>
                <w:rFonts w:ascii="Times New Roman" w:hAnsi="Times New Roman"/>
              </w:rPr>
              <w:t>Ocean Computer Group</w:t>
            </w:r>
          </w:p>
        </w:tc>
        <w:tc>
          <w:tcPr>
            <w:tcW w:w="2711" w:type="dxa"/>
            <w:shd w:val="clear" w:color="auto" w:fill="auto"/>
          </w:tcPr>
          <w:p w14:paraId="58B5D9AC" w14:textId="77777777" w:rsidR="00BB7DBC" w:rsidRDefault="00BB7DBC" w:rsidP="00BB7DBC">
            <w:pPr>
              <w:rPr>
                <w:rFonts w:ascii="Times New Roman" w:hAnsi="Times New Roman"/>
                <w:szCs w:val="24"/>
              </w:rPr>
            </w:pPr>
            <w:r>
              <w:rPr>
                <w:rFonts w:ascii="Times New Roman" w:hAnsi="Times New Roman"/>
                <w:szCs w:val="24"/>
              </w:rPr>
              <w:t>Email security and threat protection software licensing</w:t>
            </w:r>
          </w:p>
          <w:p w14:paraId="0F89BF66" w14:textId="629A68DD" w:rsidR="003F7306" w:rsidRDefault="003F7306" w:rsidP="00BB7DBC">
            <w:pPr>
              <w:rPr>
                <w:rFonts w:ascii="Times New Roman" w:hAnsi="Times New Roman"/>
                <w:szCs w:val="24"/>
              </w:rPr>
            </w:pPr>
          </w:p>
        </w:tc>
        <w:tc>
          <w:tcPr>
            <w:tcW w:w="1585" w:type="dxa"/>
            <w:shd w:val="clear" w:color="auto" w:fill="auto"/>
          </w:tcPr>
          <w:p w14:paraId="32806E38" w14:textId="77777777" w:rsidR="00BB7DBC" w:rsidRDefault="00BB7DBC" w:rsidP="00BB7DBC">
            <w:pPr>
              <w:jc w:val="right"/>
              <w:rPr>
                <w:rFonts w:ascii="Times New Roman" w:hAnsi="Times New Roman"/>
              </w:rPr>
            </w:pPr>
            <w:r>
              <w:rPr>
                <w:rFonts w:ascii="Times New Roman" w:hAnsi="Times New Roman"/>
              </w:rPr>
              <w:t>$11,618.19</w:t>
            </w:r>
          </w:p>
        </w:tc>
      </w:tr>
      <w:tr w:rsidR="00BB7DBC" w:rsidRPr="00590FB9" w14:paraId="1FF3607E" w14:textId="77777777" w:rsidTr="00120E2C">
        <w:trPr>
          <w:trHeight w:val="720"/>
          <w:jc w:val="center"/>
        </w:trPr>
        <w:tc>
          <w:tcPr>
            <w:tcW w:w="1883" w:type="dxa"/>
            <w:shd w:val="clear" w:color="auto" w:fill="auto"/>
          </w:tcPr>
          <w:p w14:paraId="1F88093A" w14:textId="77777777" w:rsidR="00BB7DBC" w:rsidRDefault="00BB7DBC" w:rsidP="00BB7DBC">
            <w:pPr>
              <w:rPr>
                <w:rFonts w:ascii="Times New Roman" w:hAnsi="Times New Roman"/>
              </w:rPr>
            </w:pPr>
            <w:r>
              <w:rPr>
                <w:rFonts w:ascii="Times New Roman" w:hAnsi="Times New Roman"/>
              </w:rPr>
              <w:t>NJSC</w:t>
            </w:r>
          </w:p>
        </w:tc>
        <w:tc>
          <w:tcPr>
            <w:tcW w:w="1807" w:type="dxa"/>
          </w:tcPr>
          <w:p w14:paraId="40D6C100" w14:textId="77777777" w:rsidR="00BB7DBC" w:rsidRDefault="00BB7DBC" w:rsidP="00BB7DBC">
            <w:pPr>
              <w:rPr>
                <w:rFonts w:ascii="Times New Roman" w:hAnsi="Times New Roman"/>
              </w:rPr>
            </w:pPr>
            <w:r>
              <w:rPr>
                <w:rFonts w:ascii="Times New Roman" w:hAnsi="Times New Roman"/>
              </w:rPr>
              <w:t>20-GNSV2-01121</w:t>
            </w:r>
          </w:p>
        </w:tc>
        <w:tc>
          <w:tcPr>
            <w:tcW w:w="1914" w:type="dxa"/>
            <w:shd w:val="clear" w:color="auto" w:fill="auto"/>
          </w:tcPr>
          <w:p w14:paraId="09B6E90E" w14:textId="77777777" w:rsidR="00BB7DBC" w:rsidRDefault="00BB7DBC" w:rsidP="00BB7DBC">
            <w:pPr>
              <w:rPr>
                <w:rFonts w:ascii="Times New Roman" w:hAnsi="Times New Roman"/>
              </w:rPr>
            </w:pPr>
            <w:r>
              <w:rPr>
                <w:rFonts w:ascii="Times New Roman" w:hAnsi="Times New Roman"/>
              </w:rPr>
              <w:t>Schindler Elevator</w:t>
            </w:r>
          </w:p>
        </w:tc>
        <w:tc>
          <w:tcPr>
            <w:tcW w:w="2711" w:type="dxa"/>
            <w:shd w:val="clear" w:color="auto" w:fill="auto"/>
          </w:tcPr>
          <w:p w14:paraId="070B12B8" w14:textId="77777777" w:rsidR="00BB7DBC" w:rsidRDefault="00BB7DBC" w:rsidP="00BB7DBC">
            <w:pPr>
              <w:rPr>
                <w:rFonts w:ascii="Times New Roman" w:hAnsi="Times New Roman"/>
                <w:szCs w:val="24"/>
              </w:rPr>
            </w:pPr>
            <w:r>
              <w:rPr>
                <w:rFonts w:ascii="Times New Roman" w:hAnsi="Times New Roman"/>
                <w:szCs w:val="24"/>
              </w:rPr>
              <w:t>Maintenance and repairs for South and West Hall elevators</w:t>
            </w:r>
          </w:p>
          <w:p w14:paraId="49177F93" w14:textId="536C9132" w:rsidR="003F7306" w:rsidRDefault="003F7306" w:rsidP="00BB7DBC">
            <w:pPr>
              <w:rPr>
                <w:rFonts w:ascii="Times New Roman" w:hAnsi="Times New Roman"/>
                <w:szCs w:val="24"/>
              </w:rPr>
            </w:pPr>
          </w:p>
        </w:tc>
        <w:tc>
          <w:tcPr>
            <w:tcW w:w="1585" w:type="dxa"/>
            <w:shd w:val="clear" w:color="auto" w:fill="auto"/>
          </w:tcPr>
          <w:p w14:paraId="2585FACD" w14:textId="77777777" w:rsidR="00BB7DBC" w:rsidRDefault="00BB7DBC" w:rsidP="00BB7DBC">
            <w:pPr>
              <w:jc w:val="right"/>
              <w:rPr>
                <w:rFonts w:ascii="Times New Roman" w:hAnsi="Times New Roman"/>
              </w:rPr>
            </w:pPr>
            <w:r>
              <w:rPr>
                <w:rFonts w:ascii="Times New Roman" w:hAnsi="Times New Roman"/>
              </w:rPr>
              <w:t>$10,000.00</w:t>
            </w:r>
          </w:p>
        </w:tc>
      </w:tr>
      <w:tr w:rsidR="00BB7DBC" w:rsidRPr="00590FB9" w14:paraId="64868C2E" w14:textId="77777777" w:rsidTr="00120E2C">
        <w:trPr>
          <w:trHeight w:val="720"/>
          <w:jc w:val="center"/>
        </w:trPr>
        <w:tc>
          <w:tcPr>
            <w:tcW w:w="1883" w:type="dxa"/>
            <w:shd w:val="clear" w:color="auto" w:fill="auto"/>
          </w:tcPr>
          <w:p w14:paraId="56C98954" w14:textId="77777777" w:rsidR="00BB7DBC" w:rsidRDefault="00BB7DBC" w:rsidP="00BB7DBC">
            <w:pPr>
              <w:rPr>
                <w:rFonts w:ascii="Times New Roman" w:hAnsi="Times New Roman"/>
              </w:rPr>
            </w:pPr>
            <w:r>
              <w:rPr>
                <w:rFonts w:ascii="Times New Roman" w:hAnsi="Times New Roman"/>
              </w:rPr>
              <w:t>NJSC</w:t>
            </w:r>
          </w:p>
        </w:tc>
        <w:tc>
          <w:tcPr>
            <w:tcW w:w="1807" w:type="dxa"/>
          </w:tcPr>
          <w:p w14:paraId="0CA64744" w14:textId="77777777" w:rsidR="00BB7DBC" w:rsidRDefault="00BB7DBC" w:rsidP="00BB7DBC">
            <w:pPr>
              <w:rPr>
                <w:rFonts w:ascii="Times New Roman" w:hAnsi="Times New Roman"/>
              </w:rPr>
            </w:pPr>
            <w:r>
              <w:rPr>
                <w:rFonts w:ascii="Times New Roman" w:hAnsi="Times New Roman"/>
              </w:rPr>
              <w:t>42246</w:t>
            </w:r>
          </w:p>
        </w:tc>
        <w:tc>
          <w:tcPr>
            <w:tcW w:w="1914" w:type="dxa"/>
            <w:shd w:val="clear" w:color="auto" w:fill="auto"/>
          </w:tcPr>
          <w:p w14:paraId="6208B6D2" w14:textId="77777777" w:rsidR="00BB7DBC" w:rsidRDefault="00BB7DBC" w:rsidP="00BB7DBC">
            <w:pPr>
              <w:rPr>
                <w:rFonts w:ascii="Times New Roman" w:hAnsi="Times New Roman"/>
              </w:rPr>
            </w:pPr>
            <w:r>
              <w:rPr>
                <w:rFonts w:ascii="Times New Roman" w:hAnsi="Times New Roman"/>
              </w:rPr>
              <w:t>Scientific Water Conditioning Co.</w:t>
            </w:r>
          </w:p>
        </w:tc>
        <w:tc>
          <w:tcPr>
            <w:tcW w:w="2711" w:type="dxa"/>
            <w:shd w:val="clear" w:color="auto" w:fill="auto"/>
          </w:tcPr>
          <w:p w14:paraId="035A7C32" w14:textId="77777777" w:rsidR="00BB7DBC" w:rsidRDefault="00BB7DBC" w:rsidP="00BB7DBC">
            <w:pPr>
              <w:rPr>
                <w:rFonts w:ascii="Times New Roman" w:hAnsi="Times New Roman"/>
                <w:szCs w:val="24"/>
              </w:rPr>
            </w:pPr>
            <w:r>
              <w:rPr>
                <w:rFonts w:ascii="Times New Roman" w:hAnsi="Times New Roman"/>
                <w:szCs w:val="24"/>
              </w:rPr>
              <w:t>Water treatment and maintenance services</w:t>
            </w:r>
          </w:p>
        </w:tc>
        <w:tc>
          <w:tcPr>
            <w:tcW w:w="1585" w:type="dxa"/>
            <w:shd w:val="clear" w:color="auto" w:fill="auto"/>
          </w:tcPr>
          <w:p w14:paraId="415B3ED7" w14:textId="77777777" w:rsidR="00BB7DBC" w:rsidRDefault="00BB7DBC" w:rsidP="00BB7DBC">
            <w:pPr>
              <w:jc w:val="right"/>
              <w:rPr>
                <w:rFonts w:ascii="Times New Roman" w:hAnsi="Times New Roman"/>
              </w:rPr>
            </w:pPr>
            <w:r>
              <w:rPr>
                <w:rFonts w:ascii="Times New Roman" w:hAnsi="Times New Roman"/>
              </w:rPr>
              <w:t>$18,500.00</w:t>
            </w:r>
          </w:p>
        </w:tc>
      </w:tr>
      <w:tr w:rsidR="00BB7DBC" w:rsidRPr="00590FB9" w14:paraId="256CBDA2" w14:textId="77777777" w:rsidTr="00120E2C">
        <w:trPr>
          <w:trHeight w:val="720"/>
          <w:jc w:val="center"/>
        </w:trPr>
        <w:tc>
          <w:tcPr>
            <w:tcW w:w="1883" w:type="dxa"/>
            <w:shd w:val="clear" w:color="auto" w:fill="auto"/>
          </w:tcPr>
          <w:p w14:paraId="18BCA4E5" w14:textId="77777777" w:rsidR="00BB7DBC" w:rsidRDefault="00BB7DBC" w:rsidP="00BB7DBC">
            <w:pPr>
              <w:rPr>
                <w:rFonts w:ascii="Times New Roman" w:hAnsi="Times New Roman"/>
              </w:rPr>
            </w:pPr>
            <w:r>
              <w:rPr>
                <w:rFonts w:ascii="Times New Roman" w:hAnsi="Times New Roman"/>
              </w:rPr>
              <w:t>NJSC</w:t>
            </w:r>
          </w:p>
        </w:tc>
        <w:tc>
          <w:tcPr>
            <w:tcW w:w="1807" w:type="dxa"/>
          </w:tcPr>
          <w:p w14:paraId="180E930D" w14:textId="77777777" w:rsidR="00BB7DBC" w:rsidRDefault="00BB7DBC" w:rsidP="00BB7DBC">
            <w:pPr>
              <w:rPr>
                <w:rFonts w:ascii="Times New Roman" w:hAnsi="Times New Roman"/>
              </w:rPr>
            </w:pPr>
            <w:r>
              <w:rPr>
                <w:rFonts w:ascii="Times New Roman" w:hAnsi="Times New Roman"/>
              </w:rPr>
              <w:t>40469</w:t>
            </w:r>
          </w:p>
        </w:tc>
        <w:tc>
          <w:tcPr>
            <w:tcW w:w="1914" w:type="dxa"/>
            <w:shd w:val="clear" w:color="auto" w:fill="auto"/>
          </w:tcPr>
          <w:p w14:paraId="022C137F" w14:textId="77777777" w:rsidR="00BB7DBC" w:rsidRDefault="00BB7DBC" w:rsidP="00BB7DBC">
            <w:pPr>
              <w:rPr>
                <w:rFonts w:ascii="Times New Roman" w:hAnsi="Times New Roman"/>
              </w:rPr>
            </w:pPr>
            <w:r>
              <w:rPr>
                <w:rFonts w:ascii="Times New Roman" w:hAnsi="Times New Roman"/>
              </w:rPr>
              <w:t>Stewart Business Systems</w:t>
            </w:r>
          </w:p>
        </w:tc>
        <w:tc>
          <w:tcPr>
            <w:tcW w:w="2711" w:type="dxa"/>
            <w:shd w:val="clear" w:color="auto" w:fill="auto"/>
          </w:tcPr>
          <w:p w14:paraId="6FF4A455" w14:textId="77777777" w:rsidR="00BB7DBC" w:rsidRDefault="00BB7DBC" w:rsidP="00BB7DBC">
            <w:pPr>
              <w:rPr>
                <w:rFonts w:ascii="Times New Roman" w:hAnsi="Times New Roman"/>
                <w:szCs w:val="24"/>
              </w:rPr>
            </w:pPr>
            <w:r>
              <w:rPr>
                <w:rFonts w:ascii="Times New Roman" w:hAnsi="Times New Roman"/>
                <w:szCs w:val="24"/>
              </w:rPr>
              <w:t>Copier fleet maintenance and color copies</w:t>
            </w:r>
          </w:p>
        </w:tc>
        <w:tc>
          <w:tcPr>
            <w:tcW w:w="1585" w:type="dxa"/>
            <w:shd w:val="clear" w:color="auto" w:fill="auto"/>
          </w:tcPr>
          <w:p w14:paraId="17514FBD" w14:textId="77777777" w:rsidR="00BB7DBC" w:rsidRDefault="00BB7DBC" w:rsidP="00BB7DBC">
            <w:pPr>
              <w:jc w:val="right"/>
              <w:rPr>
                <w:rFonts w:ascii="Times New Roman" w:hAnsi="Times New Roman"/>
              </w:rPr>
            </w:pPr>
            <w:r>
              <w:rPr>
                <w:rFonts w:ascii="Times New Roman" w:hAnsi="Times New Roman"/>
              </w:rPr>
              <w:t>$19,900.00</w:t>
            </w:r>
          </w:p>
        </w:tc>
      </w:tr>
      <w:tr w:rsidR="00BB7DBC" w:rsidRPr="00590FB9" w14:paraId="15E99615" w14:textId="77777777" w:rsidTr="00120E2C">
        <w:trPr>
          <w:trHeight w:val="720"/>
          <w:jc w:val="center"/>
        </w:trPr>
        <w:tc>
          <w:tcPr>
            <w:tcW w:w="1883" w:type="dxa"/>
            <w:shd w:val="clear" w:color="auto" w:fill="auto"/>
          </w:tcPr>
          <w:p w14:paraId="57B3BDA0" w14:textId="77777777" w:rsidR="00BB7DBC" w:rsidRPr="002C6424" w:rsidRDefault="00BB7DBC" w:rsidP="00BB7DBC">
            <w:pPr>
              <w:rPr>
                <w:rFonts w:ascii="Times New Roman" w:hAnsi="Times New Roman"/>
              </w:rPr>
            </w:pPr>
            <w:r w:rsidRPr="002C6424">
              <w:rPr>
                <w:rFonts w:ascii="Times New Roman" w:hAnsi="Times New Roman"/>
              </w:rPr>
              <w:t>NJSC</w:t>
            </w:r>
          </w:p>
        </w:tc>
        <w:tc>
          <w:tcPr>
            <w:tcW w:w="1807" w:type="dxa"/>
          </w:tcPr>
          <w:p w14:paraId="257E91CC" w14:textId="7C8EE31E" w:rsidR="00BB7DBC" w:rsidRPr="002C6424" w:rsidRDefault="00BB7DBC" w:rsidP="00BB7DBC">
            <w:pPr>
              <w:rPr>
                <w:rFonts w:ascii="Times New Roman" w:hAnsi="Times New Roman"/>
              </w:rPr>
            </w:pPr>
            <w:r w:rsidRPr="002C6424">
              <w:rPr>
                <w:rFonts w:ascii="Times New Roman" w:hAnsi="Times New Roman"/>
              </w:rPr>
              <w:t>40469</w:t>
            </w:r>
          </w:p>
        </w:tc>
        <w:tc>
          <w:tcPr>
            <w:tcW w:w="1914" w:type="dxa"/>
            <w:shd w:val="clear" w:color="auto" w:fill="auto"/>
          </w:tcPr>
          <w:p w14:paraId="03ABFD74" w14:textId="30656BFC" w:rsidR="00BB7DBC" w:rsidRPr="00EF5849" w:rsidRDefault="00BB7DBC" w:rsidP="00BB7DBC">
            <w:pPr>
              <w:rPr>
                <w:rFonts w:ascii="Times New Roman" w:hAnsi="Times New Roman"/>
                <w:highlight w:val="yellow"/>
              </w:rPr>
            </w:pPr>
            <w:r w:rsidRPr="001878A6">
              <w:rPr>
                <w:rFonts w:ascii="Times New Roman" w:hAnsi="Times New Roman"/>
              </w:rPr>
              <w:t>Stewart, A Xerox Company</w:t>
            </w:r>
          </w:p>
        </w:tc>
        <w:tc>
          <w:tcPr>
            <w:tcW w:w="2711" w:type="dxa"/>
            <w:shd w:val="clear" w:color="auto" w:fill="auto"/>
          </w:tcPr>
          <w:p w14:paraId="78270369" w14:textId="77777777" w:rsidR="00BB7DBC" w:rsidRPr="00E157FF" w:rsidRDefault="00BB7DBC" w:rsidP="00BB7DBC">
            <w:pPr>
              <w:rPr>
                <w:rFonts w:ascii="Times New Roman" w:hAnsi="Times New Roman"/>
                <w:szCs w:val="24"/>
              </w:rPr>
            </w:pPr>
            <w:r w:rsidRPr="00E157FF">
              <w:rPr>
                <w:rFonts w:ascii="Times New Roman" w:hAnsi="Times New Roman"/>
                <w:szCs w:val="24"/>
              </w:rPr>
              <w:t xml:space="preserve">Managed print services </w:t>
            </w:r>
          </w:p>
        </w:tc>
        <w:tc>
          <w:tcPr>
            <w:tcW w:w="1585" w:type="dxa"/>
            <w:shd w:val="clear" w:color="auto" w:fill="auto"/>
          </w:tcPr>
          <w:p w14:paraId="0BBABCCC" w14:textId="5308CBC9" w:rsidR="00BB7DBC" w:rsidRPr="00E157FF" w:rsidRDefault="00BB7DBC" w:rsidP="00BB7DBC">
            <w:pPr>
              <w:jc w:val="right"/>
              <w:rPr>
                <w:rFonts w:ascii="Times New Roman" w:hAnsi="Times New Roman"/>
              </w:rPr>
            </w:pPr>
            <w:r w:rsidRPr="00E157FF">
              <w:rPr>
                <w:rFonts w:ascii="Times New Roman" w:hAnsi="Times New Roman"/>
              </w:rPr>
              <w:t>$</w:t>
            </w:r>
            <w:r>
              <w:rPr>
                <w:rFonts w:ascii="Times New Roman" w:hAnsi="Times New Roman"/>
              </w:rPr>
              <w:t>8</w:t>
            </w:r>
            <w:r w:rsidRPr="00E157FF">
              <w:rPr>
                <w:rFonts w:ascii="Times New Roman" w:hAnsi="Times New Roman"/>
              </w:rPr>
              <w:t>0,000.00</w:t>
            </w:r>
          </w:p>
        </w:tc>
      </w:tr>
      <w:tr w:rsidR="00BB7DBC" w:rsidRPr="00590FB9" w14:paraId="19B7292A" w14:textId="77777777" w:rsidTr="00120E2C">
        <w:trPr>
          <w:trHeight w:val="963"/>
          <w:jc w:val="center"/>
        </w:trPr>
        <w:tc>
          <w:tcPr>
            <w:tcW w:w="1883" w:type="dxa"/>
            <w:shd w:val="clear" w:color="auto" w:fill="auto"/>
          </w:tcPr>
          <w:p w14:paraId="3D2F7168" w14:textId="77777777" w:rsidR="00BB7DBC" w:rsidRDefault="00BB7DBC" w:rsidP="00BB7DBC">
            <w:pPr>
              <w:rPr>
                <w:rFonts w:ascii="Times New Roman" w:hAnsi="Times New Roman"/>
              </w:rPr>
            </w:pPr>
            <w:r>
              <w:rPr>
                <w:rFonts w:ascii="Times New Roman" w:hAnsi="Times New Roman"/>
              </w:rPr>
              <w:t>NJSC</w:t>
            </w:r>
          </w:p>
        </w:tc>
        <w:tc>
          <w:tcPr>
            <w:tcW w:w="1807" w:type="dxa"/>
          </w:tcPr>
          <w:p w14:paraId="601E6B16" w14:textId="77777777" w:rsidR="00BB7DBC" w:rsidRDefault="00BB7DBC" w:rsidP="00BB7DBC">
            <w:pPr>
              <w:rPr>
                <w:rFonts w:ascii="Times New Roman" w:hAnsi="Times New Roman"/>
              </w:rPr>
            </w:pPr>
            <w:r w:rsidRPr="0038235B">
              <w:rPr>
                <w:rFonts w:ascii="Times New Roman" w:hAnsi="Times New Roman"/>
              </w:rPr>
              <w:t>85943</w:t>
            </w:r>
          </w:p>
        </w:tc>
        <w:tc>
          <w:tcPr>
            <w:tcW w:w="1914" w:type="dxa"/>
            <w:shd w:val="clear" w:color="auto" w:fill="auto"/>
          </w:tcPr>
          <w:p w14:paraId="09FF0FB3" w14:textId="77777777" w:rsidR="00BB7DBC" w:rsidRDefault="00BB7DBC" w:rsidP="00BB7DBC">
            <w:pPr>
              <w:rPr>
                <w:rFonts w:ascii="Times New Roman" w:hAnsi="Times New Roman"/>
              </w:rPr>
            </w:pPr>
            <w:r>
              <w:rPr>
                <w:rFonts w:ascii="Times New Roman" w:hAnsi="Times New Roman"/>
              </w:rPr>
              <w:t>Verizon Business</w:t>
            </w:r>
          </w:p>
        </w:tc>
        <w:tc>
          <w:tcPr>
            <w:tcW w:w="2711" w:type="dxa"/>
            <w:shd w:val="clear" w:color="auto" w:fill="auto"/>
          </w:tcPr>
          <w:p w14:paraId="1909FE4D" w14:textId="54B08BDE" w:rsidR="00BB7DBC" w:rsidRDefault="00BB7DBC" w:rsidP="00BB7DBC">
            <w:pPr>
              <w:rPr>
                <w:rFonts w:ascii="Times New Roman" w:hAnsi="Times New Roman"/>
                <w:szCs w:val="24"/>
              </w:rPr>
            </w:pPr>
            <w:r>
              <w:rPr>
                <w:rFonts w:ascii="Times New Roman" w:hAnsi="Times New Roman"/>
                <w:szCs w:val="24"/>
              </w:rPr>
              <w:t>New Brunswick Center and Perth Amboy Center</w:t>
            </w:r>
            <w:r w:rsidR="004F5AA1">
              <w:rPr>
                <w:rFonts w:ascii="Times New Roman" w:hAnsi="Times New Roman"/>
                <w:szCs w:val="24"/>
              </w:rPr>
              <w:t xml:space="preserve"> land and panic lines</w:t>
            </w:r>
          </w:p>
        </w:tc>
        <w:tc>
          <w:tcPr>
            <w:tcW w:w="1585" w:type="dxa"/>
            <w:shd w:val="clear" w:color="auto" w:fill="auto"/>
          </w:tcPr>
          <w:p w14:paraId="2F6D9342" w14:textId="77777777" w:rsidR="00BB7DBC" w:rsidRDefault="00BB7DBC" w:rsidP="00BB7DBC">
            <w:pPr>
              <w:jc w:val="right"/>
              <w:rPr>
                <w:rFonts w:ascii="Times New Roman" w:hAnsi="Times New Roman"/>
              </w:rPr>
            </w:pPr>
            <w:r>
              <w:rPr>
                <w:rFonts w:ascii="Times New Roman" w:hAnsi="Times New Roman"/>
              </w:rPr>
              <w:t>$12,000.00</w:t>
            </w:r>
          </w:p>
        </w:tc>
      </w:tr>
      <w:tr w:rsidR="00BB7DBC" w:rsidRPr="00590FB9" w14:paraId="37879ADF" w14:textId="77777777" w:rsidTr="00120E2C">
        <w:trPr>
          <w:trHeight w:val="720"/>
          <w:jc w:val="center"/>
        </w:trPr>
        <w:tc>
          <w:tcPr>
            <w:tcW w:w="1883" w:type="dxa"/>
            <w:shd w:val="clear" w:color="auto" w:fill="auto"/>
          </w:tcPr>
          <w:p w14:paraId="5D5FDF17" w14:textId="77777777" w:rsidR="00BB7DBC" w:rsidRDefault="00BB7DBC" w:rsidP="00BB7DBC">
            <w:pPr>
              <w:rPr>
                <w:rFonts w:ascii="Times New Roman" w:hAnsi="Times New Roman"/>
              </w:rPr>
            </w:pPr>
            <w:r w:rsidRPr="00667631">
              <w:rPr>
                <w:rFonts w:ascii="Times New Roman" w:hAnsi="Times New Roman"/>
              </w:rPr>
              <w:t>NJSC</w:t>
            </w:r>
          </w:p>
        </w:tc>
        <w:tc>
          <w:tcPr>
            <w:tcW w:w="1807" w:type="dxa"/>
          </w:tcPr>
          <w:p w14:paraId="41FE5424" w14:textId="77777777" w:rsidR="00BB7DBC" w:rsidRDefault="00BB7DBC" w:rsidP="00BB7DBC">
            <w:pPr>
              <w:rPr>
                <w:rFonts w:ascii="Times New Roman" w:hAnsi="Times New Roman"/>
              </w:rPr>
            </w:pPr>
            <w:r>
              <w:rPr>
                <w:rFonts w:ascii="Times New Roman" w:hAnsi="Times New Roman"/>
              </w:rPr>
              <w:t>85017</w:t>
            </w:r>
          </w:p>
        </w:tc>
        <w:tc>
          <w:tcPr>
            <w:tcW w:w="1914" w:type="dxa"/>
            <w:shd w:val="clear" w:color="auto" w:fill="auto"/>
          </w:tcPr>
          <w:p w14:paraId="54EEBA4D" w14:textId="77777777" w:rsidR="00BB7DBC" w:rsidRDefault="00BB7DBC" w:rsidP="00BB7DBC">
            <w:pPr>
              <w:rPr>
                <w:rFonts w:ascii="Times New Roman" w:hAnsi="Times New Roman"/>
              </w:rPr>
            </w:pPr>
            <w:r>
              <w:rPr>
                <w:rFonts w:ascii="Times New Roman" w:hAnsi="Times New Roman"/>
              </w:rPr>
              <w:t>Windstream</w:t>
            </w:r>
          </w:p>
        </w:tc>
        <w:tc>
          <w:tcPr>
            <w:tcW w:w="2711" w:type="dxa"/>
            <w:shd w:val="clear" w:color="auto" w:fill="auto"/>
          </w:tcPr>
          <w:p w14:paraId="656DF1EA" w14:textId="77777777" w:rsidR="00BB7DBC" w:rsidRDefault="00BB7DBC" w:rsidP="00BB7DBC">
            <w:pPr>
              <w:rPr>
                <w:rFonts w:ascii="Times New Roman" w:hAnsi="Times New Roman"/>
                <w:szCs w:val="24"/>
              </w:rPr>
            </w:pPr>
            <w:r>
              <w:rPr>
                <w:rFonts w:ascii="Times New Roman" w:hAnsi="Times New Roman"/>
                <w:szCs w:val="24"/>
              </w:rPr>
              <w:t>Local and long-distance phone services</w:t>
            </w:r>
          </w:p>
        </w:tc>
        <w:tc>
          <w:tcPr>
            <w:tcW w:w="1585" w:type="dxa"/>
            <w:shd w:val="clear" w:color="auto" w:fill="auto"/>
          </w:tcPr>
          <w:p w14:paraId="45E684F6" w14:textId="77777777" w:rsidR="00BB7DBC" w:rsidRDefault="00BB7DBC" w:rsidP="00BB7DBC">
            <w:pPr>
              <w:jc w:val="right"/>
              <w:rPr>
                <w:rFonts w:ascii="Times New Roman" w:hAnsi="Times New Roman"/>
              </w:rPr>
            </w:pPr>
            <w:r>
              <w:rPr>
                <w:rFonts w:ascii="Times New Roman" w:hAnsi="Times New Roman"/>
              </w:rPr>
              <w:t>$34,000.00</w:t>
            </w:r>
          </w:p>
        </w:tc>
      </w:tr>
      <w:tr w:rsidR="00BB7DBC" w:rsidRPr="00590FB9" w14:paraId="0E980289" w14:textId="77777777" w:rsidTr="00120E2C">
        <w:trPr>
          <w:trHeight w:val="720"/>
          <w:jc w:val="center"/>
        </w:trPr>
        <w:tc>
          <w:tcPr>
            <w:tcW w:w="1883" w:type="dxa"/>
            <w:shd w:val="clear" w:color="auto" w:fill="auto"/>
          </w:tcPr>
          <w:p w14:paraId="684D3E1E" w14:textId="77777777" w:rsidR="00BB7DBC" w:rsidRDefault="00BB7DBC" w:rsidP="00BB7DBC">
            <w:pPr>
              <w:rPr>
                <w:rFonts w:ascii="Times New Roman" w:hAnsi="Times New Roman"/>
              </w:rPr>
            </w:pPr>
            <w:r>
              <w:rPr>
                <w:rFonts w:ascii="Times New Roman" w:hAnsi="Times New Roman"/>
              </w:rPr>
              <w:lastRenderedPageBreak/>
              <w:t>NJSC / SOCCP</w:t>
            </w:r>
          </w:p>
        </w:tc>
        <w:tc>
          <w:tcPr>
            <w:tcW w:w="1807" w:type="dxa"/>
          </w:tcPr>
          <w:p w14:paraId="7654EE52" w14:textId="77777777" w:rsidR="00BB7DBC" w:rsidRDefault="00BB7DBC" w:rsidP="00BB7DBC">
            <w:pPr>
              <w:rPr>
                <w:rFonts w:ascii="Times New Roman" w:hAnsi="Times New Roman"/>
              </w:rPr>
            </w:pPr>
            <w:r>
              <w:rPr>
                <w:rFonts w:ascii="Times New Roman" w:hAnsi="Times New Roman"/>
              </w:rPr>
              <w:t>88839 / CC-0001-20</w:t>
            </w:r>
          </w:p>
        </w:tc>
        <w:tc>
          <w:tcPr>
            <w:tcW w:w="1914" w:type="dxa"/>
            <w:shd w:val="clear" w:color="auto" w:fill="auto"/>
          </w:tcPr>
          <w:p w14:paraId="3347AF6F" w14:textId="77777777" w:rsidR="00BB7DBC" w:rsidRDefault="00BB7DBC" w:rsidP="00BB7DBC">
            <w:pPr>
              <w:rPr>
                <w:rFonts w:ascii="Times New Roman" w:hAnsi="Times New Roman"/>
              </w:rPr>
            </w:pPr>
            <w:r>
              <w:rPr>
                <w:rFonts w:ascii="Times New Roman" w:hAnsi="Times New Roman"/>
              </w:rPr>
              <w:t>WB Mason</w:t>
            </w:r>
          </w:p>
        </w:tc>
        <w:tc>
          <w:tcPr>
            <w:tcW w:w="2711" w:type="dxa"/>
            <w:shd w:val="clear" w:color="auto" w:fill="auto"/>
          </w:tcPr>
          <w:p w14:paraId="602201AD" w14:textId="77777777" w:rsidR="00BB7DBC" w:rsidRDefault="00BB7DBC" w:rsidP="00BB7DBC">
            <w:pPr>
              <w:rPr>
                <w:rFonts w:ascii="Times New Roman" w:hAnsi="Times New Roman"/>
                <w:szCs w:val="24"/>
              </w:rPr>
            </w:pPr>
            <w:r>
              <w:rPr>
                <w:rFonts w:ascii="Times New Roman" w:hAnsi="Times New Roman"/>
                <w:szCs w:val="24"/>
              </w:rPr>
              <w:t>Office supplies</w:t>
            </w:r>
          </w:p>
        </w:tc>
        <w:tc>
          <w:tcPr>
            <w:tcW w:w="1585" w:type="dxa"/>
            <w:shd w:val="clear" w:color="auto" w:fill="auto"/>
          </w:tcPr>
          <w:p w14:paraId="13A72736" w14:textId="77777777" w:rsidR="00BB7DBC" w:rsidRDefault="00BB7DBC" w:rsidP="00BB7DBC">
            <w:pPr>
              <w:jc w:val="right"/>
              <w:rPr>
                <w:rFonts w:ascii="Times New Roman" w:hAnsi="Times New Roman"/>
              </w:rPr>
            </w:pPr>
            <w:r>
              <w:rPr>
                <w:rFonts w:ascii="Times New Roman" w:hAnsi="Times New Roman"/>
              </w:rPr>
              <w:t>$40,000.00</w:t>
            </w:r>
          </w:p>
        </w:tc>
      </w:tr>
      <w:tr w:rsidR="00BB7DBC" w:rsidRPr="00590FB9" w14:paraId="5DDC3A2C" w14:textId="77777777" w:rsidTr="00120E2C">
        <w:trPr>
          <w:trHeight w:val="720"/>
          <w:jc w:val="center"/>
        </w:trPr>
        <w:tc>
          <w:tcPr>
            <w:tcW w:w="1883" w:type="dxa"/>
            <w:shd w:val="clear" w:color="auto" w:fill="auto"/>
          </w:tcPr>
          <w:p w14:paraId="78A5F2EB" w14:textId="77777777" w:rsidR="00BB7DBC" w:rsidRDefault="00BB7DBC" w:rsidP="00BB7DBC">
            <w:pPr>
              <w:rPr>
                <w:rFonts w:ascii="Times New Roman" w:hAnsi="Times New Roman"/>
              </w:rPr>
            </w:pPr>
            <w:r w:rsidRPr="00667631">
              <w:rPr>
                <w:rFonts w:ascii="Times New Roman" w:hAnsi="Times New Roman"/>
              </w:rPr>
              <w:t>OMNIA</w:t>
            </w:r>
          </w:p>
        </w:tc>
        <w:tc>
          <w:tcPr>
            <w:tcW w:w="1807" w:type="dxa"/>
          </w:tcPr>
          <w:p w14:paraId="11652792" w14:textId="77777777" w:rsidR="00BB7DBC" w:rsidRDefault="00BB7DBC" w:rsidP="00BB7DBC">
            <w:pPr>
              <w:rPr>
                <w:rFonts w:ascii="Times New Roman" w:hAnsi="Times New Roman"/>
              </w:rPr>
            </w:pPr>
            <w:r>
              <w:rPr>
                <w:rFonts w:ascii="Times New Roman" w:hAnsi="Times New Roman"/>
              </w:rPr>
              <w:t>R-TC-17006</w:t>
            </w:r>
          </w:p>
        </w:tc>
        <w:tc>
          <w:tcPr>
            <w:tcW w:w="1914" w:type="dxa"/>
            <w:shd w:val="clear" w:color="auto" w:fill="auto"/>
          </w:tcPr>
          <w:p w14:paraId="1541E9A7" w14:textId="77777777" w:rsidR="00BB7DBC" w:rsidRDefault="00BB7DBC" w:rsidP="00BB7DBC">
            <w:pPr>
              <w:rPr>
                <w:rFonts w:ascii="Times New Roman" w:hAnsi="Times New Roman"/>
              </w:rPr>
            </w:pPr>
            <w:r>
              <w:rPr>
                <w:rFonts w:ascii="Times New Roman" w:hAnsi="Times New Roman"/>
              </w:rPr>
              <w:t>Amazon Business Services</w:t>
            </w:r>
          </w:p>
          <w:p w14:paraId="70ABCBCD" w14:textId="4ED9D15E" w:rsidR="003F7306" w:rsidRDefault="003F7306" w:rsidP="00BB7DBC">
            <w:pPr>
              <w:rPr>
                <w:rFonts w:ascii="Times New Roman" w:hAnsi="Times New Roman"/>
              </w:rPr>
            </w:pPr>
          </w:p>
        </w:tc>
        <w:tc>
          <w:tcPr>
            <w:tcW w:w="2711" w:type="dxa"/>
            <w:shd w:val="clear" w:color="auto" w:fill="auto"/>
          </w:tcPr>
          <w:p w14:paraId="09B6676B" w14:textId="77777777" w:rsidR="00BB7DBC" w:rsidRDefault="00BB7DBC" w:rsidP="00BB7DBC">
            <w:pPr>
              <w:rPr>
                <w:rFonts w:ascii="Times New Roman" w:hAnsi="Times New Roman"/>
                <w:szCs w:val="24"/>
              </w:rPr>
            </w:pPr>
            <w:r>
              <w:rPr>
                <w:rFonts w:ascii="Times New Roman" w:hAnsi="Times New Roman"/>
                <w:szCs w:val="24"/>
              </w:rPr>
              <w:t xml:space="preserve">General classroom and operating supplies </w:t>
            </w:r>
          </w:p>
        </w:tc>
        <w:tc>
          <w:tcPr>
            <w:tcW w:w="1585" w:type="dxa"/>
            <w:shd w:val="clear" w:color="auto" w:fill="auto"/>
          </w:tcPr>
          <w:p w14:paraId="35AA35BC" w14:textId="77777777" w:rsidR="00BB7DBC" w:rsidRDefault="00BB7DBC" w:rsidP="00BB7DBC">
            <w:pPr>
              <w:jc w:val="right"/>
              <w:rPr>
                <w:rFonts w:ascii="Times New Roman" w:hAnsi="Times New Roman"/>
              </w:rPr>
            </w:pPr>
            <w:r>
              <w:rPr>
                <w:rFonts w:ascii="Times New Roman" w:hAnsi="Times New Roman"/>
              </w:rPr>
              <w:t>$60,000.00</w:t>
            </w:r>
          </w:p>
        </w:tc>
      </w:tr>
      <w:tr w:rsidR="00BB7DBC" w:rsidRPr="00590FB9" w14:paraId="7C4B8FF0" w14:textId="77777777" w:rsidTr="00120E2C">
        <w:trPr>
          <w:trHeight w:val="720"/>
          <w:jc w:val="center"/>
        </w:trPr>
        <w:tc>
          <w:tcPr>
            <w:tcW w:w="1883" w:type="dxa"/>
            <w:shd w:val="clear" w:color="auto" w:fill="auto"/>
          </w:tcPr>
          <w:p w14:paraId="64B091C2" w14:textId="77777777" w:rsidR="00BB7DBC" w:rsidRDefault="00BB7DBC" w:rsidP="00BB7DBC">
            <w:pPr>
              <w:rPr>
                <w:rFonts w:ascii="Times New Roman" w:hAnsi="Times New Roman"/>
              </w:rPr>
            </w:pPr>
            <w:r w:rsidRPr="003212EA">
              <w:rPr>
                <w:rFonts w:ascii="Times New Roman" w:hAnsi="Times New Roman"/>
              </w:rPr>
              <w:t>OMNIA</w:t>
            </w:r>
          </w:p>
        </w:tc>
        <w:tc>
          <w:tcPr>
            <w:tcW w:w="1807" w:type="dxa"/>
          </w:tcPr>
          <w:p w14:paraId="64D4AF45" w14:textId="77777777" w:rsidR="00BB7DBC" w:rsidRDefault="00BB7DBC" w:rsidP="00BB7DBC">
            <w:pPr>
              <w:rPr>
                <w:rFonts w:ascii="Times New Roman" w:hAnsi="Times New Roman"/>
              </w:rPr>
            </w:pPr>
            <w:r>
              <w:rPr>
                <w:rFonts w:ascii="Times New Roman" w:hAnsi="Times New Roman"/>
              </w:rPr>
              <w:t>EV2370</w:t>
            </w:r>
          </w:p>
        </w:tc>
        <w:tc>
          <w:tcPr>
            <w:tcW w:w="1914" w:type="dxa"/>
            <w:shd w:val="clear" w:color="auto" w:fill="auto"/>
          </w:tcPr>
          <w:p w14:paraId="4E54C434" w14:textId="77777777" w:rsidR="00BB7DBC" w:rsidRDefault="00BB7DBC" w:rsidP="00BB7DBC">
            <w:pPr>
              <w:rPr>
                <w:rFonts w:ascii="Times New Roman" w:hAnsi="Times New Roman"/>
              </w:rPr>
            </w:pPr>
            <w:r>
              <w:rPr>
                <w:rFonts w:ascii="Times New Roman" w:hAnsi="Times New Roman"/>
              </w:rPr>
              <w:t>Graybar Electric</w:t>
            </w:r>
          </w:p>
        </w:tc>
        <w:tc>
          <w:tcPr>
            <w:tcW w:w="2711" w:type="dxa"/>
            <w:shd w:val="clear" w:color="auto" w:fill="auto"/>
          </w:tcPr>
          <w:p w14:paraId="24F7EC70" w14:textId="77777777" w:rsidR="00BB7DBC" w:rsidRDefault="00BB7DBC" w:rsidP="00BB7DBC">
            <w:pPr>
              <w:rPr>
                <w:rFonts w:ascii="Times New Roman" w:hAnsi="Times New Roman"/>
                <w:szCs w:val="24"/>
              </w:rPr>
            </w:pPr>
            <w:r>
              <w:rPr>
                <w:rFonts w:ascii="Times New Roman" w:hAnsi="Times New Roman"/>
                <w:szCs w:val="24"/>
              </w:rPr>
              <w:t>Electrical supplies</w:t>
            </w:r>
          </w:p>
        </w:tc>
        <w:tc>
          <w:tcPr>
            <w:tcW w:w="1585" w:type="dxa"/>
            <w:shd w:val="clear" w:color="auto" w:fill="auto"/>
          </w:tcPr>
          <w:p w14:paraId="56364D97" w14:textId="77777777" w:rsidR="00BB7DBC" w:rsidRDefault="00BB7DBC" w:rsidP="00BB7DBC">
            <w:pPr>
              <w:jc w:val="right"/>
              <w:rPr>
                <w:rFonts w:ascii="Times New Roman" w:hAnsi="Times New Roman"/>
              </w:rPr>
            </w:pPr>
            <w:r>
              <w:rPr>
                <w:rFonts w:ascii="Times New Roman" w:hAnsi="Times New Roman"/>
              </w:rPr>
              <w:t>$10,000.00</w:t>
            </w:r>
          </w:p>
        </w:tc>
      </w:tr>
      <w:tr w:rsidR="00BB7DBC" w:rsidRPr="00590FB9" w14:paraId="5C28166E" w14:textId="77777777" w:rsidTr="00120E2C">
        <w:trPr>
          <w:trHeight w:val="720"/>
          <w:jc w:val="center"/>
        </w:trPr>
        <w:tc>
          <w:tcPr>
            <w:tcW w:w="1883" w:type="dxa"/>
            <w:shd w:val="clear" w:color="auto" w:fill="auto"/>
          </w:tcPr>
          <w:p w14:paraId="79DDF494" w14:textId="77777777" w:rsidR="00BB7DBC" w:rsidRDefault="00BB7DBC" w:rsidP="00BB7DBC">
            <w:pPr>
              <w:rPr>
                <w:rFonts w:ascii="Times New Roman" w:hAnsi="Times New Roman"/>
              </w:rPr>
            </w:pPr>
            <w:r>
              <w:rPr>
                <w:rFonts w:ascii="Times New Roman" w:hAnsi="Times New Roman"/>
              </w:rPr>
              <w:t>OMNIA</w:t>
            </w:r>
          </w:p>
        </w:tc>
        <w:tc>
          <w:tcPr>
            <w:tcW w:w="1807" w:type="dxa"/>
          </w:tcPr>
          <w:p w14:paraId="52FCBE7C" w14:textId="77777777" w:rsidR="00BB7DBC" w:rsidRDefault="00BB7DBC" w:rsidP="00BB7DBC">
            <w:pPr>
              <w:rPr>
                <w:rFonts w:ascii="Times New Roman" w:hAnsi="Times New Roman"/>
              </w:rPr>
            </w:pPr>
            <w:r>
              <w:rPr>
                <w:rFonts w:ascii="Times New Roman" w:hAnsi="Times New Roman"/>
              </w:rPr>
              <w:t>2018011-02</w:t>
            </w:r>
          </w:p>
        </w:tc>
        <w:tc>
          <w:tcPr>
            <w:tcW w:w="1914" w:type="dxa"/>
            <w:shd w:val="clear" w:color="auto" w:fill="auto"/>
          </w:tcPr>
          <w:p w14:paraId="45248A77" w14:textId="77777777" w:rsidR="00BB7DBC" w:rsidRDefault="00BB7DBC" w:rsidP="00BB7DBC">
            <w:pPr>
              <w:rPr>
                <w:rFonts w:ascii="Times New Roman" w:hAnsi="Times New Roman"/>
              </w:rPr>
            </w:pPr>
            <w:r>
              <w:rPr>
                <w:rFonts w:ascii="Times New Roman" w:hAnsi="Times New Roman"/>
              </w:rPr>
              <w:t>SHI International</w:t>
            </w:r>
          </w:p>
        </w:tc>
        <w:tc>
          <w:tcPr>
            <w:tcW w:w="2711" w:type="dxa"/>
            <w:shd w:val="clear" w:color="auto" w:fill="auto"/>
          </w:tcPr>
          <w:p w14:paraId="25E0D4E5" w14:textId="77777777" w:rsidR="00BB7DBC" w:rsidRPr="003176FA" w:rsidRDefault="00BB7DBC" w:rsidP="00BB7DBC">
            <w:pPr>
              <w:rPr>
                <w:rFonts w:ascii="Times New Roman" w:hAnsi="Times New Roman"/>
                <w:szCs w:val="24"/>
              </w:rPr>
            </w:pPr>
            <w:proofErr w:type="spellStart"/>
            <w:r w:rsidRPr="003176FA">
              <w:rPr>
                <w:rFonts w:ascii="Times New Roman" w:hAnsi="Times New Roman"/>
                <w:szCs w:val="24"/>
              </w:rPr>
              <w:t>Veaam</w:t>
            </w:r>
            <w:proofErr w:type="spellEnd"/>
            <w:r w:rsidRPr="003176FA">
              <w:rPr>
                <w:rFonts w:ascii="Times New Roman" w:hAnsi="Times New Roman"/>
                <w:szCs w:val="24"/>
              </w:rPr>
              <w:t xml:space="preserve"> software licensing and support</w:t>
            </w:r>
          </w:p>
        </w:tc>
        <w:tc>
          <w:tcPr>
            <w:tcW w:w="1585" w:type="dxa"/>
            <w:shd w:val="clear" w:color="auto" w:fill="auto"/>
          </w:tcPr>
          <w:p w14:paraId="3D540A9E" w14:textId="0BDD531E" w:rsidR="00BB7DBC" w:rsidRPr="003176FA" w:rsidRDefault="00BB7DBC" w:rsidP="00BB7DBC">
            <w:pPr>
              <w:jc w:val="right"/>
              <w:rPr>
                <w:rFonts w:ascii="Times New Roman" w:hAnsi="Times New Roman"/>
              </w:rPr>
            </w:pPr>
            <w:r w:rsidRPr="003176FA">
              <w:rPr>
                <w:rFonts w:ascii="Times New Roman" w:hAnsi="Times New Roman"/>
              </w:rPr>
              <w:t>$8,617.96</w:t>
            </w:r>
          </w:p>
        </w:tc>
      </w:tr>
      <w:tr w:rsidR="00BB7DBC" w:rsidRPr="00590FB9" w14:paraId="576E1AC8" w14:textId="77777777" w:rsidTr="00120E2C">
        <w:trPr>
          <w:trHeight w:val="720"/>
          <w:jc w:val="center"/>
        </w:trPr>
        <w:tc>
          <w:tcPr>
            <w:tcW w:w="1883" w:type="dxa"/>
            <w:shd w:val="clear" w:color="auto" w:fill="auto"/>
          </w:tcPr>
          <w:p w14:paraId="1916D6B7" w14:textId="77777777" w:rsidR="00BB7DBC" w:rsidRDefault="00BB7DBC" w:rsidP="00BB7DBC">
            <w:pPr>
              <w:rPr>
                <w:rFonts w:ascii="Times New Roman" w:hAnsi="Times New Roman"/>
              </w:rPr>
            </w:pPr>
            <w:r>
              <w:rPr>
                <w:rFonts w:ascii="Times New Roman" w:hAnsi="Times New Roman"/>
              </w:rPr>
              <w:t>OMNIA</w:t>
            </w:r>
          </w:p>
        </w:tc>
        <w:tc>
          <w:tcPr>
            <w:tcW w:w="1807" w:type="dxa"/>
          </w:tcPr>
          <w:p w14:paraId="1C37DC89" w14:textId="77777777" w:rsidR="00BB7DBC" w:rsidRDefault="00BB7DBC" w:rsidP="00BB7DBC">
            <w:pPr>
              <w:rPr>
                <w:rFonts w:ascii="Times New Roman" w:hAnsi="Times New Roman"/>
              </w:rPr>
            </w:pPr>
            <w:r>
              <w:rPr>
                <w:rFonts w:ascii="Times New Roman" w:hAnsi="Times New Roman"/>
              </w:rPr>
              <w:t>2018011-02</w:t>
            </w:r>
          </w:p>
        </w:tc>
        <w:tc>
          <w:tcPr>
            <w:tcW w:w="1914" w:type="dxa"/>
            <w:shd w:val="clear" w:color="auto" w:fill="auto"/>
          </w:tcPr>
          <w:p w14:paraId="26143423" w14:textId="77777777" w:rsidR="00BB7DBC" w:rsidRDefault="00BB7DBC" w:rsidP="00BB7DBC">
            <w:pPr>
              <w:rPr>
                <w:rFonts w:ascii="Times New Roman" w:hAnsi="Times New Roman"/>
              </w:rPr>
            </w:pPr>
            <w:r>
              <w:rPr>
                <w:rFonts w:ascii="Times New Roman" w:hAnsi="Times New Roman"/>
              </w:rPr>
              <w:t>SHI International</w:t>
            </w:r>
          </w:p>
        </w:tc>
        <w:tc>
          <w:tcPr>
            <w:tcW w:w="2711" w:type="dxa"/>
            <w:shd w:val="clear" w:color="auto" w:fill="auto"/>
          </w:tcPr>
          <w:p w14:paraId="7020D750" w14:textId="77777777" w:rsidR="00BB7DBC" w:rsidRPr="00C9470A" w:rsidRDefault="00BB7DBC" w:rsidP="00BB7DBC">
            <w:pPr>
              <w:rPr>
                <w:rFonts w:ascii="Times New Roman" w:hAnsi="Times New Roman"/>
                <w:szCs w:val="24"/>
              </w:rPr>
            </w:pPr>
            <w:r w:rsidRPr="00C9470A">
              <w:rPr>
                <w:rFonts w:ascii="Times New Roman" w:hAnsi="Times New Roman"/>
                <w:szCs w:val="24"/>
              </w:rPr>
              <w:t>Firewall, endpoint protection, and device control software</w:t>
            </w:r>
          </w:p>
        </w:tc>
        <w:tc>
          <w:tcPr>
            <w:tcW w:w="1585" w:type="dxa"/>
            <w:shd w:val="clear" w:color="auto" w:fill="auto"/>
          </w:tcPr>
          <w:p w14:paraId="36F10589" w14:textId="1AC2E4E1" w:rsidR="00BB7DBC" w:rsidRPr="00C9470A" w:rsidRDefault="00BB7DBC" w:rsidP="00BB7DBC">
            <w:pPr>
              <w:jc w:val="right"/>
              <w:rPr>
                <w:rFonts w:ascii="Times New Roman" w:hAnsi="Times New Roman"/>
              </w:rPr>
            </w:pPr>
            <w:r w:rsidRPr="00C9470A">
              <w:rPr>
                <w:rFonts w:ascii="Times New Roman" w:hAnsi="Times New Roman"/>
              </w:rPr>
              <w:t>$65,487.71</w:t>
            </w:r>
          </w:p>
        </w:tc>
      </w:tr>
      <w:tr w:rsidR="00BB7DBC" w:rsidRPr="00590FB9" w14:paraId="75FA085C" w14:textId="77777777" w:rsidTr="00120E2C">
        <w:trPr>
          <w:trHeight w:val="720"/>
          <w:jc w:val="center"/>
        </w:trPr>
        <w:tc>
          <w:tcPr>
            <w:tcW w:w="1883" w:type="dxa"/>
            <w:shd w:val="clear" w:color="auto" w:fill="auto"/>
          </w:tcPr>
          <w:p w14:paraId="36064578" w14:textId="77777777" w:rsidR="00BB7DBC" w:rsidRPr="0065300A" w:rsidRDefault="00BB7DBC" w:rsidP="00BB7DBC">
            <w:pPr>
              <w:rPr>
                <w:rFonts w:ascii="Times New Roman" w:hAnsi="Times New Roman"/>
                <w:szCs w:val="24"/>
                <w:highlight w:val="yellow"/>
              </w:rPr>
            </w:pPr>
            <w:r>
              <w:rPr>
                <w:rFonts w:ascii="Times New Roman" w:hAnsi="Times New Roman"/>
                <w:szCs w:val="24"/>
              </w:rPr>
              <w:t>PEPPM</w:t>
            </w:r>
          </w:p>
        </w:tc>
        <w:tc>
          <w:tcPr>
            <w:tcW w:w="1807" w:type="dxa"/>
          </w:tcPr>
          <w:p w14:paraId="29A3EC21" w14:textId="0FE6539F" w:rsidR="00BB7DBC" w:rsidRPr="0065300A" w:rsidRDefault="00BB7DBC" w:rsidP="00BB7DBC">
            <w:pPr>
              <w:rPr>
                <w:rFonts w:ascii="Times New Roman" w:hAnsi="Times New Roman"/>
                <w:szCs w:val="24"/>
                <w:highlight w:val="yellow"/>
              </w:rPr>
            </w:pPr>
            <w:r>
              <w:rPr>
                <w:rFonts w:ascii="Times New Roman" w:hAnsi="Times New Roman"/>
                <w:szCs w:val="24"/>
              </w:rPr>
              <w:t>528991</w:t>
            </w:r>
          </w:p>
        </w:tc>
        <w:tc>
          <w:tcPr>
            <w:tcW w:w="1914" w:type="dxa"/>
            <w:shd w:val="clear" w:color="auto" w:fill="auto"/>
          </w:tcPr>
          <w:p w14:paraId="10A6782C" w14:textId="1222A314" w:rsidR="00BB7DBC" w:rsidRPr="0065300A" w:rsidRDefault="00BB7DBC" w:rsidP="00BB7DBC">
            <w:pPr>
              <w:rPr>
                <w:rFonts w:ascii="Times New Roman" w:hAnsi="Times New Roman"/>
                <w:szCs w:val="24"/>
                <w:highlight w:val="yellow"/>
              </w:rPr>
            </w:pPr>
            <w:r w:rsidRPr="00BB7DBC">
              <w:rPr>
                <w:rFonts w:ascii="Times New Roman" w:hAnsi="Times New Roman"/>
                <w:szCs w:val="24"/>
              </w:rPr>
              <w:t>Apple Computer</w:t>
            </w:r>
            <w:r w:rsidR="003E209B">
              <w:rPr>
                <w:rFonts w:ascii="Times New Roman" w:hAnsi="Times New Roman"/>
                <w:szCs w:val="24"/>
              </w:rPr>
              <w:t>*</w:t>
            </w:r>
          </w:p>
        </w:tc>
        <w:tc>
          <w:tcPr>
            <w:tcW w:w="2711" w:type="dxa"/>
            <w:shd w:val="clear" w:color="auto" w:fill="auto"/>
          </w:tcPr>
          <w:p w14:paraId="5D5CDCB7" w14:textId="77777777" w:rsidR="00BB7DBC" w:rsidRPr="0065300A" w:rsidRDefault="00BB7DBC" w:rsidP="00BB7DBC">
            <w:pPr>
              <w:rPr>
                <w:rFonts w:ascii="Times New Roman" w:hAnsi="Times New Roman"/>
                <w:szCs w:val="24"/>
                <w:highlight w:val="yellow"/>
              </w:rPr>
            </w:pPr>
            <w:r>
              <w:rPr>
                <w:rFonts w:ascii="Times New Roman" w:hAnsi="Times New Roman"/>
                <w:szCs w:val="24"/>
              </w:rPr>
              <w:t>Computer Hardware</w:t>
            </w:r>
          </w:p>
        </w:tc>
        <w:tc>
          <w:tcPr>
            <w:tcW w:w="1585" w:type="dxa"/>
            <w:shd w:val="clear" w:color="auto" w:fill="auto"/>
          </w:tcPr>
          <w:p w14:paraId="4E8C432E" w14:textId="77777777" w:rsidR="00BB7DBC" w:rsidRPr="0065300A" w:rsidRDefault="00BB7DBC" w:rsidP="00BB7DBC">
            <w:pPr>
              <w:jc w:val="right"/>
              <w:rPr>
                <w:rFonts w:ascii="Times New Roman" w:hAnsi="Times New Roman"/>
                <w:szCs w:val="24"/>
                <w:highlight w:val="yellow"/>
              </w:rPr>
            </w:pPr>
            <w:r>
              <w:rPr>
                <w:rFonts w:ascii="Times New Roman" w:hAnsi="Times New Roman"/>
                <w:szCs w:val="24"/>
              </w:rPr>
              <w:t>$10,242.00</w:t>
            </w:r>
          </w:p>
        </w:tc>
      </w:tr>
    </w:tbl>
    <w:p w14:paraId="3613E3EA" w14:textId="1A11FFE7" w:rsidR="00401B1F" w:rsidRPr="003C15FF" w:rsidRDefault="00F63B97" w:rsidP="003C15FF">
      <w:pPr>
        <w:snapToGrid w:val="0"/>
        <w:spacing w:after="240"/>
        <w:ind w:left="90"/>
        <w:rPr>
          <w:rFonts w:ascii="Times New Roman" w:hAnsi="Times New Roman"/>
          <w:sz w:val="22"/>
          <w:szCs w:val="24"/>
        </w:rPr>
      </w:pPr>
      <w:r w:rsidRPr="003C15FF">
        <w:rPr>
          <w:rFonts w:ascii="Times New Roman" w:hAnsi="Times New Roman"/>
          <w:sz w:val="22"/>
          <w:szCs w:val="24"/>
        </w:rPr>
        <w:t>* FY2022</w:t>
      </w:r>
    </w:p>
    <w:p w14:paraId="61D378AF" w14:textId="3E89214F" w:rsidR="0018341A" w:rsidRDefault="0018341A" w:rsidP="005823E7">
      <w:pPr>
        <w:numPr>
          <w:ilvl w:val="0"/>
          <w:numId w:val="2"/>
        </w:numPr>
        <w:snapToGrid w:val="0"/>
        <w:ind w:hanging="510"/>
        <w:rPr>
          <w:rFonts w:ascii="Times New Roman" w:hAnsi="Times New Roman"/>
          <w:szCs w:val="24"/>
        </w:rPr>
      </w:pPr>
      <w:r>
        <w:rPr>
          <w:rFonts w:ascii="Times New Roman" w:hAnsi="Times New Roman"/>
          <w:szCs w:val="24"/>
        </w:rPr>
        <w:t>ESCNJ – Educational Services Commission of New Jersey</w:t>
      </w:r>
    </w:p>
    <w:p w14:paraId="126CAB2D" w14:textId="74404CE9" w:rsidR="005823E7" w:rsidRDefault="005823E7" w:rsidP="005823E7">
      <w:pPr>
        <w:numPr>
          <w:ilvl w:val="0"/>
          <w:numId w:val="2"/>
        </w:numPr>
        <w:snapToGrid w:val="0"/>
        <w:ind w:hanging="510"/>
        <w:rPr>
          <w:rFonts w:ascii="Times New Roman" w:hAnsi="Times New Roman"/>
          <w:szCs w:val="24"/>
        </w:rPr>
      </w:pPr>
      <w:r w:rsidRPr="003212EA">
        <w:rPr>
          <w:rFonts w:ascii="Times New Roman" w:hAnsi="Times New Roman"/>
          <w:szCs w:val="24"/>
        </w:rPr>
        <w:t>HCESC – Hunterdon County Educational Services Commission</w:t>
      </w:r>
    </w:p>
    <w:p w14:paraId="7A457579" w14:textId="02EEB7CC" w:rsidR="00E75A32" w:rsidRDefault="00E75A32" w:rsidP="006D06C0">
      <w:pPr>
        <w:numPr>
          <w:ilvl w:val="0"/>
          <w:numId w:val="2"/>
        </w:numPr>
        <w:snapToGrid w:val="0"/>
        <w:ind w:hanging="510"/>
        <w:rPr>
          <w:rFonts w:ascii="Times New Roman" w:hAnsi="Times New Roman"/>
          <w:szCs w:val="24"/>
        </w:rPr>
      </w:pPr>
      <w:r>
        <w:rPr>
          <w:rFonts w:ascii="Times New Roman" w:hAnsi="Times New Roman"/>
          <w:szCs w:val="24"/>
        </w:rPr>
        <w:t xml:space="preserve">JPC </w:t>
      </w:r>
      <w:r w:rsidR="00D024B8">
        <w:rPr>
          <w:rFonts w:ascii="Times New Roman" w:hAnsi="Times New Roman"/>
          <w:szCs w:val="24"/>
        </w:rPr>
        <w:t>–</w:t>
      </w:r>
      <w:r>
        <w:rPr>
          <w:rFonts w:ascii="Times New Roman" w:hAnsi="Times New Roman"/>
          <w:szCs w:val="24"/>
        </w:rPr>
        <w:t xml:space="preserve"> </w:t>
      </w:r>
      <w:r w:rsidR="00D024B8">
        <w:rPr>
          <w:rFonts w:ascii="Times New Roman" w:hAnsi="Times New Roman"/>
          <w:szCs w:val="24"/>
        </w:rPr>
        <w:t>New Jersey Council of County Colleges Joint Purchasing Consortium</w:t>
      </w:r>
    </w:p>
    <w:p w14:paraId="417D2DC2" w14:textId="77777777" w:rsidR="005823E7" w:rsidRPr="003212EA" w:rsidRDefault="005823E7" w:rsidP="005823E7">
      <w:pPr>
        <w:numPr>
          <w:ilvl w:val="0"/>
          <w:numId w:val="2"/>
        </w:numPr>
        <w:snapToGrid w:val="0"/>
        <w:ind w:hanging="510"/>
        <w:rPr>
          <w:rFonts w:ascii="Times New Roman" w:hAnsi="Times New Roman"/>
          <w:szCs w:val="24"/>
        </w:rPr>
      </w:pPr>
      <w:r>
        <w:rPr>
          <w:rFonts w:ascii="Times New Roman" w:hAnsi="Times New Roman"/>
          <w:szCs w:val="24"/>
        </w:rPr>
        <w:t>NJ Edge – NJ Edge Consortium</w:t>
      </w:r>
    </w:p>
    <w:p w14:paraId="1AE443BB" w14:textId="4FA14E4B" w:rsidR="00C0354F" w:rsidRPr="009E16EF" w:rsidRDefault="00D945F0" w:rsidP="006D06C0">
      <w:pPr>
        <w:numPr>
          <w:ilvl w:val="0"/>
          <w:numId w:val="2"/>
        </w:numPr>
        <w:snapToGrid w:val="0"/>
        <w:ind w:hanging="510"/>
        <w:rPr>
          <w:rFonts w:ascii="Times New Roman" w:hAnsi="Times New Roman"/>
          <w:szCs w:val="24"/>
        </w:rPr>
      </w:pPr>
      <w:r w:rsidRPr="009E16EF">
        <w:rPr>
          <w:rFonts w:ascii="Times New Roman" w:hAnsi="Times New Roman"/>
          <w:szCs w:val="24"/>
        </w:rPr>
        <w:t>NJSC – New Jersey State Contract</w:t>
      </w:r>
    </w:p>
    <w:p w14:paraId="42070BEA" w14:textId="101F2B38" w:rsidR="00CF589C" w:rsidRDefault="00CF589C" w:rsidP="006D06C0">
      <w:pPr>
        <w:numPr>
          <w:ilvl w:val="0"/>
          <w:numId w:val="2"/>
        </w:numPr>
        <w:snapToGrid w:val="0"/>
        <w:ind w:hanging="510"/>
        <w:rPr>
          <w:rFonts w:ascii="Times New Roman" w:hAnsi="Times New Roman"/>
          <w:szCs w:val="24"/>
        </w:rPr>
      </w:pPr>
      <w:r w:rsidRPr="009E16EF">
        <w:rPr>
          <w:rFonts w:ascii="Times New Roman" w:hAnsi="Times New Roman"/>
          <w:szCs w:val="24"/>
        </w:rPr>
        <w:t>OMNIA – OMNIA Partners Cooperative</w:t>
      </w:r>
    </w:p>
    <w:p w14:paraId="16C9CAD4" w14:textId="37887338" w:rsidR="005E502F" w:rsidRDefault="005E502F" w:rsidP="006D06C0">
      <w:pPr>
        <w:numPr>
          <w:ilvl w:val="0"/>
          <w:numId w:val="2"/>
        </w:numPr>
        <w:snapToGrid w:val="0"/>
        <w:ind w:hanging="510"/>
        <w:rPr>
          <w:rFonts w:ascii="Times New Roman" w:hAnsi="Times New Roman"/>
          <w:szCs w:val="24"/>
        </w:rPr>
      </w:pPr>
      <w:r>
        <w:rPr>
          <w:rFonts w:ascii="Times New Roman" w:hAnsi="Times New Roman"/>
          <w:szCs w:val="24"/>
        </w:rPr>
        <w:t>PEPPM – Pennsylvania Education Purchasing Program for Microcomputers</w:t>
      </w:r>
    </w:p>
    <w:p w14:paraId="357A3FE1" w14:textId="5920E952" w:rsidR="00E12852" w:rsidRPr="009E16EF" w:rsidRDefault="00E12852" w:rsidP="006D06C0">
      <w:pPr>
        <w:numPr>
          <w:ilvl w:val="0"/>
          <w:numId w:val="2"/>
        </w:numPr>
        <w:snapToGrid w:val="0"/>
        <w:ind w:hanging="510"/>
        <w:rPr>
          <w:rFonts w:ascii="Times New Roman" w:hAnsi="Times New Roman"/>
          <w:szCs w:val="24"/>
        </w:rPr>
      </w:pPr>
      <w:r>
        <w:rPr>
          <w:rFonts w:ascii="Times New Roman" w:hAnsi="Times New Roman"/>
          <w:szCs w:val="24"/>
        </w:rPr>
        <w:t>SOCCP – Somerset County Cooperative Pricing System</w:t>
      </w:r>
    </w:p>
    <w:p w14:paraId="6C323150" w14:textId="2B83F00F" w:rsidR="009E16EF" w:rsidRDefault="009E16EF" w:rsidP="009E16EF">
      <w:pPr>
        <w:snapToGrid w:val="0"/>
        <w:rPr>
          <w:rFonts w:ascii="Times New Roman" w:hAnsi="Times New Roman"/>
          <w:szCs w:val="24"/>
        </w:rPr>
      </w:pPr>
    </w:p>
    <w:p w14:paraId="1A84384A" w14:textId="77777777" w:rsidR="00356C7B" w:rsidRDefault="00356C7B" w:rsidP="00356C7B">
      <w:pPr>
        <w:snapToGrid w:val="0"/>
        <w:rPr>
          <w:rFonts w:ascii="Times New Roman" w:hAnsi="Times New Roman"/>
          <w:szCs w:val="24"/>
        </w:rPr>
      </w:pPr>
    </w:p>
    <w:p w14:paraId="5D701D43" w14:textId="77777777" w:rsidR="00356C7B" w:rsidRPr="00590FB9" w:rsidRDefault="00356C7B" w:rsidP="00356C7B">
      <w:pPr>
        <w:numPr>
          <w:ilvl w:val="0"/>
          <w:numId w:val="3"/>
        </w:numPr>
        <w:ind w:left="720" w:hanging="720"/>
        <w:rPr>
          <w:rFonts w:ascii="Times New Roman" w:hAnsi="Times New Roman"/>
          <w:szCs w:val="24"/>
        </w:rPr>
      </w:pPr>
      <w:r w:rsidRPr="00590FB9">
        <w:rPr>
          <w:rFonts w:ascii="Times New Roman" w:hAnsi="Times New Roman"/>
          <w:szCs w:val="24"/>
        </w:rPr>
        <w:t xml:space="preserve">         </w:t>
      </w:r>
      <w:bookmarkStart w:id="0" w:name="_Hlk96956398"/>
      <w:r w:rsidRPr="00590FB9">
        <w:rPr>
          <w:rFonts w:ascii="Times New Roman" w:hAnsi="Times New Roman"/>
          <w:szCs w:val="24"/>
        </w:rPr>
        <w:t xml:space="preserve">   BE IT RESOLVED, That based on the recommendation of the Director of Purchasing and Inventory and the Chief Financial Officer, awards be authorized to the following vendors pursuant to a fair and open process:</w:t>
      </w:r>
    </w:p>
    <w:p w14:paraId="311F7DE4" w14:textId="77777777" w:rsidR="00356C7B" w:rsidRPr="004738BD" w:rsidRDefault="00356C7B" w:rsidP="00356C7B">
      <w:pPr>
        <w:rPr>
          <w:rFonts w:ascii="Times New Roman" w:hAnsi="Times New Roman"/>
          <w:b/>
          <w:spacing w:val="-3"/>
          <w:szCs w:val="24"/>
        </w:rPr>
      </w:pPr>
    </w:p>
    <w:p w14:paraId="202D528C" w14:textId="083D8A98" w:rsidR="00356C7B" w:rsidRPr="00590FB9" w:rsidRDefault="00356C7B" w:rsidP="00356C7B">
      <w:pPr>
        <w:numPr>
          <w:ilvl w:val="0"/>
          <w:numId w:val="1"/>
        </w:numPr>
        <w:tabs>
          <w:tab w:val="left" w:pos="810"/>
        </w:tabs>
        <w:ind w:left="1440" w:right="-180" w:hanging="630"/>
        <w:rPr>
          <w:rFonts w:ascii="Times New Roman" w:hAnsi="Times New Roman"/>
          <w:b/>
          <w:spacing w:val="-3"/>
          <w:szCs w:val="24"/>
        </w:rPr>
      </w:pPr>
      <w:r w:rsidRPr="00590FB9">
        <w:rPr>
          <w:rFonts w:ascii="Times New Roman" w:hAnsi="Times New Roman"/>
          <w:spacing w:val="-3"/>
          <w:szCs w:val="24"/>
        </w:rPr>
        <w:t>Special Quote #</w:t>
      </w:r>
      <w:r>
        <w:rPr>
          <w:rFonts w:ascii="Times New Roman" w:hAnsi="Times New Roman"/>
          <w:spacing w:val="-3"/>
          <w:szCs w:val="24"/>
        </w:rPr>
        <w:t xml:space="preserve">10718O </w:t>
      </w:r>
      <w:r w:rsidRPr="00590FB9">
        <w:rPr>
          <w:rFonts w:ascii="Times New Roman" w:hAnsi="Times New Roman"/>
          <w:spacing w:val="-3"/>
          <w:szCs w:val="24"/>
        </w:rPr>
        <w:t xml:space="preserve">for </w:t>
      </w:r>
      <w:r>
        <w:rPr>
          <w:rFonts w:ascii="Times New Roman" w:hAnsi="Times New Roman"/>
          <w:spacing w:val="-3"/>
          <w:szCs w:val="24"/>
        </w:rPr>
        <w:t xml:space="preserve">Phase 2 – environmental consulting services for the North Hall Renovation </w:t>
      </w:r>
      <w:r w:rsidRPr="006F5186">
        <w:rPr>
          <w:rFonts w:ascii="Times New Roman" w:hAnsi="Times New Roman"/>
          <w:spacing w:val="-3"/>
          <w:szCs w:val="24"/>
        </w:rPr>
        <w:t xml:space="preserve">from a total of </w:t>
      </w:r>
      <w:r>
        <w:rPr>
          <w:rFonts w:ascii="Times New Roman" w:hAnsi="Times New Roman"/>
          <w:spacing w:val="-3"/>
          <w:szCs w:val="24"/>
        </w:rPr>
        <w:t>two</w:t>
      </w:r>
      <w:r w:rsidRPr="006F5186">
        <w:rPr>
          <w:rFonts w:ascii="Times New Roman" w:hAnsi="Times New Roman"/>
          <w:spacing w:val="-3"/>
          <w:szCs w:val="24"/>
        </w:rPr>
        <w:t xml:space="preserve"> (</w:t>
      </w:r>
      <w:r>
        <w:rPr>
          <w:rFonts w:ascii="Times New Roman" w:hAnsi="Times New Roman"/>
          <w:spacing w:val="-3"/>
          <w:szCs w:val="24"/>
        </w:rPr>
        <w:t>2</w:t>
      </w:r>
      <w:r w:rsidRPr="006F5186">
        <w:rPr>
          <w:rFonts w:ascii="Times New Roman" w:hAnsi="Times New Roman"/>
          <w:spacing w:val="-3"/>
          <w:szCs w:val="24"/>
        </w:rPr>
        <w:t>) respo</w:t>
      </w:r>
      <w:r w:rsidRPr="00590FB9">
        <w:rPr>
          <w:rFonts w:ascii="Times New Roman" w:hAnsi="Times New Roman"/>
          <w:spacing w:val="-3"/>
          <w:szCs w:val="24"/>
        </w:rPr>
        <w:t>nses received:</w:t>
      </w:r>
    </w:p>
    <w:p w14:paraId="05C4799D" w14:textId="77777777" w:rsidR="00356C7B" w:rsidRPr="00590FB9" w:rsidRDefault="00356C7B" w:rsidP="00356C7B">
      <w:pPr>
        <w:rPr>
          <w:rFonts w:ascii="Times New Roman" w:hAnsi="Times New Roman"/>
          <w:b/>
          <w:spacing w:val="-3"/>
          <w:szCs w:val="24"/>
        </w:rPr>
      </w:pPr>
    </w:p>
    <w:bookmarkEnd w:id="0"/>
    <w:p w14:paraId="5D7A2AB7" w14:textId="2F004870" w:rsidR="00356C7B" w:rsidRDefault="00356C7B" w:rsidP="00356C7B">
      <w:pPr>
        <w:tabs>
          <w:tab w:val="left" w:pos="810"/>
        </w:tabs>
        <w:ind w:left="1440"/>
        <w:rPr>
          <w:rFonts w:ascii="Times New Roman" w:hAnsi="Times New Roman"/>
          <w:spacing w:val="-3"/>
          <w:szCs w:val="24"/>
        </w:rPr>
      </w:pPr>
      <w:proofErr w:type="spellStart"/>
      <w:r>
        <w:rPr>
          <w:rFonts w:ascii="Times New Roman" w:hAnsi="Times New Roman"/>
          <w:spacing w:val="-3"/>
          <w:szCs w:val="24"/>
          <w:u w:val="single"/>
        </w:rPr>
        <w:t>Vanasse</w:t>
      </w:r>
      <w:proofErr w:type="spellEnd"/>
      <w:r>
        <w:rPr>
          <w:rFonts w:ascii="Times New Roman" w:hAnsi="Times New Roman"/>
          <w:spacing w:val="-3"/>
          <w:szCs w:val="24"/>
          <w:u w:val="single"/>
        </w:rPr>
        <w:t xml:space="preserve"> </w:t>
      </w:r>
      <w:proofErr w:type="spellStart"/>
      <w:r>
        <w:rPr>
          <w:rFonts w:ascii="Times New Roman" w:hAnsi="Times New Roman"/>
          <w:spacing w:val="-3"/>
          <w:szCs w:val="24"/>
          <w:u w:val="single"/>
        </w:rPr>
        <w:t>Hangen</w:t>
      </w:r>
      <w:proofErr w:type="spellEnd"/>
      <w:r>
        <w:rPr>
          <w:rFonts w:ascii="Times New Roman" w:hAnsi="Times New Roman"/>
          <w:spacing w:val="-3"/>
          <w:szCs w:val="24"/>
          <w:u w:val="single"/>
        </w:rPr>
        <w:t xml:space="preserve"> </w:t>
      </w:r>
      <w:proofErr w:type="spellStart"/>
      <w:r>
        <w:rPr>
          <w:rFonts w:ascii="Times New Roman" w:hAnsi="Times New Roman"/>
          <w:spacing w:val="-3"/>
          <w:szCs w:val="24"/>
          <w:u w:val="single"/>
        </w:rPr>
        <w:t>Brustlin</w:t>
      </w:r>
      <w:proofErr w:type="spellEnd"/>
      <w:r>
        <w:rPr>
          <w:rFonts w:ascii="Times New Roman" w:hAnsi="Times New Roman"/>
          <w:spacing w:val="-3"/>
          <w:szCs w:val="24"/>
          <w:u w:val="single"/>
        </w:rPr>
        <w:t>, Inc.</w:t>
      </w:r>
      <w:r>
        <w:rPr>
          <w:rFonts w:ascii="Times New Roman" w:hAnsi="Times New Roman"/>
          <w:spacing w:val="-3"/>
          <w:szCs w:val="24"/>
        </w:rPr>
        <w:t>,</w:t>
      </w:r>
      <w:r w:rsidRPr="00DA1475">
        <w:rPr>
          <w:rFonts w:ascii="Times New Roman" w:hAnsi="Times New Roman"/>
          <w:spacing w:val="-3"/>
          <w:szCs w:val="24"/>
        </w:rPr>
        <w:t xml:space="preserve"> </w:t>
      </w:r>
      <w:r>
        <w:rPr>
          <w:rFonts w:ascii="Times New Roman" w:hAnsi="Times New Roman"/>
          <w:spacing w:val="-3"/>
          <w:szCs w:val="24"/>
        </w:rPr>
        <w:t>Manasquan</w:t>
      </w:r>
      <w:r w:rsidRPr="00DA1475">
        <w:rPr>
          <w:rFonts w:ascii="Times New Roman" w:hAnsi="Times New Roman"/>
          <w:spacing w:val="-3"/>
          <w:szCs w:val="24"/>
        </w:rPr>
        <w:t>, NJ for the not-to-exceed amount of $</w:t>
      </w:r>
      <w:r>
        <w:rPr>
          <w:rFonts w:ascii="Times New Roman" w:hAnsi="Times New Roman"/>
          <w:spacing w:val="-3"/>
          <w:szCs w:val="24"/>
        </w:rPr>
        <w:t>13,045</w:t>
      </w:r>
      <w:r w:rsidRPr="00DA1475">
        <w:rPr>
          <w:rFonts w:ascii="Times New Roman" w:hAnsi="Times New Roman"/>
          <w:spacing w:val="-3"/>
          <w:szCs w:val="24"/>
        </w:rPr>
        <w:t>.00.</w:t>
      </w:r>
    </w:p>
    <w:p w14:paraId="1A2E1387" w14:textId="77777777" w:rsidR="00B147B4" w:rsidRPr="00B147B4" w:rsidRDefault="00B147B4" w:rsidP="00B147B4">
      <w:pPr>
        <w:tabs>
          <w:tab w:val="left" w:pos="810"/>
        </w:tabs>
        <w:ind w:left="1440" w:right="-180"/>
        <w:rPr>
          <w:rFonts w:ascii="Times New Roman" w:hAnsi="Times New Roman"/>
          <w:b/>
          <w:spacing w:val="-3"/>
          <w:szCs w:val="24"/>
        </w:rPr>
      </w:pPr>
    </w:p>
    <w:p w14:paraId="122154CB" w14:textId="4F4BBFBD" w:rsidR="00A05C49" w:rsidRPr="00590FB9" w:rsidRDefault="00A05C49" w:rsidP="00A05C49">
      <w:pPr>
        <w:numPr>
          <w:ilvl w:val="0"/>
          <w:numId w:val="1"/>
        </w:numPr>
        <w:tabs>
          <w:tab w:val="left" w:pos="810"/>
        </w:tabs>
        <w:ind w:left="1440" w:right="-180" w:hanging="630"/>
        <w:rPr>
          <w:rFonts w:ascii="Times New Roman" w:hAnsi="Times New Roman"/>
          <w:b/>
          <w:spacing w:val="-3"/>
          <w:szCs w:val="24"/>
        </w:rPr>
      </w:pPr>
      <w:r w:rsidRPr="00590FB9">
        <w:rPr>
          <w:rFonts w:ascii="Times New Roman" w:hAnsi="Times New Roman"/>
          <w:spacing w:val="-3"/>
          <w:szCs w:val="24"/>
        </w:rPr>
        <w:t>Special Quote #</w:t>
      </w:r>
      <w:r>
        <w:rPr>
          <w:rFonts w:ascii="Times New Roman" w:hAnsi="Times New Roman"/>
          <w:spacing w:val="-3"/>
          <w:szCs w:val="24"/>
        </w:rPr>
        <w:t xml:space="preserve">10823 </w:t>
      </w:r>
      <w:r w:rsidRPr="00590FB9">
        <w:rPr>
          <w:rFonts w:ascii="Times New Roman" w:hAnsi="Times New Roman"/>
          <w:spacing w:val="-3"/>
          <w:szCs w:val="24"/>
        </w:rPr>
        <w:t xml:space="preserve">for </w:t>
      </w:r>
      <w:r>
        <w:rPr>
          <w:rFonts w:ascii="Times New Roman" w:hAnsi="Times New Roman"/>
          <w:spacing w:val="-3"/>
          <w:szCs w:val="24"/>
        </w:rPr>
        <w:t xml:space="preserve">Broker of Record consulting services for dental insurance </w:t>
      </w:r>
      <w:r w:rsidRPr="006F5186">
        <w:rPr>
          <w:rFonts w:ascii="Times New Roman" w:hAnsi="Times New Roman"/>
          <w:spacing w:val="-3"/>
          <w:szCs w:val="24"/>
        </w:rPr>
        <w:t xml:space="preserve">from a total of </w:t>
      </w:r>
      <w:r>
        <w:rPr>
          <w:rFonts w:ascii="Times New Roman" w:hAnsi="Times New Roman"/>
          <w:spacing w:val="-3"/>
          <w:szCs w:val="24"/>
        </w:rPr>
        <w:t>two</w:t>
      </w:r>
      <w:r w:rsidRPr="006F5186">
        <w:rPr>
          <w:rFonts w:ascii="Times New Roman" w:hAnsi="Times New Roman"/>
          <w:spacing w:val="-3"/>
          <w:szCs w:val="24"/>
        </w:rPr>
        <w:t xml:space="preserve"> (</w:t>
      </w:r>
      <w:r>
        <w:rPr>
          <w:rFonts w:ascii="Times New Roman" w:hAnsi="Times New Roman"/>
          <w:spacing w:val="-3"/>
          <w:szCs w:val="24"/>
        </w:rPr>
        <w:t>2</w:t>
      </w:r>
      <w:r w:rsidRPr="006F5186">
        <w:rPr>
          <w:rFonts w:ascii="Times New Roman" w:hAnsi="Times New Roman"/>
          <w:spacing w:val="-3"/>
          <w:szCs w:val="24"/>
        </w:rPr>
        <w:t>) respo</w:t>
      </w:r>
      <w:r w:rsidRPr="00590FB9">
        <w:rPr>
          <w:rFonts w:ascii="Times New Roman" w:hAnsi="Times New Roman"/>
          <w:spacing w:val="-3"/>
          <w:szCs w:val="24"/>
        </w:rPr>
        <w:t>nses received:</w:t>
      </w:r>
    </w:p>
    <w:p w14:paraId="23BEAAA4" w14:textId="77777777" w:rsidR="00A05C49" w:rsidRPr="00590FB9" w:rsidRDefault="00A05C49" w:rsidP="00A05C49">
      <w:pPr>
        <w:rPr>
          <w:rFonts w:ascii="Times New Roman" w:hAnsi="Times New Roman"/>
          <w:b/>
          <w:spacing w:val="-3"/>
          <w:szCs w:val="24"/>
        </w:rPr>
      </w:pPr>
    </w:p>
    <w:p w14:paraId="64A52693" w14:textId="5BFDA7CE" w:rsidR="00A05C49" w:rsidRDefault="00376DC8" w:rsidP="00A05C49">
      <w:pPr>
        <w:tabs>
          <w:tab w:val="left" w:pos="810"/>
        </w:tabs>
        <w:ind w:left="1440"/>
        <w:rPr>
          <w:rFonts w:ascii="Times New Roman" w:hAnsi="Times New Roman"/>
          <w:spacing w:val="-3"/>
          <w:szCs w:val="24"/>
        </w:rPr>
      </w:pPr>
      <w:r>
        <w:rPr>
          <w:rFonts w:ascii="Times New Roman" w:hAnsi="Times New Roman"/>
          <w:spacing w:val="-3"/>
          <w:szCs w:val="24"/>
          <w:u w:val="single"/>
        </w:rPr>
        <w:t>Arthur J. Gallagher &amp; Co.</w:t>
      </w:r>
      <w:r w:rsidR="00A05C49">
        <w:rPr>
          <w:rFonts w:ascii="Times New Roman" w:hAnsi="Times New Roman"/>
          <w:spacing w:val="-3"/>
          <w:szCs w:val="24"/>
        </w:rPr>
        <w:t>,</w:t>
      </w:r>
      <w:r w:rsidR="00A05C49" w:rsidRPr="00DA1475">
        <w:rPr>
          <w:rFonts w:ascii="Times New Roman" w:hAnsi="Times New Roman"/>
          <w:spacing w:val="-3"/>
          <w:szCs w:val="24"/>
        </w:rPr>
        <w:t xml:space="preserve"> </w:t>
      </w:r>
      <w:r>
        <w:rPr>
          <w:rFonts w:ascii="Times New Roman" w:hAnsi="Times New Roman"/>
          <w:spacing w:val="-3"/>
          <w:szCs w:val="24"/>
        </w:rPr>
        <w:t xml:space="preserve">Whippany, NJ </w:t>
      </w:r>
      <w:r w:rsidR="00776462">
        <w:rPr>
          <w:rFonts w:ascii="Times New Roman" w:hAnsi="Times New Roman"/>
          <w:spacing w:val="-3"/>
          <w:szCs w:val="24"/>
        </w:rPr>
        <w:t xml:space="preserve">at the commission rate of 4% of the premium </w:t>
      </w:r>
      <w:r w:rsidR="00A05C49" w:rsidRPr="00DA1475">
        <w:rPr>
          <w:rFonts w:ascii="Times New Roman" w:hAnsi="Times New Roman"/>
          <w:spacing w:val="-3"/>
          <w:szCs w:val="24"/>
        </w:rPr>
        <w:t xml:space="preserve">for the </w:t>
      </w:r>
      <w:r w:rsidR="00776462">
        <w:rPr>
          <w:rFonts w:ascii="Times New Roman" w:hAnsi="Times New Roman"/>
          <w:spacing w:val="-3"/>
          <w:szCs w:val="24"/>
        </w:rPr>
        <w:t>dental insurance policy commencing January 1, 2023, with an optional one-year renewal for the term commencing January 1, 2024</w:t>
      </w:r>
      <w:r w:rsidR="00A05C49" w:rsidRPr="00DA1475">
        <w:rPr>
          <w:rFonts w:ascii="Times New Roman" w:hAnsi="Times New Roman"/>
          <w:spacing w:val="-3"/>
          <w:szCs w:val="24"/>
        </w:rPr>
        <w:t>.</w:t>
      </w:r>
    </w:p>
    <w:p w14:paraId="0F6433BB" w14:textId="2EC5BCCE" w:rsidR="00A05C49" w:rsidRDefault="00A05C49" w:rsidP="00356C7B">
      <w:pPr>
        <w:tabs>
          <w:tab w:val="left" w:pos="810"/>
        </w:tabs>
        <w:ind w:left="1440"/>
        <w:rPr>
          <w:rFonts w:ascii="Times New Roman" w:hAnsi="Times New Roman"/>
          <w:spacing w:val="-3"/>
          <w:szCs w:val="24"/>
        </w:rPr>
      </w:pPr>
    </w:p>
    <w:p w14:paraId="503F3D41" w14:textId="1CC68A12" w:rsidR="00537ACA" w:rsidRPr="00537ACA" w:rsidRDefault="00537ACA" w:rsidP="00A05C49">
      <w:pPr>
        <w:numPr>
          <w:ilvl w:val="0"/>
          <w:numId w:val="1"/>
        </w:numPr>
        <w:tabs>
          <w:tab w:val="left" w:pos="810"/>
        </w:tabs>
        <w:ind w:left="1440" w:right="-180" w:hanging="630"/>
        <w:rPr>
          <w:rFonts w:ascii="Times New Roman" w:hAnsi="Times New Roman"/>
          <w:b/>
          <w:spacing w:val="-3"/>
          <w:szCs w:val="24"/>
        </w:rPr>
      </w:pPr>
      <w:r>
        <w:rPr>
          <w:rFonts w:ascii="Times New Roman" w:hAnsi="Times New Roman"/>
          <w:spacing w:val="-3"/>
          <w:szCs w:val="24"/>
        </w:rPr>
        <w:lastRenderedPageBreak/>
        <w:t xml:space="preserve">Bid #21-8 for the third-year renewal of </w:t>
      </w:r>
      <w:r w:rsidR="004D7B69">
        <w:rPr>
          <w:rFonts w:ascii="Times New Roman" w:hAnsi="Times New Roman"/>
          <w:spacing w:val="-3"/>
          <w:szCs w:val="24"/>
        </w:rPr>
        <w:t>high-</w:t>
      </w:r>
      <w:r>
        <w:rPr>
          <w:rFonts w:ascii="Times New Roman" w:hAnsi="Times New Roman"/>
          <w:spacing w:val="-3"/>
          <w:szCs w:val="24"/>
        </w:rPr>
        <w:t>voltage electric distribution system service:</w:t>
      </w:r>
    </w:p>
    <w:p w14:paraId="53A8DE34" w14:textId="10615ED0" w:rsidR="00537ACA" w:rsidRDefault="00537ACA" w:rsidP="00537ACA">
      <w:pPr>
        <w:tabs>
          <w:tab w:val="left" w:pos="810"/>
        </w:tabs>
        <w:ind w:left="1440" w:right="-180"/>
        <w:rPr>
          <w:rFonts w:ascii="Times New Roman" w:hAnsi="Times New Roman"/>
          <w:b/>
          <w:spacing w:val="-3"/>
          <w:szCs w:val="24"/>
        </w:rPr>
      </w:pPr>
    </w:p>
    <w:p w14:paraId="7A7ABF98" w14:textId="6DF50D2A" w:rsidR="00537ACA" w:rsidRPr="00767013" w:rsidRDefault="00537ACA" w:rsidP="00537ACA">
      <w:pPr>
        <w:ind w:left="1440"/>
        <w:rPr>
          <w:rFonts w:ascii="Times New Roman" w:hAnsi="Times New Roman"/>
          <w:szCs w:val="24"/>
        </w:rPr>
      </w:pPr>
      <w:r w:rsidRPr="00767013">
        <w:rPr>
          <w:rFonts w:ascii="Times New Roman" w:hAnsi="Times New Roman"/>
          <w:szCs w:val="24"/>
          <w:u w:val="single"/>
        </w:rPr>
        <w:t>Maul Power Group</w:t>
      </w:r>
      <w:r>
        <w:rPr>
          <w:rFonts w:ascii="Times New Roman" w:hAnsi="Times New Roman"/>
          <w:szCs w:val="24"/>
        </w:rPr>
        <w:t>, Cranbury, NJ for the not-to-exceed amount of $50,000.00.</w:t>
      </w:r>
    </w:p>
    <w:p w14:paraId="027F16F3" w14:textId="77777777" w:rsidR="00537ACA" w:rsidRPr="00537ACA" w:rsidRDefault="00537ACA" w:rsidP="00537ACA">
      <w:pPr>
        <w:tabs>
          <w:tab w:val="left" w:pos="810"/>
        </w:tabs>
        <w:ind w:left="1440" w:right="-180"/>
        <w:rPr>
          <w:rFonts w:ascii="Times New Roman" w:hAnsi="Times New Roman"/>
          <w:b/>
          <w:spacing w:val="-3"/>
          <w:szCs w:val="24"/>
        </w:rPr>
      </w:pPr>
    </w:p>
    <w:p w14:paraId="28179EC8" w14:textId="17D58FB7" w:rsidR="00AD6E61" w:rsidRPr="00AD6E61" w:rsidRDefault="00AD6E61" w:rsidP="00A05C49">
      <w:pPr>
        <w:numPr>
          <w:ilvl w:val="0"/>
          <w:numId w:val="1"/>
        </w:numPr>
        <w:tabs>
          <w:tab w:val="left" w:pos="810"/>
        </w:tabs>
        <w:ind w:left="1440" w:right="-180" w:hanging="630"/>
        <w:rPr>
          <w:rFonts w:ascii="Times New Roman" w:hAnsi="Times New Roman"/>
          <w:b/>
          <w:spacing w:val="-3"/>
          <w:szCs w:val="24"/>
        </w:rPr>
      </w:pPr>
      <w:r>
        <w:rPr>
          <w:rFonts w:ascii="Times New Roman" w:hAnsi="Times New Roman"/>
          <w:spacing w:val="-3"/>
          <w:szCs w:val="24"/>
        </w:rPr>
        <w:t>Bid #22-5 for the second-year renewal of charter bus services for Athletics, Student Activities, and Academics:</w:t>
      </w:r>
    </w:p>
    <w:p w14:paraId="4E35A93F" w14:textId="7BAAB724" w:rsidR="00AD6E61" w:rsidRDefault="00AD6E61" w:rsidP="00AD6E61">
      <w:pPr>
        <w:tabs>
          <w:tab w:val="left" w:pos="810"/>
        </w:tabs>
        <w:ind w:left="1440" w:right="-180"/>
        <w:rPr>
          <w:rFonts w:ascii="Times New Roman" w:hAnsi="Times New Roman"/>
          <w:b/>
          <w:spacing w:val="-3"/>
          <w:szCs w:val="24"/>
        </w:rPr>
      </w:pPr>
    </w:p>
    <w:p w14:paraId="66E14E7B" w14:textId="0CA15AD8" w:rsidR="00AD6E61" w:rsidRPr="001B3242" w:rsidRDefault="00AD6E61" w:rsidP="00AD6E61">
      <w:pPr>
        <w:tabs>
          <w:tab w:val="left" w:pos="810"/>
        </w:tabs>
        <w:ind w:left="1440"/>
        <w:rPr>
          <w:rFonts w:ascii="Times New Roman" w:hAnsi="Times New Roman"/>
          <w:spacing w:val="-3"/>
          <w:szCs w:val="24"/>
        </w:rPr>
      </w:pPr>
      <w:r w:rsidRPr="0071782F">
        <w:rPr>
          <w:rFonts w:ascii="Times New Roman" w:hAnsi="Times New Roman"/>
          <w:spacing w:val="-3"/>
          <w:szCs w:val="24"/>
          <w:u w:val="single"/>
        </w:rPr>
        <w:t>Suburban Trails, Inc.</w:t>
      </w:r>
      <w:r w:rsidRPr="0071782F">
        <w:rPr>
          <w:rFonts w:ascii="Times New Roman" w:hAnsi="Times New Roman"/>
          <w:spacing w:val="-3"/>
          <w:szCs w:val="24"/>
        </w:rPr>
        <w:t>, New Brunswick, NJ for the not-to-exceed amount of $</w:t>
      </w:r>
      <w:r>
        <w:rPr>
          <w:rFonts w:ascii="Times New Roman" w:hAnsi="Times New Roman"/>
          <w:spacing w:val="-3"/>
          <w:szCs w:val="24"/>
        </w:rPr>
        <w:t>100,000.00</w:t>
      </w:r>
      <w:r w:rsidRPr="0071782F">
        <w:rPr>
          <w:rFonts w:ascii="Times New Roman" w:hAnsi="Times New Roman"/>
          <w:spacing w:val="-3"/>
          <w:szCs w:val="24"/>
        </w:rPr>
        <w:t xml:space="preserve"> </w:t>
      </w:r>
      <w:r>
        <w:rPr>
          <w:rFonts w:ascii="Times New Roman" w:hAnsi="Times New Roman"/>
          <w:spacing w:val="-3"/>
          <w:szCs w:val="24"/>
        </w:rPr>
        <w:t>for the period of September 1, 2022 through August 31, 2023.</w:t>
      </w:r>
    </w:p>
    <w:p w14:paraId="20BD954D" w14:textId="77777777" w:rsidR="00AD6E61" w:rsidRPr="00AD6E61" w:rsidRDefault="00AD6E61" w:rsidP="00AD6E61">
      <w:pPr>
        <w:tabs>
          <w:tab w:val="left" w:pos="810"/>
        </w:tabs>
        <w:ind w:left="1440" w:right="-180"/>
        <w:rPr>
          <w:rFonts w:ascii="Times New Roman" w:hAnsi="Times New Roman"/>
          <w:b/>
          <w:spacing w:val="-3"/>
          <w:szCs w:val="24"/>
        </w:rPr>
      </w:pPr>
    </w:p>
    <w:p w14:paraId="155E0F78" w14:textId="3EB3032A" w:rsidR="004F51A3" w:rsidRPr="00590FB9" w:rsidRDefault="004F51A3" w:rsidP="004F51A3">
      <w:pPr>
        <w:numPr>
          <w:ilvl w:val="0"/>
          <w:numId w:val="1"/>
        </w:numPr>
        <w:tabs>
          <w:tab w:val="left" w:pos="810"/>
        </w:tabs>
        <w:ind w:left="1440" w:right="-180" w:hanging="630"/>
        <w:rPr>
          <w:rFonts w:ascii="Times New Roman" w:hAnsi="Times New Roman"/>
          <w:b/>
          <w:spacing w:val="-3"/>
          <w:szCs w:val="24"/>
        </w:rPr>
      </w:pPr>
      <w:r>
        <w:rPr>
          <w:rFonts w:ascii="Times New Roman" w:hAnsi="Times New Roman"/>
          <w:spacing w:val="-3"/>
          <w:szCs w:val="24"/>
        </w:rPr>
        <w:t xml:space="preserve">Bid #22-22 </w:t>
      </w:r>
      <w:r w:rsidRPr="00590FB9">
        <w:rPr>
          <w:rFonts w:ascii="Times New Roman" w:hAnsi="Times New Roman"/>
          <w:spacing w:val="-3"/>
          <w:szCs w:val="24"/>
        </w:rPr>
        <w:t xml:space="preserve">for </w:t>
      </w:r>
      <w:r>
        <w:rPr>
          <w:rFonts w:ascii="Times New Roman" w:hAnsi="Times New Roman"/>
          <w:spacing w:val="-3"/>
          <w:szCs w:val="24"/>
        </w:rPr>
        <w:t xml:space="preserve">the removal of existing sunshades from West Hall </w:t>
      </w:r>
      <w:r w:rsidRPr="006F5186">
        <w:rPr>
          <w:rFonts w:ascii="Times New Roman" w:hAnsi="Times New Roman"/>
          <w:spacing w:val="-3"/>
          <w:szCs w:val="24"/>
        </w:rPr>
        <w:t xml:space="preserve">from a total of </w:t>
      </w:r>
      <w:r w:rsidR="00C5703B">
        <w:rPr>
          <w:rFonts w:ascii="Times New Roman" w:hAnsi="Times New Roman"/>
          <w:spacing w:val="-3"/>
          <w:szCs w:val="24"/>
        </w:rPr>
        <w:t>two</w:t>
      </w:r>
      <w:r w:rsidRPr="006F5186">
        <w:rPr>
          <w:rFonts w:ascii="Times New Roman" w:hAnsi="Times New Roman"/>
          <w:spacing w:val="-3"/>
          <w:szCs w:val="24"/>
        </w:rPr>
        <w:t xml:space="preserve"> (</w:t>
      </w:r>
      <w:r w:rsidR="00C5703B">
        <w:rPr>
          <w:rFonts w:ascii="Times New Roman" w:hAnsi="Times New Roman"/>
          <w:spacing w:val="-3"/>
          <w:szCs w:val="24"/>
        </w:rPr>
        <w:t>2</w:t>
      </w:r>
      <w:r w:rsidRPr="006F5186">
        <w:rPr>
          <w:rFonts w:ascii="Times New Roman" w:hAnsi="Times New Roman"/>
          <w:spacing w:val="-3"/>
          <w:szCs w:val="24"/>
        </w:rPr>
        <w:t>) respo</w:t>
      </w:r>
      <w:r w:rsidRPr="00590FB9">
        <w:rPr>
          <w:rFonts w:ascii="Times New Roman" w:hAnsi="Times New Roman"/>
          <w:spacing w:val="-3"/>
          <w:szCs w:val="24"/>
        </w:rPr>
        <w:t>nses received:</w:t>
      </w:r>
    </w:p>
    <w:p w14:paraId="5484201F" w14:textId="748D4430" w:rsidR="004F51A3" w:rsidRPr="00590FB9" w:rsidRDefault="00C5703B" w:rsidP="00C5703B">
      <w:pPr>
        <w:tabs>
          <w:tab w:val="left" w:pos="1795"/>
        </w:tabs>
        <w:rPr>
          <w:rFonts w:ascii="Times New Roman" w:hAnsi="Times New Roman"/>
          <w:b/>
          <w:spacing w:val="-3"/>
          <w:szCs w:val="24"/>
        </w:rPr>
      </w:pPr>
      <w:r>
        <w:rPr>
          <w:rFonts w:ascii="Times New Roman" w:hAnsi="Times New Roman"/>
          <w:b/>
          <w:spacing w:val="-3"/>
          <w:szCs w:val="24"/>
        </w:rPr>
        <w:tab/>
      </w:r>
    </w:p>
    <w:p w14:paraId="6BD12192" w14:textId="48E4E891" w:rsidR="004F51A3" w:rsidRDefault="00C5703B" w:rsidP="004F51A3">
      <w:pPr>
        <w:tabs>
          <w:tab w:val="left" w:pos="810"/>
        </w:tabs>
        <w:ind w:left="1440"/>
        <w:rPr>
          <w:rFonts w:ascii="Times New Roman" w:hAnsi="Times New Roman"/>
          <w:spacing w:val="-3"/>
          <w:szCs w:val="24"/>
        </w:rPr>
      </w:pPr>
      <w:proofErr w:type="spellStart"/>
      <w:r w:rsidRPr="003E209B">
        <w:rPr>
          <w:rFonts w:ascii="Times New Roman" w:hAnsi="Times New Roman"/>
          <w:spacing w:val="-3"/>
          <w:szCs w:val="24"/>
          <w:u w:val="single"/>
        </w:rPr>
        <w:t>Glasstech</w:t>
      </w:r>
      <w:proofErr w:type="spellEnd"/>
      <w:r w:rsidR="001D63C5" w:rsidRPr="003E209B">
        <w:rPr>
          <w:rFonts w:ascii="Times New Roman" w:hAnsi="Times New Roman"/>
          <w:spacing w:val="-3"/>
          <w:szCs w:val="24"/>
          <w:u w:val="single"/>
        </w:rPr>
        <w:t xml:space="preserve"> Specialist, Inc.</w:t>
      </w:r>
      <w:r w:rsidR="004F51A3" w:rsidRPr="003E209B">
        <w:rPr>
          <w:rFonts w:ascii="Times New Roman" w:hAnsi="Times New Roman"/>
          <w:spacing w:val="-3"/>
          <w:szCs w:val="24"/>
        </w:rPr>
        <w:t xml:space="preserve">, </w:t>
      </w:r>
      <w:r w:rsidR="001D63C5" w:rsidRPr="003E209B">
        <w:rPr>
          <w:rFonts w:ascii="Times New Roman" w:hAnsi="Times New Roman"/>
          <w:spacing w:val="-3"/>
          <w:szCs w:val="24"/>
        </w:rPr>
        <w:t>South Plainfield, NJ</w:t>
      </w:r>
      <w:r w:rsidR="004F51A3" w:rsidRPr="003E209B">
        <w:rPr>
          <w:rFonts w:ascii="Times New Roman" w:hAnsi="Times New Roman"/>
          <w:spacing w:val="-3"/>
          <w:szCs w:val="24"/>
        </w:rPr>
        <w:t xml:space="preserve"> for the not-to-exceed amount of $</w:t>
      </w:r>
      <w:r w:rsidR="001D63C5" w:rsidRPr="003E209B">
        <w:rPr>
          <w:rFonts w:ascii="Times New Roman" w:hAnsi="Times New Roman"/>
          <w:spacing w:val="-3"/>
          <w:szCs w:val="24"/>
        </w:rPr>
        <w:t>55,500.00</w:t>
      </w:r>
      <w:r w:rsidR="004F51A3" w:rsidRPr="003E209B">
        <w:rPr>
          <w:rFonts w:ascii="Times New Roman" w:hAnsi="Times New Roman"/>
          <w:spacing w:val="-3"/>
          <w:szCs w:val="24"/>
        </w:rPr>
        <w:t>.</w:t>
      </w:r>
    </w:p>
    <w:p w14:paraId="72E8F7C9" w14:textId="3C5CA5BF" w:rsidR="00A05C49" w:rsidRDefault="00A05C49" w:rsidP="00356C7B">
      <w:pPr>
        <w:tabs>
          <w:tab w:val="left" w:pos="810"/>
        </w:tabs>
        <w:ind w:left="1440"/>
        <w:rPr>
          <w:rFonts w:ascii="Times New Roman" w:hAnsi="Times New Roman"/>
          <w:spacing w:val="-3"/>
          <w:szCs w:val="24"/>
        </w:rPr>
      </w:pPr>
    </w:p>
    <w:p w14:paraId="494F72FE" w14:textId="77777777" w:rsidR="00AD3E53" w:rsidRDefault="00AD3E53" w:rsidP="00356C7B">
      <w:pPr>
        <w:tabs>
          <w:tab w:val="left" w:pos="810"/>
        </w:tabs>
        <w:ind w:left="1440"/>
        <w:rPr>
          <w:rFonts w:ascii="Times New Roman" w:hAnsi="Times New Roman"/>
          <w:spacing w:val="-3"/>
          <w:szCs w:val="24"/>
        </w:rPr>
      </w:pPr>
    </w:p>
    <w:p w14:paraId="6E1DFE69" w14:textId="4497CD12" w:rsidR="005823E7" w:rsidRPr="00590FB9" w:rsidRDefault="005823E7" w:rsidP="005823E7">
      <w:pPr>
        <w:numPr>
          <w:ilvl w:val="0"/>
          <w:numId w:val="3"/>
        </w:numPr>
        <w:ind w:left="720" w:hanging="720"/>
        <w:rPr>
          <w:rFonts w:ascii="Times New Roman" w:hAnsi="Times New Roman"/>
          <w:szCs w:val="24"/>
        </w:rPr>
      </w:pPr>
      <w:r w:rsidRPr="00590FB9">
        <w:rPr>
          <w:rFonts w:ascii="Times New Roman" w:hAnsi="Times New Roman"/>
          <w:szCs w:val="24"/>
        </w:rPr>
        <w:t xml:space="preserve">            BE IT RESOLVED, That based on the recommendation of the Director of Purchasing and Inventory and the Chief Financial Officer, </w:t>
      </w:r>
      <w:r w:rsidR="00B30D8C">
        <w:rPr>
          <w:rFonts w:ascii="Times New Roman" w:hAnsi="Times New Roman"/>
          <w:szCs w:val="24"/>
        </w:rPr>
        <w:t>an award</w:t>
      </w:r>
      <w:r w:rsidRPr="00590FB9">
        <w:rPr>
          <w:rFonts w:ascii="Times New Roman" w:hAnsi="Times New Roman"/>
          <w:szCs w:val="24"/>
        </w:rPr>
        <w:t xml:space="preserve"> be authorized to the following vendor pursuant </w:t>
      </w:r>
      <w:r>
        <w:rPr>
          <w:rFonts w:ascii="Times New Roman" w:hAnsi="Times New Roman"/>
          <w:szCs w:val="24"/>
        </w:rPr>
        <w:t>to</w:t>
      </w:r>
      <w:r w:rsidR="00BA08A5">
        <w:rPr>
          <w:rFonts w:ascii="Times New Roman" w:hAnsi="Times New Roman"/>
          <w:szCs w:val="24"/>
        </w:rPr>
        <w:t xml:space="preserve"> N.J.S.A. 18A:64A-25.11a.a. and</w:t>
      </w:r>
      <w:r>
        <w:rPr>
          <w:rFonts w:ascii="Times New Roman" w:hAnsi="Times New Roman"/>
          <w:szCs w:val="24"/>
        </w:rPr>
        <w:t xml:space="preserve"> the New Jersey Council of County Colleges Joint Purchasing Consortium Contract</w:t>
      </w:r>
      <w:r w:rsidR="00B30D8C">
        <w:rPr>
          <w:rFonts w:ascii="Times New Roman" w:hAnsi="Times New Roman"/>
          <w:szCs w:val="24"/>
        </w:rPr>
        <w:t xml:space="preserve"> 20/21 R-825 for bookstore management services</w:t>
      </w:r>
      <w:r w:rsidRPr="00590FB9">
        <w:rPr>
          <w:rFonts w:ascii="Times New Roman" w:hAnsi="Times New Roman"/>
          <w:szCs w:val="24"/>
        </w:rPr>
        <w:t>:</w:t>
      </w:r>
    </w:p>
    <w:p w14:paraId="0FB5F2B1" w14:textId="77777777" w:rsidR="005823E7" w:rsidRPr="004738BD" w:rsidRDefault="005823E7" w:rsidP="005823E7">
      <w:pPr>
        <w:rPr>
          <w:rFonts w:ascii="Times New Roman" w:hAnsi="Times New Roman"/>
          <w:b/>
          <w:spacing w:val="-3"/>
          <w:szCs w:val="24"/>
        </w:rPr>
      </w:pPr>
    </w:p>
    <w:p w14:paraId="1D2B28BE" w14:textId="1178394D" w:rsidR="005823E7" w:rsidRDefault="005823E7" w:rsidP="00B30D8C">
      <w:pPr>
        <w:numPr>
          <w:ilvl w:val="0"/>
          <w:numId w:val="36"/>
        </w:numPr>
        <w:tabs>
          <w:tab w:val="left" w:pos="810"/>
        </w:tabs>
        <w:ind w:left="1440" w:right="-180" w:hanging="630"/>
        <w:rPr>
          <w:rFonts w:ascii="Times New Roman" w:hAnsi="Times New Roman"/>
          <w:spacing w:val="-3"/>
          <w:szCs w:val="24"/>
        </w:rPr>
      </w:pPr>
      <w:r>
        <w:rPr>
          <w:rFonts w:ascii="Times New Roman" w:hAnsi="Times New Roman"/>
          <w:spacing w:val="-3"/>
          <w:szCs w:val="24"/>
          <w:u w:val="single"/>
        </w:rPr>
        <w:t>Barnes &amp; Noble</w:t>
      </w:r>
      <w:r>
        <w:rPr>
          <w:rFonts w:ascii="Times New Roman" w:hAnsi="Times New Roman"/>
          <w:spacing w:val="-3"/>
          <w:szCs w:val="24"/>
        </w:rPr>
        <w:t>,</w:t>
      </w:r>
      <w:r w:rsidRPr="00DA1475">
        <w:rPr>
          <w:rFonts w:ascii="Times New Roman" w:hAnsi="Times New Roman"/>
          <w:spacing w:val="-3"/>
          <w:szCs w:val="24"/>
        </w:rPr>
        <w:t xml:space="preserve"> </w:t>
      </w:r>
      <w:r>
        <w:rPr>
          <w:rFonts w:ascii="Times New Roman" w:hAnsi="Times New Roman"/>
          <w:spacing w:val="-3"/>
          <w:szCs w:val="24"/>
        </w:rPr>
        <w:t>Philadelphia, PA</w:t>
      </w:r>
      <w:r w:rsidRPr="00DA1475">
        <w:rPr>
          <w:rFonts w:ascii="Times New Roman" w:hAnsi="Times New Roman"/>
          <w:spacing w:val="-3"/>
          <w:szCs w:val="24"/>
        </w:rPr>
        <w:t xml:space="preserve"> </w:t>
      </w:r>
      <w:r w:rsidR="00776462">
        <w:rPr>
          <w:rFonts w:ascii="Times New Roman" w:hAnsi="Times New Roman"/>
          <w:spacing w:val="-3"/>
          <w:szCs w:val="24"/>
        </w:rPr>
        <w:t>at</w:t>
      </w:r>
      <w:r w:rsidRPr="00DA1475">
        <w:rPr>
          <w:rFonts w:ascii="Times New Roman" w:hAnsi="Times New Roman"/>
          <w:spacing w:val="-3"/>
          <w:szCs w:val="24"/>
        </w:rPr>
        <w:t xml:space="preserve"> </w:t>
      </w:r>
      <w:r>
        <w:rPr>
          <w:rFonts w:ascii="Times New Roman" w:hAnsi="Times New Roman"/>
          <w:spacing w:val="-3"/>
          <w:szCs w:val="24"/>
        </w:rPr>
        <w:t xml:space="preserve">the commission rates of 7% </w:t>
      </w:r>
      <w:r w:rsidR="00776462">
        <w:rPr>
          <w:rFonts w:ascii="Times New Roman" w:hAnsi="Times New Roman"/>
          <w:spacing w:val="-3"/>
          <w:szCs w:val="24"/>
        </w:rPr>
        <w:t>for</w:t>
      </w:r>
      <w:r>
        <w:rPr>
          <w:rFonts w:ascii="Times New Roman" w:hAnsi="Times New Roman"/>
          <w:spacing w:val="-3"/>
          <w:szCs w:val="24"/>
        </w:rPr>
        <w:t xml:space="preserve"> First Day and </w:t>
      </w:r>
      <w:r w:rsidR="00F81E2F">
        <w:rPr>
          <w:rFonts w:ascii="Times New Roman" w:hAnsi="Times New Roman"/>
          <w:spacing w:val="-3"/>
          <w:szCs w:val="24"/>
        </w:rPr>
        <w:t>eBook</w:t>
      </w:r>
      <w:r>
        <w:rPr>
          <w:rFonts w:ascii="Times New Roman" w:hAnsi="Times New Roman"/>
          <w:spacing w:val="-3"/>
          <w:szCs w:val="24"/>
        </w:rPr>
        <w:t xml:space="preserve"> materials</w:t>
      </w:r>
      <w:r w:rsidR="00776462">
        <w:rPr>
          <w:rFonts w:ascii="Times New Roman" w:hAnsi="Times New Roman"/>
          <w:spacing w:val="-3"/>
          <w:szCs w:val="24"/>
        </w:rPr>
        <w:t>,</w:t>
      </w:r>
      <w:r>
        <w:rPr>
          <w:rFonts w:ascii="Times New Roman" w:hAnsi="Times New Roman"/>
          <w:spacing w:val="-3"/>
          <w:szCs w:val="24"/>
        </w:rPr>
        <w:t xml:space="preserve"> and 10% on all other commissionable items</w:t>
      </w:r>
      <w:r w:rsidR="00B30D8C">
        <w:rPr>
          <w:rFonts w:ascii="Times New Roman" w:hAnsi="Times New Roman"/>
          <w:spacing w:val="-3"/>
          <w:szCs w:val="24"/>
        </w:rPr>
        <w:t xml:space="preserve">, </w:t>
      </w:r>
      <w:r w:rsidR="003C15FF">
        <w:rPr>
          <w:rFonts w:ascii="Times New Roman" w:hAnsi="Times New Roman"/>
          <w:szCs w:val="24"/>
        </w:rPr>
        <w:t>with anticipated total sales of $1,288,250</w:t>
      </w:r>
      <w:r w:rsidR="0039260A">
        <w:rPr>
          <w:rFonts w:ascii="Times New Roman" w:hAnsi="Times New Roman"/>
          <w:szCs w:val="24"/>
        </w:rPr>
        <w:t>.00</w:t>
      </w:r>
      <w:r w:rsidR="003C15FF">
        <w:rPr>
          <w:rFonts w:ascii="Times New Roman" w:hAnsi="Times New Roman"/>
          <w:szCs w:val="24"/>
        </w:rPr>
        <w:t xml:space="preserve"> ($630,200</w:t>
      </w:r>
      <w:r w:rsidR="0039260A">
        <w:rPr>
          <w:rFonts w:ascii="Times New Roman" w:hAnsi="Times New Roman"/>
          <w:szCs w:val="24"/>
        </w:rPr>
        <w:t>.00</w:t>
      </w:r>
      <w:r w:rsidR="002D1738">
        <w:rPr>
          <w:rFonts w:ascii="Times New Roman" w:hAnsi="Times New Roman"/>
          <w:szCs w:val="24"/>
        </w:rPr>
        <w:t>.00</w:t>
      </w:r>
      <w:r w:rsidR="003C15FF">
        <w:rPr>
          <w:rFonts w:ascii="Times New Roman" w:hAnsi="Times New Roman"/>
          <w:szCs w:val="24"/>
        </w:rPr>
        <w:t xml:space="preserve"> First Day program; $658,050</w:t>
      </w:r>
      <w:r w:rsidR="0039260A">
        <w:rPr>
          <w:rFonts w:ascii="Times New Roman" w:hAnsi="Times New Roman"/>
          <w:szCs w:val="24"/>
        </w:rPr>
        <w:t>.00</w:t>
      </w:r>
      <w:r w:rsidR="003C15FF">
        <w:rPr>
          <w:rFonts w:ascii="Times New Roman" w:hAnsi="Times New Roman"/>
          <w:szCs w:val="24"/>
        </w:rPr>
        <w:t xml:space="preserve"> other Financial Aid purchases)</w:t>
      </w:r>
      <w:r w:rsidR="003C15FF">
        <w:rPr>
          <w:rFonts w:ascii="Times New Roman" w:hAnsi="Times New Roman"/>
          <w:spacing w:val="-3"/>
          <w:szCs w:val="24"/>
        </w:rPr>
        <w:t xml:space="preserve">, </w:t>
      </w:r>
      <w:r w:rsidR="003C15FF">
        <w:rPr>
          <w:rFonts w:ascii="Times New Roman" w:hAnsi="Times New Roman"/>
          <w:szCs w:val="24"/>
        </w:rPr>
        <w:t>for the period of July 1, 2022 through June 30, 2023, with two optional one-year renewals</w:t>
      </w:r>
      <w:r w:rsidR="00594B52">
        <w:rPr>
          <w:rFonts w:ascii="Times New Roman" w:hAnsi="Times New Roman"/>
          <w:szCs w:val="24"/>
        </w:rPr>
        <w:t>.</w:t>
      </w:r>
    </w:p>
    <w:p w14:paraId="05D725D8" w14:textId="77777777" w:rsidR="00113633" w:rsidRDefault="00113633" w:rsidP="00356C7B">
      <w:pPr>
        <w:tabs>
          <w:tab w:val="left" w:pos="810"/>
        </w:tabs>
        <w:ind w:left="1440"/>
        <w:rPr>
          <w:rFonts w:ascii="Times New Roman" w:hAnsi="Times New Roman"/>
          <w:spacing w:val="-3"/>
          <w:szCs w:val="24"/>
        </w:rPr>
      </w:pPr>
    </w:p>
    <w:p w14:paraId="5FFA18BA" w14:textId="77777777" w:rsidR="00356C7B" w:rsidRDefault="00356C7B" w:rsidP="00FB0CD1">
      <w:pPr>
        <w:tabs>
          <w:tab w:val="left" w:pos="1350"/>
          <w:tab w:val="left" w:pos="1440"/>
        </w:tabs>
        <w:snapToGrid w:val="0"/>
        <w:ind w:left="720" w:right="-90"/>
        <w:rPr>
          <w:rFonts w:ascii="Times New Roman" w:hAnsi="Times New Roman"/>
          <w:szCs w:val="24"/>
        </w:rPr>
      </w:pPr>
    </w:p>
    <w:p w14:paraId="65BD88CE" w14:textId="2B3F3CFB" w:rsidR="007E19C1" w:rsidRPr="00590FB9" w:rsidRDefault="00FB0CD1" w:rsidP="00776462">
      <w:pPr>
        <w:numPr>
          <w:ilvl w:val="0"/>
          <w:numId w:val="34"/>
        </w:numPr>
        <w:tabs>
          <w:tab w:val="left" w:pos="1350"/>
          <w:tab w:val="left" w:pos="1440"/>
        </w:tabs>
        <w:snapToGrid w:val="0"/>
        <w:ind w:left="720" w:right="-90" w:hanging="720"/>
        <w:rPr>
          <w:rFonts w:ascii="Times New Roman" w:hAnsi="Times New Roman"/>
          <w:szCs w:val="24"/>
        </w:rPr>
      </w:pPr>
      <w:r>
        <w:rPr>
          <w:rFonts w:ascii="Times New Roman" w:hAnsi="Times New Roman"/>
          <w:szCs w:val="24"/>
        </w:rPr>
        <w:t xml:space="preserve"> </w:t>
      </w:r>
      <w:r>
        <w:rPr>
          <w:rFonts w:ascii="Times New Roman" w:hAnsi="Times New Roman"/>
          <w:szCs w:val="24"/>
        </w:rPr>
        <w:tab/>
      </w:r>
      <w:r w:rsidR="007E19C1" w:rsidRPr="00590FB9">
        <w:rPr>
          <w:rFonts w:ascii="Times New Roman" w:hAnsi="Times New Roman"/>
          <w:szCs w:val="24"/>
        </w:rPr>
        <w:t>WHEREAS, the College has a need to obtain goods and services as Business Entity Disclosure Contracts pursuant to the provisions of N.J.S.A. 19:44A-20.4</w:t>
      </w:r>
      <w:r w:rsidR="00326FA0">
        <w:rPr>
          <w:rFonts w:ascii="Times New Roman" w:hAnsi="Times New Roman"/>
          <w:szCs w:val="24"/>
        </w:rPr>
        <w:t xml:space="preserve"> and N.J.S.A. 18A:64A-25.5</w:t>
      </w:r>
      <w:r w:rsidR="00BA08A5">
        <w:rPr>
          <w:rFonts w:ascii="Times New Roman" w:hAnsi="Times New Roman"/>
          <w:szCs w:val="24"/>
        </w:rPr>
        <w:t>.a.</w:t>
      </w:r>
      <w:r w:rsidR="007E19C1" w:rsidRPr="00590FB9">
        <w:rPr>
          <w:rFonts w:ascii="Times New Roman" w:hAnsi="Times New Roman"/>
          <w:szCs w:val="24"/>
        </w:rPr>
        <w:t>; and</w:t>
      </w:r>
      <w:r w:rsidR="007E19C1" w:rsidRPr="00590FB9">
        <w:rPr>
          <w:rFonts w:ascii="Times New Roman" w:hAnsi="Times New Roman"/>
          <w:szCs w:val="24"/>
        </w:rPr>
        <w:tab/>
      </w:r>
    </w:p>
    <w:p w14:paraId="333627CB" w14:textId="77777777" w:rsidR="007E19C1" w:rsidRPr="00590FB9" w:rsidRDefault="007E19C1" w:rsidP="007E19C1">
      <w:pPr>
        <w:rPr>
          <w:rFonts w:ascii="Times New Roman" w:hAnsi="Times New Roman"/>
          <w:szCs w:val="24"/>
        </w:rPr>
      </w:pPr>
    </w:p>
    <w:p w14:paraId="3FA1723C" w14:textId="6A9CF3FD" w:rsidR="007E19C1" w:rsidRPr="00590FB9" w:rsidRDefault="007E19C1" w:rsidP="007E19C1">
      <w:pPr>
        <w:ind w:left="720" w:firstLine="720"/>
        <w:rPr>
          <w:rFonts w:ascii="Times New Roman" w:hAnsi="Times New Roman"/>
          <w:szCs w:val="24"/>
        </w:rPr>
      </w:pPr>
      <w:r w:rsidRPr="00590FB9">
        <w:rPr>
          <w:rFonts w:ascii="Times New Roman" w:hAnsi="Times New Roman"/>
          <w:szCs w:val="24"/>
        </w:rPr>
        <w:t>WHEREAS, the Director Purchasing and Inventory has determined and certified in writing that the value of each acquisition exceeds $17,500.0</w:t>
      </w:r>
      <w:r w:rsidR="00326FA0">
        <w:rPr>
          <w:rFonts w:ascii="Times New Roman" w:hAnsi="Times New Roman"/>
          <w:szCs w:val="24"/>
        </w:rPr>
        <w:t>0</w:t>
      </w:r>
      <w:r w:rsidRPr="00590FB9">
        <w:rPr>
          <w:rFonts w:ascii="Times New Roman" w:hAnsi="Times New Roman"/>
          <w:szCs w:val="24"/>
        </w:rPr>
        <w:t>; and</w:t>
      </w:r>
    </w:p>
    <w:p w14:paraId="2FA83952" w14:textId="77777777" w:rsidR="007E19C1" w:rsidRPr="00590FB9" w:rsidRDefault="007E19C1" w:rsidP="007E19C1">
      <w:pPr>
        <w:rPr>
          <w:rFonts w:ascii="Times New Roman" w:hAnsi="Times New Roman"/>
          <w:szCs w:val="24"/>
        </w:rPr>
      </w:pPr>
    </w:p>
    <w:p w14:paraId="63ABCA3D" w14:textId="07C4BA45" w:rsidR="007E19C1" w:rsidRPr="00590FB9" w:rsidRDefault="007E19C1" w:rsidP="007E19C1">
      <w:pPr>
        <w:ind w:left="720" w:firstLine="720"/>
        <w:rPr>
          <w:rFonts w:ascii="Times New Roman" w:hAnsi="Times New Roman"/>
          <w:szCs w:val="24"/>
        </w:rPr>
      </w:pPr>
      <w:r w:rsidRPr="00590FB9">
        <w:rPr>
          <w:rFonts w:ascii="Times New Roman" w:hAnsi="Times New Roman"/>
          <w:szCs w:val="24"/>
        </w:rPr>
        <w:t>WHEREAS, the vendor</w:t>
      </w:r>
      <w:r w:rsidR="00113633">
        <w:rPr>
          <w:rFonts w:ascii="Times New Roman" w:hAnsi="Times New Roman"/>
          <w:szCs w:val="24"/>
        </w:rPr>
        <w:t>s will complete and submit the</w:t>
      </w:r>
      <w:r w:rsidRPr="00590FB9">
        <w:rPr>
          <w:rFonts w:ascii="Times New Roman" w:hAnsi="Times New Roman"/>
          <w:szCs w:val="24"/>
        </w:rPr>
        <w:t xml:space="preserve"> Business Entity and Political Contribution Disclosures which certify that the vendor ha</w:t>
      </w:r>
      <w:r>
        <w:rPr>
          <w:rFonts w:ascii="Times New Roman" w:hAnsi="Times New Roman"/>
          <w:szCs w:val="24"/>
        </w:rPr>
        <w:t>s</w:t>
      </w:r>
      <w:r w:rsidRPr="00590FB9">
        <w:rPr>
          <w:rFonts w:ascii="Times New Roman" w:hAnsi="Times New Roman"/>
          <w:szCs w:val="24"/>
        </w:rPr>
        <w:t xml:space="preserve"> not made any reportable contributions to a political or candidate committee in the State of New Jersey / County of Middlesex in the previous one year, and that the contract will prohibit the vendor from making any reportable contributions through the term of the contract; </w:t>
      </w:r>
    </w:p>
    <w:p w14:paraId="507A82FD" w14:textId="77777777" w:rsidR="007E19C1" w:rsidRPr="00590FB9" w:rsidRDefault="007E19C1" w:rsidP="007E19C1">
      <w:pPr>
        <w:rPr>
          <w:rFonts w:ascii="Times New Roman" w:hAnsi="Times New Roman"/>
          <w:szCs w:val="24"/>
        </w:rPr>
      </w:pPr>
    </w:p>
    <w:p w14:paraId="07001548" w14:textId="77777777" w:rsidR="007E19C1" w:rsidRPr="00590FB9" w:rsidRDefault="007E19C1" w:rsidP="007E19C1">
      <w:pPr>
        <w:ind w:left="720" w:firstLine="810"/>
        <w:rPr>
          <w:rFonts w:ascii="Times New Roman" w:hAnsi="Times New Roman"/>
          <w:szCs w:val="24"/>
        </w:rPr>
      </w:pPr>
      <w:r w:rsidRPr="00590FB9">
        <w:rPr>
          <w:rFonts w:ascii="Times New Roman" w:hAnsi="Times New Roman"/>
          <w:szCs w:val="24"/>
        </w:rPr>
        <w:t xml:space="preserve">NOW, THEREFORE, BE IT RESOLVED, That based on the recommendation of the Director of Purchasing and Inventory and the Chief Financial Officer, contracts be authorized </w:t>
      </w:r>
    </w:p>
    <w:p w14:paraId="293D17D1" w14:textId="05FBB12E" w:rsidR="007E19C1" w:rsidRPr="00590FB9" w:rsidRDefault="007E19C1" w:rsidP="007E19C1">
      <w:pPr>
        <w:tabs>
          <w:tab w:val="left" w:pos="90"/>
        </w:tabs>
        <w:ind w:left="720"/>
        <w:rPr>
          <w:rFonts w:ascii="Times New Roman" w:hAnsi="Times New Roman"/>
          <w:szCs w:val="24"/>
        </w:rPr>
      </w:pPr>
      <w:proofErr w:type="gramStart"/>
      <w:r w:rsidRPr="00590FB9">
        <w:rPr>
          <w:rFonts w:ascii="Times New Roman" w:hAnsi="Times New Roman"/>
          <w:szCs w:val="24"/>
        </w:rPr>
        <w:t>to</w:t>
      </w:r>
      <w:proofErr w:type="gramEnd"/>
      <w:r w:rsidRPr="00590FB9">
        <w:rPr>
          <w:rFonts w:ascii="Times New Roman" w:hAnsi="Times New Roman"/>
          <w:szCs w:val="24"/>
        </w:rPr>
        <w:t xml:space="preserve"> the following vendors</w:t>
      </w:r>
      <w:r w:rsidR="00113633">
        <w:rPr>
          <w:rFonts w:ascii="Times New Roman" w:hAnsi="Times New Roman"/>
          <w:szCs w:val="24"/>
        </w:rPr>
        <w:t>, contingent upon receipt of completed Business Entity and Political Contribution Disclosures</w:t>
      </w:r>
      <w:r w:rsidRPr="00590FB9">
        <w:rPr>
          <w:rFonts w:ascii="Times New Roman" w:hAnsi="Times New Roman"/>
          <w:szCs w:val="24"/>
        </w:rPr>
        <w:t>:</w:t>
      </w:r>
    </w:p>
    <w:p w14:paraId="79DFC22B" w14:textId="77777777" w:rsidR="00B71707" w:rsidRPr="00590FB9" w:rsidRDefault="00B71707" w:rsidP="00B71707">
      <w:pPr>
        <w:rPr>
          <w:rFonts w:ascii="Times New Roman" w:hAnsi="Times New Roman"/>
          <w:szCs w:val="24"/>
        </w:rPr>
      </w:pPr>
    </w:p>
    <w:p w14:paraId="325F71C3" w14:textId="038159FC" w:rsidR="00776462" w:rsidRPr="00AD3E53" w:rsidRDefault="00776462" w:rsidP="00776462">
      <w:pPr>
        <w:numPr>
          <w:ilvl w:val="1"/>
          <w:numId w:val="14"/>
        </w:numPr>
        <w:spacing w:line="259" w:lineRule="auto"/>
        <w:ind w:left="1440" w:hanging="720"/>
        <w:contextualSpacing/>
        <w:rPr>
          <w:rFonts w:ascii="Times New Roman" w:hAnsi="Times New Roman"/>
          <w:szCs w:val="24"/>
        </w:rPr>
      </w:pPr>
      <w:r w:rsidRPr="00AD3E53">
        <w:rPr>
          <w:rFonts w:ascii="Times New Roman" w:hAnsi="Times New Roman"/>
          <w:szCs w:val="24"/>
          <w:u w:val="single"/>
        </w:rPr>
        <w:t>Assessment Technologies Institute, LLC</w:t>
      </w:r>
      <w:r w:rsidRPr="00AD3E53">
        <w:rPr>
          <w:rFonts w:ascii="Times New Roman" w:hAnsi="Times New Roman"/>
          <w:szCs w:val="24"/>
        </w:rPr>
        <w:t xml:space="preserve">, </w:t>
      </w:r>
      <w:proofErr w:type="spellStart"/>
      <w:r w:rsidRPr="00AD3E53">
        <w:rPr>
          <w:rFonts w:ascii="Times New Roman" w:hAnsi="Times New Roman"/>
          <w:szCs w:val="24"/>
        </w:rPr>
        <w:t>Leawood</w:t>
      </w:r>
      <w:proofErr w:type="spellEnd"/>
      <w:r w:rsidRPr="00AD3E53">
        <w:rPr>
          <w:rFonts w:ascii="Times New Roman" w:hAnsi="Times New Roman"/>
          <w:szCs w:val="24"/>
        </w:rPr>
        <w:t>, KS to provide professional consulting services, training materials, and assessment resources for the senior and freshmen cohorts of the Nursing Program for the not-to-exceed amount of $9</w:t>
      </w:r>
      <w:r w:rsidR="00AD3E53" w:rsidRPr="00AD3E53">
        <w:rPr>
          <w:rFonts w:ascii="Times New Roman" w:hAnsi="Times New Roman"/>
          <w:szCs w:val="24"/>
        </w:rPr>
        <w:t>9,720</w:t>
      </w:r>
      <w:r w:rsidRPr="00AD3E53">
        <w:rPr>
          <w:rFonts w:ascii="Times New Roman" w:hAnsi="Times New Roman"/>
          <w:szCs w:val="24"/>
        </w:rPr>
        <w:t>.00.</w:t>
      </w:r>
    </w:p>
    <w:p w14:paraId="2EF71B5A" w14:textId="77777777" w:rsidR="00776462" w:rsidRPr="00776462" w:rsidRDefault="00776462" w:rsidP="00776462">
      <w:pPr>
        <w:spacing w:line="259" w:lineRule="auto"/>
        <w:ind w:left="1440"/>
        <w:contextualSpacing/>
        <w:rPr>
          <w:rFonts w:ascii="Times New Roman" w:hAnsi="Times New Roman"/>
          <w:szCs w:val="24"/>
          <w:highlight w:val="yellow"/>
        </w:rPr>
      </w:pPr>
    </w:p>
    <w:p w14:paraId="77F241FD" w14:textId="43B6295D" w:rsidR="00776462" w:rsidRPr="00AD3E53" w:rsidRDefault="00776462" w:rsidP="00776462">
      <w:pPr>
        <w:numPr>
          <w:ilvl w:val="1"/>
          <w:numId w:val="14"/>
        </w:numPr>
        <w:spacing w:line="259" w:lineRule="auto"/>
        <w:ind w:left="1440" w:hanging="720"/>
        <w:contextualSpacing/>
        <w:rPr>
          <w:rFonts w:ascii="Times New Roman" w:hAnsi="Times New Roman"/>
          <w:szCs w:val="24"/>
        </w:rPr>
      </w:pPr>
      <w:proofErr w:type="spellStart"/>
      <w:r w:rsidRPr="00AD3E53">
        <w:rPr>
          <w:rFonts w:ascii="Times New Roman" w:hAnsi="Times New Roman"/>
          <w:szCs w:val="24"/>
          <w:u w:val="single"/>
        </w:rPr>
        <w:t>Blackbaud</w:t>
      </w:r>
      <w:proofErr w:type="spellEnd"/>
      <w:r w:rsidRPr="00AD3E53">
        <w:rPr>
          <w:rFonts w:ascii="Times New Roman" w:hAnsi="Times New Roman"/>
          <w:szCs w:val="24"/>
        </w:rPr>
        <w:t>, Charleston, SC for</w:t>
      </w:r>
      <w:r w:rsidR="00C805D1">
        <w:rPr>
          <w:rFonts w:ascii="Times New Roman" w:hAnsi="Times New Roman"/>
          <w:szCs w:val="24"/>
        </w:rPr>
        <w:t xml:space="preserve"> a third-year renewal of</w:t>
      </w:r>
      <w:r w:rsidRPr="00AD3E53">
        <w:rPr>
          <w:rFonts w:ascii="Times New Roman" w:hAnsi="Times New Roman"/>
          <w:szCs w:val="24"/>
        </w:rPr>
        <w:t xml:space="preserve"> </w:t>
      </w:r>
      <w:r w:rsidR="00326FA0" w:rsidRPr="00AD3E53">
        <w:rPr>
          <w:rFonts w:ascii="Times New Roman" w:hAnsi="Times New Roman"/>
          <w:szCs w:val="24"/>
        </w:rPr>
        <w:t xml:space="preserve">proprietary </w:t>
      </w:r>
      <w:r w:rsidRPr="00AD3E53">
        <w:rPr>
          <w:rFonts w:ascii="Times New Roman" w:hAnsi="Times New Roman"/>
          <w:szCs w:val="24"/>
        </w:rPr>
        <w:t>cloud-based fundraising and donor management software</w:t>
      </w:r>
      <w:r w:rsidR="00326FA0" w:rsidRPr="00AD3E53">
        <w:rPr>
          <w:rFonts w:ascii="Times New Roman" w:hAnsi="Times New Roman"/>
          <w:szCs w:val="24"/>
        </w:rPr>
        <w:t xml:space="preserve"> for th</w:t>
      </w:r>
      <w:r w:rsidR="00AD3E53">
        <w:rPr>
          <w:rFonts w:ascii="Times New Roman" w:hAnsi="Times New Roman"/>
          <w:szCs w:val="24"/>
        </w:rPr>
        <w:t>e Middlesex College Foundation</w:t>
      </w:r>
      <w:r w:rsidRPr="00AD3E53">
        <w:rPr>
          <w:rFonts w:ascii="Times New Roman" w:hAnsi="Times New Roman"/>
          <w:szCs w:val="24"/>
        </w:rPr>
        <w:t xml:space="preserve"> for the not-to-exceed amount of $23,048.47.</w:t>
      </w:r>
    </w:p>
    <w:p w14:paraId="23DA7103" w14:textId="77777777" w:rsidR="00776462" w:rsidRPr="00984F4F" w:rsidRDefault="00776462" w:rsidP="00776462">
      <w:pPr>
        <w:pStyle w:val="ListParagraph"/>
        <w:rPr>
          <w:rFonts w:ascii="Times New Roman" w:hAnsi="Times New Roman"/>
          <w:sz w:val="22"/>
          <w:szCs w:val="24"/>
          <w:highlight w:val="yellow"/>
          <w:u w:val="single"/>
        </w:rPr>
      </w:pPr>
    </w:p>
    <w:p w14:paraId="3A7D3CF3" w14:textId="426BE3C2" w:rsidR="00776462" w:rsidRPr="00AD3E53" w:rsidRDefault="00776462" w:rsidP="00776462">
      <w:pPr>
        <w:numPr>
          <w:ilvl w:val="1"/>
          <w:numId w:val="14"/>
        </w:numPr>
        <w:spacing w:line="259" w:lineRule="auto"/>
        <w:ind w:left="1440" w:hanging="720"/>
        <w:contextualSpacing/>
        <w:rPr>
          <w:rFonts w:ascii="Times New Roman" w:hAnsi="Times New Roman"/>
          <w:szCs w:val="24"/>
          <w:u w:val="single"/>
        </w:rPr>
      </w:pPr>
      <w:r w:rsidRPr="00AD3E53">
        <w:rPr>
          <w:rFonts w:ascii="Times New Roman" w:hAnsi="Times New Roman"/>
          <w:szCs w:val="24"/>
          <w:u w:val="single"/>
        </w:rPr>
        <w:t>Black Rocket Productions, LLC</w:t>
      </w:r>
      <w:r w:rsidRPr="00AD3E53">
        <w:rPr>
          <w:rFonts w:ascii="Times New Roman" w:hAnsi="Times New Roman"/>
          <w:szCs w:val="24"/>
        </w:rPr>
        <w:t xml:space="preserve">, Freehold, NJ to provide professional consulting services for </w:t>
      </w:r>
      <w:r w:rsidR="00AD3E53">
        <w:rPr>
          <w:rFonts w:ascii="Times New Roman" w:hAnsi="Times New Roman"/>
          <w:szCs w:val="24"/>
        </w:rPr>
        <w:t>the</w:t>
      </w:r>
      <w:r w:rsidRPr="00AD3E53">
        <w:rPr>
          <w:rFonts w:ascii="Times New Roman" w:hAnsi="Times New Roman"/>
          <w:szCs w:val="24"/>
        </w:rPr>
        <w:t xml:space="preserve"> science program </w:t>
      </w:r>
      <w:r w:rsidR="00AD3E53">
        <w:rPr>
          <w:rFonts w:ascii="Times New Roman" w:hAnsi="Times New Roman"/>
          <w:szCs w:val="24"/>
        </w:rPr>
        <w:t>at</w:t>
      </w:r>
      <w:r w:rsidRPr="00AD3E53">
        <w:rPr>
          <w:rFonts w:ascii="Times New Roman" w:hAnsi="Times New Roman"/>
          <w:szCs w:val="24"/>
        </w:rPr>
        <w:t xml:space="preserve"> Camp Middlesex for the not-to-exceed amount of $70,000.00.</w:t>
      </w:r>
    </w:p>
    <w:p w14:paraId="7198034D" w14:textId="77777777" w:rsidR="00776462" w:rsidRDefault="00776462" w:rsidP="00776462">
      <w:pPr>
        <w:pStyle w:val="ListParagraph"/>
        <w:rPr>
          <w:rFonts w:ascii="Times New Roman" w:hAnsi="Times New Roman"/>
          <w:szCs w:val="24"/>
          <w:u w:val="single"/>
        </w:rPr>
      </w:pPr>
    </w:p>
    <w:p w14:paraId="546824D0" w14:textId="6FEEC0CD" w:rsidR="00776462" w:rsidRPr="0018599C" w:rsidRDefault="00B71707" w:rsidP="00776462">
      <w:pPr>
        <w:numPr>
          <w:ilvl w:val="1"/>
          <w:numId w:val="14"/>
        </w:numPr>
        <w:spacing w:line="259" w:lineRule="auto"/>
        <w:ind w:left="1440" w:hanging="720"/>
        <w:contextualSpacing/>
        <w:rPr>
          <w:rFonts w:ascii="Times New Roman" w:hAnsi="Times New Roman"/>
          <w:szCs w:val="24"/>
          <w:u w:val="single"/>
        </w:rPr>
      </w:pPr>
      <w:proofErr w:type="spellStart"/>
      <w:r w:rsidRPr="0018599C">
        <w:rPr>
          <w:rFonts w:ascii="Times New Roman" w:hAnsi="Times New Roman"/>
          <w:szCs w:val="24"/>
          <w:u w:val="single"/>
        </w:rPr>
        <w:t>Ellucian</w:t>
      </w:r>
      <w:proofErr w:type="spellEnd"/>
      <w:r w:rsidRPr="0018599C">
        <w:rPr>
          <w:rFonts w:ascii="Times New Roman" w:hAnsi="Times New Roman"/>
          <w:szCs w:val="24"/>
          <w:u w:val="single"/>
        </w:rPr>
        <w:t xml:space="preserve"> Company, LP</w:t>
      </w:r>
      <w:r w:rsidRPr="004D7B69">
        <w:rPr>
          <w:rFonts w:ascii="Times New Roman" w:hAnsi="Times New Roman"/>
          <w:szCs w:val="24"/>
        </w:rPr>
        <w:t xml:space="preserve">, </w:t>
      </w:r>
      <w:r w:rsidRPr="0018599C">
        <w:rPr>
          <w:rFonts w:ascii="Times New Roman" w:hAnsi="Times New Roman"/>
          <w:szCs w:val="24"/>
        </w:rPr>
        <w:t>Reston, VA for proprietary so</w:t>
      </w:r>
      <w:r w:rsidR="003447B8" w:rsidRPr="0018599C">
        <w:rPr>
          <w:rFonts w:ascii="Times New Roman" w:hAnsi="Times New Roman"/>
          <w:szCs w:val="24"/>
        </w:rPr>
        <w:t>f</w:t>
      </w:r>
      <w:r w:rsidRPr="0018599C">
        <w:rPr>
          <w:rFonts w:ascii="Times New Roman" w:hAnsi="Times New Roman"/>
          <w:szCs w:val="24"/>
        </w:rPr>
        <w:t>tware licensing, support and maintenance services for Colleague ERP</w:t>
      </w:r>
      <w:r w:rsidR="00AD3E53" w:rsidRPr="0018599C">
        <w:rPr>
          <w:rFonts w:ascii="Times New Roman" w:hAnsi="Times New Roman"/>
          <w:szCs w:val="24"/>
        </w:rPr>
        <w:t xml:space="preserve"> for</w:t>
      </w:r>
      <w:r w:rsidRPr="0018599C">
        <w:rPr>
          <w:rFonts w:ascii="Times New Roman" w:hAnsi="Times New Roman"/>
          <w:szCs w:val="24"/>
        </w:rPr>
        <w:t xml:space="preserve"> the not-to-exceed amount of $480,303.00, for CRM Recruit for the not-to-exceed amount of </w:t>
      </w:r>
      <w:r w:rsidR="00C805D1" w:rsidRPr="0018599C">
        <w:rPr>
          <w:rFonts w:ascii="Times New Roman" w:hAnsi="Times New Roman"/>
          <w:szCs w:val="24"/>
        </w:rPr>
        <w:t>$</w:t>
      </w:r>
      <w:r w:rsidRPr="0018599C">
        <w:rPr>
          <w:rFonts w:ascii="Times New Roman" w:hAnsi="Times New Roman"/>
          <w:szCs w:val="24"/>
        </w:rPr>
        <w:t>69,742.00</w:t>
      </w:r>
      <w:r w:rsidR="00AD3E53" w:rsidRPr="0018599C">
        <w:rPr>
          <w:rFonts w:ascii="Times New Roman" w:hAnsi="Times New Roman"/>
          <w:szCs w:val="24"/>
        </w:rPr>
        <w:t>,</w:t>
      </w:r>
      <w:r w:rsidRPr="0018599C">
        <w:rPr>
          <w:rFonts w:ascii="Times New Roman" w:hAnsi="Times New Roman"/>
          <w:szCs w:val="24"/>
        </w:rPr>
        <w:t xml:space="preserve"> and for the volume PayPal transaction fees for the not-to-exceed am</w:t>
      </w:r>
      <w:r w:rsidR="003447B8" w:rsidRPr="0018599C">
        <w:rPr>
          <w:rFonts w:ascii="Times New Roman" w:hAnsi="Times New Roman"/>
          <w:szCs w:val="24"/>
        </w:rPr>
        <w:t xml:space="preserve">ount of </w:t>
      </w:r>
      <w:r w:rsidRPr="0018599C">
        <w:rPr>
          <w:rFonts w:ascii="Times New Roman" w:hAnsi="Times New Roman"/>
          <w:szCs w:val="24"/>
        </w:rPr>
        <w:t>$26,500.00 for the</w:t>
      </w:r>
      <w:r w:rsidR="003447B8" w:rsidRPr="0018599C">
        <w:rPr>
          <w:rFonts w:ascii="Times New Roman" w:hAnsi="Times New Roman"/>
          <w:szCs w:val="24"/>
        </w:rPr>
        <w:t xml:space="preserve"> total not-to-exceed of $576,545.00.</w:t>
      </w:r>
    </w:p>
    <w:p w14:paraId="3A592B4F" w14:textId="77777777" w:rsidR="00776462" w:rsidRPr="0018599C" w:rsidRDefault="00776462" w:rsidP="00776462">
      <w:pPr>
        <w:pStyle w:val="ListParagraph"/>
        <w:rPr>
          <w:rFonts w:ascii="Times New Roman" w:hAnsi="Times New Roman"/>
          <w:szCs w:val="24"/>
          <w:u w:val="single"/>
        </w:rPr>
      </w:pPr>
    </w:p>
    <w:p w14:paraId="2C768341" w14:textId="693D01AF" w:rsidR="00776462" w:rsidRPr="0018599C" w:rsidRDefault="00407E0E" w:rsidP="00776462">
      <w:pPr>
        <w:numPr>
          <w:ilvl w:val="1"/>
          <w:numId w:val="14"/>
        </w:numPr>
        <w:spacing w:line="259" w:lineRule="auto"/>
        <w:ind w:left="1440" w:hanging="720"/>
        <w:contextualSpacing/>
        <w:rPr>
          <w:rFonts w:ascii="Times New Roman" w:hAnsi="Times New Roman"/>
          <w:szCs w:val="24"/>
          <w:u w:val="single"/>
        </w:rPr>
      </w:pPr>
      <w:r w:rsidRPr="0018599C">
        <w:rPr>
          <w:rFonts w:ascii="Times New Roman" w:hAnsi="Times New Roman"/>
          <w:szCs w:val="24"/>
          <w:u w:val="single"/>
        </w:rPr>
        <w:t>EAB Global, Inc.</w:t>
      </w:r>
      <w:r w:rsidRPr="0018599C">
        <w:rPr>
          <w:rFonts w:ascii="Times New Roman" w:hAnsi="Times New Roman"/>
          <w:szCs w:val="24"/>
        </w:rPr>
        <w:t xml:space="preserve">, Washington, DC for </w:t>
      </w:r>
      <w:r w:rsidR="00C805D1" w:rsidRPr="0018599C">
        <w:rPr>
          <w:rFonts w:ascii="Times New Roman" w:hAnsi="Times New Roman"/>
          <w:szCs w:val="24"/>
        </w:rPr>
        <w:t xml:space="preserve">a second-year renewal of </w:t>
      </w:r>
      <w:r w:rsidRPr="0018599C">
        <w:rPr>
          <w:rFonts w:ascii="Times New Roman" w:hAnsi="Times New Roman"/>
          <w:szCs w:val="24"/>
        </w:rPr>
        <w:t>professional consulting services to provide</w:t>
      </w:r>
      <w:r w:rsidR="00C805D1" w:rsidRPr="0018599C">
        <w:rPr>
          <w:rFonts w:ascii="Times New Roman" w:hAnsi="Times New Roman"/>
          <w:szCs w:val="24"/>
        </w:rPr>
        <w:t xml:space="preserve"> the</w:t>
      </w:r>
      <w:r w:rsidRPr="0018599C">
        <w:rPr>
          <w:rFonts w:ascii="Times New Roman" w:hAnsi="Times New Roman"/>
          <w:szCs w:val="24"/>
        </w:rPr>
        <w:t xml:space="preserve"> Community College Executive Forum program at a cost of $26,250</w:t>
      </w:r>
      <w:r w:rsidR="00C805D1" w:rsidRPr="0018599C">
        <w:rPr>
          <w:rFonts w:ascii="Times New Roman" w:hAnsi="Times New Roman"/>
          <w:szCs w:val="24"/>
        </w:rPr>
        <w:t>.00</w:t>
      </w:r>
      <w:r w:rsidRPr="0018599C">
        <w:rPr>
          <w:rFonts w:ascii="Times New Roman" w:hAnsi="Times New Roman"/>
          <w:szCs w:val="24"/>
        </w:rPr>
        <w:t xml:space="preserve"> for the </w:t>
      </w:r>
      <w:r w:rsidR="005823E7" w:rsidRPr="0018599C">
        <w:rPr>
          <w:rFonts w:ascii="Times New Roman" w:hAnsi="Times New Roman"/>
          <w:szCs w:val="24"/>
        </w:rPr>
        <w:t xml:space="preserve">second-year renewal </w:t>
      </w:r>
      <w:r w:rsidRPr="0018599C">
        <w:rPr>
          <w:rFonts w:ascii="Times New Roman" w:hAnsi="Times New Roman"/>
          <w:szCs w:val="24"/>
        </w:rPr>
        <w:t>through May 18, 2023</w:t>
      </w:r>
      <w:r w:rsidR="005823E7" w:rsidRPr="0018599C">
        <w:rPr>
          <w:rFonts w:ascii="Times New Roman" w:hAnsi="Times New Roman"/>
          <w:szCs w:val="24"/>
        </w:rPr>
        <w:t>.</w:t>
      </w:r>
    </w:p>
    <w:p w14:paraId="59962F93" w14:textId="77777777" w:rsidR="00776462" w:rsidRPr="0018599C" w:rsidRDefault="00776462" w:rsidP="00776462">
      <w:pPr>
        <w:pStyle w:val="ListParagraph"/>
        <w:rPr>
          <w:rFonts w:ascii="Times New Roman" w:hAnsi="Times New Roman"/>
          <w:szCs w:val="24"/>
          <w:u w:val="single"/>
        </w:rPr>
      </w:pPr>
    </w:p>
    <w:p w14:paraId="7FA2FD7E" w14:textId="77777777" w:rsidR="00776462" w:rsidRPr="0018599C" w:rsidRDefault="003447B8" w:rsidP="00776462">
      <w:pPr>
        <w:numPr>
          <w:ilvl w:val="1"/>
          <w:numId w:val="14"/>
        </w:numPr>
        <w:spacing w:line="259" w:lineRule="auto"/>
        <w:ind w:left="1440" w:hanging="720"/>
        <w:contextualSpacing/>
        <w:rPr>
          <w:rFonts w:ascii="Times New Roman" w:hAnsi="Times New Roman"/>
          <w:szCs w:val="24"/>
          <w:u w:val="single"/>
        </w:rPr>
      </w:pPr>
      <w:r w:rsidRPr="0018599C">
        <w:rPr>
          <w:rFonts w:ascii="Times New Roman" w:hAnsi="Times New Roman"/>
          <w:szCs w:val="24"/>
          <w:u w:val="single"/>
        </w:rPr>
        <w:t xml:space="preserve">Hyland, </w:t>
      </w:r>
      <w:r w:rsidR="00407E0E" w:rsidRPr="0018599C">
        <w:rPr>
          <w:rFonts w:ascii="Times New Roman" w:hAnsi="Times New Roman"/>
          <w:szCs w:val="24"/>
          <w:u w:val="single"/>
        </w:rPr>
        <w:t>LLC</w:t>
      </w:r>
      <w:r w:rsidR="00407E0E" w:rsidRPr="004D7B69">
        <w:rPr>
          <w:rFonts w:ascii="Times New Roman" w:hAnsi="Times New Roman"/>
          <w:szCs w:val="24"/>
        </w:rPr>
        <w:t>,</w:t>
      </w:r>
      <w:r w:rsidRPr="0018599C">
        <w:rPr>
          <w:rFonts w:ascii="Times New Roman" w:hAnsi="Times New Roman"/>
          <w:szCs w:val="24"/>
        </w:rPr>
        <w:t xml:space="preserve"> Lenexa KS for Image Now document capturing and management software for the not-to-exceed amount of $30,071.99.</w:t>
      </w:r>
    </w:p>
    <w:p w14:paraId="2AE3C1C3" w14:textId="77777777" w:rsidR="00776462" w:rsidRPr="0018599C" w:rsidRDefault="00776462" w:rsidP="00776462">
      <w:pPr>
        <w:pStyle w:val="ListParagraph"/>
        <w:rPr>
          <w:rFonts w:ascii="Times New Roman" w:hAnsi="Times New Roman"/>
          <w:szCs w:val="24"/>
          <w:u w:val="single"/>
        </w:rPr>
      </w:pPr>
    </w:p>
    <w:p w14:paraId="08853652" w14:textId="70D7611B" w:rsidR="000B2F10" w:rsidRPr="000B2F10" w:rsidRDefault="000B2F10" w:rsidP="00776462">
      <w:pPr>
        <w:numPr>
          <w:ilvl w:val="1"/>
          <w:numId w:val="14"/>
        </w:numPr>
        <w:spacing w:line="259" w:lineRule="auto"/>
        <w:ind w:left="1440" w:right="-90" w:hanging="720"/>
        <w:contextualSpacing/>
        <w:rPr>
          <w:rFonts w:ascii="Times New Roman" w:hAnsi="Times New Roman"/>
          <w:szCs w:val="24"/>
        </w:rPr>
      </w:pPr>
      <w:r>
        <w:rPr>
          <w:rFonts w:ascii="Times New Roman" w:hAnsi="Times New Roman"/>
          <w:szCs w:val="24"/>
          <w:u w:val="single"/>
        </w:rPr>
        <w:t>JRC Management Corporation</w:t>
      </w:r>
      <w:r>
        <w:rPr>
          <w:rFonts w:ascii="Times New Roman" w:hAnsi="Times New Roman"/>
          <w:szCs w:val="24"/>
        </w:rPr>
        <w:t>, East Hanover, NJ for managed food and vending services for the not-to-exceed amount of $100,000.00</w:t>
      </w:r>
      <w:r w:rsidR="00124CCF">
        <w:rPr>
          <w:rFonts w:ascii="Times New Roman" w:hAnsi="Times New Roman"/>
          <w:szCs w:val="24"/>
        </w:rPr>
        <w:t xml:space="preserve"> and a capital investment</w:t>
      </w:r>
      <w:r w:rsidR="00CB3ED2">
        <w:rPr>
          <w:rFonts w:ascii="Times New Roman" w:hAnsi="Times New Roman"/>
          <w:szCs w:val="24"/>
        </w:rPr>
        <w:t xml:space="preserve"> for the</w:t>
      </w:r>
      <w:r w:rsidR="00124CCF">
        <w:rPr>
          <w:rFonts w:ascii="Times New Roman" w:hAnsi="Times New Roman"/>
          <w:szCs w:val="24"/>
        </w:rPr>
        <w:t xml:space="preserve"> </w:t>
      </w:r>
      <w:r w:rsidR="00CB3ED2" w:rsidRPr="003E209B">
        <w:rPr>
          <w:rFonts w:ascii="Times New Roman" w:hAnsi="Times New Roman"/>
          <w:szCs w:val="24"/>
        </w:rPr>
        <w:t>not-to-exceed amount of</w:t>
      </w:r>
      <w:r w:rsidR="00124CCF" w:rsidRPr="003E209B">
        <w:rPr>
          <w:rFonts w:ascii="Times New Roman" w:hAnsi="Times New Roman"/>
          <w:szCs w:val="24"/>
        </w:rPr>
        <w:t xml:space="preserve"> $50,000, for the total not-to-exceed amount of $150,000.00</w:t>
      </w:r>
      <w:r w:rsidR="00F65407" w:rsidRPr="003E209B">
        <w:rPr>
          <w:rFonts w:ascii="Times New Roman" w:hAnsi="Times New Roman"/>
          <w:szCs w:val="24"/>
        </w:rPr>
        <w:t xml:space="preserve"> for the period of July 1, 2022 through June 30, 2023</w:t>
      </w:r>
      <w:r w:rsidR="003E209B" w:rsidRPr="003E209B">
        <w:rPr>
          <w:rFonts w:ascii="Times New Roman" w:hAnsi="Times New Roman"/>
          <w:szCs w:val="24"/>
        </w:rPr>
        <w:t>, with two optional one-year renewals.</w:t>
      </w:r>
    </w:p>
    <w:p w14:paraId="79819F3C" w14:textId="77777777" w:rsidR="000B2F10" w:rsidRDefault="000B2F10" w:rsidP="000B2F10">
      <w:pPr>
        <w:pStyle w:val="ListParagraph"/>
        <w:rPr>
          <w:rFonts w:ascii="Times New Roman" w:hAnsi="Times New Roman"/>
          <w:szCs w:val="24"/>
          <w:u w:val="single"/>
        </w:rPr>
      </w:pPr>
    </w:p>
    <w:p w14:paraId="67F5E027" w14:textId="41CA49FD" w:rsidR="00776462" w:rsidRPr="0018599C" w:rsidRDefault="00776462" w:rsidP="00776462">
      <w:pPr>
        <w:numPr>
          <w:ilvl w:val="1"/>
          <w:numId w:val="14"/>
        </w:numPr>
        <w:spacing w:line="259" w:lineRule="auto"/>
        <w:ind w:left="1440" w:right="-90" w:hanging="720"/>
        <w:contextualSpacing/>
        <w:rPr>
          <w:rFonts w:ascii="Times New Roman" w:hAnsi="Times New Roman"/>
          <w:szCs w:val="24"/>
        </w:rPr>
      </w:pPr>
      <w:r w:rsidRPr="0018599C">
        <w:rPr>
          <w:rFonts w:ascii="Times New Roman" w:hAnsi="Times New Roman"/>
          <w:szCs w:val="24"/>
          <w:u w:val="single"/>
        </w:rPr>
        <w:t>OCLC</w:t>
      </w:r>
      <w:r w:rsidRPr="0018599C">
        <w:rPr>
          <w:rFonts w:ascii="Times New Roman" w:hAnsi="Times New Roman"/>
          <w:szCs w:val="24"/>
        </w:rPr>
        <w:t>, Dublin, OH for annual library subscription services for the not-to-exceed amount of $2</w:t>
      </w:r>
      <w:r w:rsidR="0018599C" w:rsidRPr="0018599C">
        <w:rPr>
          <w:rFonts w:ascii="Times New Roman" w:hAnsi="Times New Roman"/>
          <w:szCs w:val="24"/>
        </w:rPr>
        <w:t>2,801.00</w:t>
      </w:r>
      <w:r w:rsidRPr="0018599C">
        <w:rPr>
          <w:rFonts w:ascii="Times New Roman" w:hAnsi="Times New Roman"/>
          <w:szCs w:val="24"/>
        </w:rPr>
        <w:t>.</w:t>
      </w:r>
    </w:p>
    <w:p w14:paraId="007F4812" w14:textId="77777777" w:rsidR="00776462" w:rsidRPr="00776462" w:rsidRDefault="00776462" w:rsidP="00776462">
      <w:pPr>
        <w:spacing w:line="259" w:lineRule="auto"/>
        <w:ind w:left="1440"/>
        <w:contextualSpacing/>
        <w:rPr>
          <w:rFonts w:ascii="Times New Roman" w:hAnsi="Times New Roman"/>
          <w:szCs w:val="24"/>
          <w:highlight w:val="yellow"/>
          <w:u w:val="single"/>
        </w:rPr>
      </w:pPr>
    </w:p>
    <w:p w14:paraId="15B0866A" w14:textId="1DC0ECBC" w:rsidR="003447B8" w:rsidRPr="00A24EF0" w:rsidRDefault="003447B8" w:rsidP="00776462">
      <w:pPr>
        <w:numPr>
          <w:ilvl w:val="1"/>
          <w:numId w:val="14"/>
        </w:numPr>
        <w:spacing w:line="259" w:lineRule="auto"/>
        <w:ind w:left="1440" w:hanging="720"/>
        <w:contextualSpacing/>
        <w:rPr>
          <w:rFonts w:ascii="Times New Roman" w:hAnsi="Times New Roman"/>
          <w:szCs w:val="24"/>
          <w:u w:val="single"/>
        </w:rPr>
      </w:pPr>
      <w:proofErr w:type="spellStart"/>
      <w:r w:rsidRPr="00A24EF0">
        <w:rPr>
          <w:rFonts w:ascii="Times New Roman" w:hAnsi="Times New Roman"/>
          <w:szCs w:val="24"/>
          <w:u w:val="single"/>
        </w:rPr>
        <w:t>Mac</w:t>
      </w:r>
      <w:r w:rsidR="00776462" w:rsidRPr="00A24EF0">
        <w:rPr>
          <w:rFonts w:ascii="Times New Roman" w:hAnsi="Times New Roman"/>
          <w:szCs w:val="24"/>
          <w:u w:val="single"/>
        </w:rPr>
        <w:t>a</w:t>
      </w:r>
      <w:r w:rsidRPr="00A24EF0">
        <w:rPr>
          <w:rFonts w:ascii="Times New Roman" w:hAnsi="Times New Roman"/>
          <w:szCs w:val="24"/>
          <w:u w:val="single"/>
        </w:rPr>
        <w:t>n</w:t>
      </w:r>
      <w:proofErr w:type="spellEnd"/>
      <w:r w:rsidRPr="00A24EF0">
        <w:rPr>
          <w:rFonts w:ascii="Times New Roman" w:hAnsi="Times New Roman"/>
          <w:szCs w:val="24"/>
          <w:u w:val="single"/>
        </w:rPr>
        <w:t xml:space="preserve"> Computing Services</w:t>
      </w:r>
      <w:r w:rsidRPr="004D7B69">
        <w:rPr>
          <w:rFonts w:ascii="Times New Roman" w:hAnsi="Times New Roman"/>
          <w:szCs w:val="24"/>
        </w:rPr>
        <w:t xml:space="preserve">, </w:t>
      </w:r>
      <w:r w:rsidRPr="00A24EF0">
        <w:rPr>
          <w:rFonts w:ascii="Times New Roman" w:hAnsi="Times New Roman"/>
          <w:szCs w:val="24"/>
        </w:rPr>
        <w:t>Bedford, NH for application/database administration consulting services for the not-to-exceed amount of $33,000.00.</w:t>
      </w:r>
    </w:p>
    <w:p w14:paraId="100BF1ED" w14:textId="77777777" w:rsidR="007379A4" w:rsidRPr="007379A4" w:rsidRDefault="007379A4" w:rsidP="007379A4">
      <w:pPr>
        <w:spacing w:line="259" w:lineRule="auto"/>
        <w:ind w:left="1440"/>
        <w:contextualSpacing/>
        <w:rPr>
          <w:rFonts w:ascii="Times New Roman" w:hAnsi="Times New Roman"/>
          <w:szCs w:val="24"/>
        </w:rPr>
      </w:pPr>
    </w:p>
    <w:p w14:paraId="64598DFD" w14:textId="68A7FFC4" w:rsidR="00776462" w:rsidRPr="00A24EF0" w:rsidRDefault="00776462" w:rsidP="00776462">
      <w:pPr>
        <w:numPr>
          <w:ilvl w:val="1"/>
          <w:numId w:val="14"/>
        </w:numPr>
        <w:spacing w:line="259" w:lineRule="auto"/>
        <w:ind w:left="1440" w:hanging="720"/>
        <w:contextualSpacing/>
        <w:rPr>
          <w:rFonts w:ascii="Times New Roman" w:hAnsi="Times New Roman"/>
          <w:szCs w:val="24"/>
        </w:rPr>
      </w:pPr>
      <w:proofErr w:type="spellStart"/>
      <w:r w:rsidRPr="00A24EF0">
        <w:rPr>
          <w:rFonts w:ascii="Times New Roman" w:hAnsi="Times New Roman"/>
          <w:szCs w:val="24"/>
          <w:u w:val="single"/>
        </w:rPr>
        <w:t>Proquest</w:t>
      </w:r>
      <w:proofErr w:type="spellEnd"/>
      <w:r w:rsidRPr="00A24EF0">
        <w:rPr>
          <w:rFonts w:ascii="Times New Roman" w:hAnsi="Times New Roman"/>
          <w:szCs w:val="24"/>
          <w:u w:val="single"/>
        </w:rPr>
        <w:t>, LLC</w:t>
      </w:r>
      <w:r w:rsidRPr="00A24EF0">
        <w:rPr>
          <w:rFonts w:ascii="Times New Roman" w:hAnsi="Times New Roman"/>
          <w:szCs w:val="24"/>
        </w:rPr>
        <w:t>, Ann Arbor, MI for library book materials for the not-to-exceed amount of $</w:t>
      </w:r>
      <w:r w:rsidR="00A24EF0" w:rsidRPr="00A24EF0">
        <w:rPr>
          <w:rFonts w:ascii="Times New Roman" w:hAnsi="Times New Roman"/>
          <w:szCs w:val="24"/>
        </w:rPr>
        <w:t>45</w:t>
      </w:r>
      <w:r w:rsidRPr="00A24EF0">
        <w:rPr>
          <w:rFonts w:ascii="Times New Roman" w:hAnsi="Times New Roman"/>
          <w:szCs w:val="24"/>
        </w:rPr>
        <w:t>,000.00, for e-books for the not-to-exceed amount of $1</w:t>
      </w:r>
      <w:r w:rsidR="00A24EF0" w:rsidRPr="00A24EF0">
        <w:rPr>
          <w:rFonts w:ascii="Times New Roman" w:hAnsi="Times New Roman"/>
          <w:szCs w:val="24"/>
        </w:rPr>
        <w:t>1</w:t>
      </w:r>
      <w:r w:rsidRPr="00A24EF0">
        <w:rPr>
          <w:rFonts w:ascii="Times New Roman" w:hAnsi="Times New Roman"/>
          <w:szCs w:val="24"/>
        </w:rPr>
        <w:t xml:space="preserve">,000.00, and for </w:t>
      </w:r>
      <w:r w:rsidRPr="00B97CB1">
        <w:rPr>
          <w:rFonts w:ascii="Times New Roman" w:hAnsi="Times New Roman"/>
          <w:szCs w:val="24"/>
        </w:rPr>
        <w:t>database access for the not-to-exceed amount of $</w:t>
      </w:r>
      <w:r w:rsidR="00461C51">
        <w:rPr>
          <w:rFonts w:ascii="Times New Roman" w:hAnsi="Times New Roman"/>
          <w:szCs w:val="24"/>
        </w:rPr>
        <w:t>27,099.45</w:t>
      </w:r>
      <w:r w:rsidRPr="00B97CB1">
        <w:rPr>
          <w:rFonts w:ascii="Times New Roman" w:hAnsi="Times New Roman"/>
          <w:szCs w:val="24"/>
        </w:rPr>
        <w:t>, f</w:t>
      </w:r>
      <w:r w:rsidRPr="00A24EF0">
        <w:rPr>
          <w:rFonts w:ascii="Times New Roman" w:hAnsi="Times New Roman"/>
          <w:szCs w:val="24"/>
        </w:rPr>
        <w:t>or the total not-to-exceed amount of $</w:t>
      </w:r>
      <w:r w:rsidR="00461C51">
        <w:rPr>
          <w:rFonts w:ascii="Times New Roman" w:hAnsi="Times New Roman"/>
          <w:szCs w:val="24"/>
        </w:rPr>
        <w:t>83,099.45</w:t>
      </w:r>
      <w:r w:rsidRPr="00A24EF0">
        <w:rPr>
          <w:rFonts w:ascii="Times New Roman" w:hAnsi="Times New Roman"/>
          <w:szCs w:val="24"/>
        </w:rPr>
        <w:t>.</w:t>
      </w:r>
    </w:p>
    <w:p w14:paraId="5AA91540" w14:textId="77777777" w:rsidR="00776462" w:rsidRPr="00A24EF0" w:rsidRDefault="00776462" w:rsidP="00776462">
      <w:pPr>
        <w:pStyle w:val="ListParagraph"/>
        <w:rPr>
          <w:rFonts w:ascii="Times New Roman" w:hAnsi="Times New Roman"/>
          <w:sz w:val="22"/>
          <w:szCs w:val="24"/>
        </w:rPr>
      </w:pPr>
    </w:p>
    <w:p w14:paraId="23A11922" w14:textId="09A5C34E" w:rsidR="00776462" w:rsidRPr="00A24EF0" w:rsidRDefault="00776462" w:rsidP="00776462">
      <w:pPr>
        <w:numPr>
          <w:ilvl w:val="1"/>
          <w:numId w:val="14"/>
        </w:numPr>
        <w:spacing w:line="259" w:lineRule="auto"/>
        <w:ind w:left="1440" w:hanging="720"/>
        <w:contextualSpacing/>
        <w:rPr>
          <w:rFonts w:ascii="Times New Roman" w:hAnsi="Times New Roman"/>
          <w:szCs w:val="24"/>
        </w:rPr>
      </w:pPr>
      <w:r w:rsidRPr="00A24EF0">
        <w:rPr>
          <w:rFonts w:ascii="Times New Roman" w:hAnsi="Times New Roman"/>
          <w:szCs w:val="24"/>
          <w:u w:val="single"/>
        </w:rPr>
        <w:t>Super Science Program for Kids, LLC</w:t>
      </w:r>
      <w:r w:rsidRPr="00A24EF0">
        <w:rPr>
          <w:rFonts w:ascii="Times New Roman" w:hAnsi="Times New Roman"/>
          <w:szCs w:val="24"/>
        </w:rPr>
        <w:t xml:space="preserve">, </w:t>
      </w:r>
      <w:proofErr w:type="gramStart"/>
      <w:r w:rsidRPr="00A24EF0">
        <w:rPr>
          <w:rFonts w:ascii="Times New Roman" w:hAnsi="Times New Roman"/>
          <w:szCs w:val="24"/>
        </w:rPr>
        <w:t>Hackettstown</w:t>
      </w:r>
      <w:proofErr w:type="gramEnd"/>
      <w:r w:rsidRPr="00A24EF0">
        <w:rPr>
          <w:rFonts w:ascii="Times New Roman" w:hAnsi="Times New Roman"/>
          <w:szCs w:val="24"/>
        </w:rPr>
        <w:t xml:space="preserve">, NJ to provide professional consulting services for </w:t>
      </w:r>
      <w:r w:rsidR="00A24EF0">
        <w:rPr>
          <w:rFonts w:ascii="Times New Roman" w:hAnsi="Times New Roman"/>
          <w:szCs w:val="24"/>
        </w:rPr>
        <w:t>the</w:t>
      </w:r>
      <w:r w:rsidRPr="00A24EF0">
        <w:rPr>
          <w:rFonts w:ascii="Times New Roman" w:hAnsi="Times New Roman"/>
          <w:szCs w:val="24"/>
        </w:rPr>
        <w:t xml:space="preserve"> </w:t>
      </w:r>
      <w:r w:rsidR="00A24EF0">
        <w:rPr>
          <w:rFonts w:ascii="Times New Roman" w:hAnsi="Times New Roman"/>
          <w:szCs w:val="24"/>
        </w:rPr>
        <w:t>d</w:t>
      </w:r>
      <w:r w:rsidRPr="00A24EF0">
        <w:rPr>
          <w:rFonts w:ascii="Times New Roman" w:hAnsi="Times New Roman"/>
          <w:szCs w:val="24"/>
        </w:rPr>
        <w:t xml:space="preserve">igital arts program </w:t>
      </w:r>
      <w:r w:rsidR="00A24EF0">
        <w:rPr>
          <w:rFonts w:ascii="Times New Roman" w:hAnsi="Times New Roman"/>
          <w:szCs w:val="24"/>
        </w:rPr>
        <w:t>at</w:t>
      </w:r>
      <w:r w:rsidRPr="00A24EF0">
        <w:rPr>
          <w:rFonts w:ascii="Times New Roman" w:hAnsi="Times New Roman"/>
          <w:szCs w:val="24"/>
        </w:rPr>
        <w:t xml:space="preserve"> Camp Middlesex for the not-to-</w:t>
      </w:r>
      <w:r w:rsidRPr="00A24EF0">
        <w:rPr>
          <w:rFonts w:ascii="Times New Roman" w:hAnsi="Times New Roman"/>
          <w:szCs w:val="24"/>
        </w:rPr>
        <w:lastRenderedPageBreak/>
        <w:t>exceed amount of $</w:t>
      </w:r>
      <w:r w:rsidR="00A24EF0" w:rsidRPr="00A24EF0">
        <w:rPr>
          <w:rFonts w:ascii="Times New Roman" w:hAnsi="Times New Roman"/>
          <w:szCs w:val="24"/>
        </w:rPr>
        <w:t>3</w:t>
      </w:r>
      <w:r w:rsidRPr="00A24EF0">
        <w:rPr>
          <w:rFonts w:ascii="Times New Roman" w:hAnsi="Times New Roman"/>
          <w:szCs w:val="24"/>
        </w:rPr>
        <w:t>0,000.00.</w:t>
      </w:r>
    </w:p>
    <w:p w14:paraId="764E01DE" w14:textId="77777777" w:rsidR="00776462" w:rsidRPr="00984F4F" w:rsidRDefault="00776462" w:rsidP="00776462">
      <w:pPr>
        <w:pStyle w:val="ListParagraph"/>
        <w:rPr>
          <w:rFonts w:ascii="Times New Roman" w:hAnsi="Times New Roman"/>
          <w:szCs w:val="24"/>
          <w:highlight w:val="yellow"/>
          <w:u w:val="single"/>
        </w:rPr>
      </w:pPr>
    </w:p>
    <w:p w14:paraId="538B869E" w14:textId="541E0574" w:rsidR="00776462" w:rsidRDefault="00776462" w:rsidP="00776462">
      <w:pPr>
        <w:numPr>
          <w:ilvl w:val="1"/>
          <w:numId w:val="14"/>
        </w:numPr>
        <w:spacing w:line="259" w:lineRule="auto"/>
        <w:ind w:left="1440" w:hanging="720"/>
        <w:contextualSpacing/>
        <w:rPr>
          <w:rFonts w:ascii="Times New Roman" w:hAnsi="Times New Roman"/>
          <w:szCs w:val="24"/>
        </w:rPr>
      </w:pPr>
      <w:r w:rsidRPr="00E42698">
        <w:rPr>
          <w:rFonts w:ascii="Times New Roman" w:hAnsi="Times New Roman"/>
          <w:szCs w:val="24"/>
          <w:u w:val="single"/>
        </w:rPr>
        <w:t>Sysco Metro New York</w:t>
      </w:r>
      <w:r w:rsidRPr="00E42698">
        <w:rPr>
          <w:rFonts w:ascii="Times New Roman" w:hAnsi="Times New Roman"/>
          <w:szCs w:val="24"/>
        </w:rPr>
        <w:t xml:space="preserve">, Jersey City, NJ for food supplies for </w:t>
      </w:r>
      <w:r w:rsidR="00E42698" w:rsidRPr="00E42698">
        <w:rPr>
          <w:rFonts w:ascii="Times New Roman" w:hAnsi="Times New Roman"/>
          <w:szCs w:val="24"/>
        </w:rPr>
        <w:t xml:space="preserve">the </w:t>
      </w:r>
      <w:r w:rsidRPr="00E42698">
        <w:rPr>
          <w:rFonts w:ascii="Times New Roman" w:hAnsi="Times New Roman"/>
          <w:szCs w:val="24"/>
        </w:rPr>
        <w:t>H</w:t>
      </w:r>
      <w:r w:rsidR="00E42698" w:rsidRPr="00E42698">
        <w:rPr>
          <w:rFonts w:ascii="Times New Roman" w:hAnsi="Times New Roman"/>
          <w:szCs w:val="24"/>
        </w:rPr>
        <w:t xml:space="preserve">ospitality, </w:t>
      </w:r>
      <w:r w:rsidRPr="00E42698">
        <w:rPr>
          <w:rFonts w:ascii="Times New Roman" w:hAnsi="Times New Roman"/>
          <w:szCs w:val="24"/>
        </w:rPr>
        <w:t>C</w:t>
      </w:r>
      <w:r w:rsidR="00E42698" w:rsidRPr="00E42698">
        <w:rPr>
          <w:rFonts w:ascii="Times New Roman" w:hAnsi="Times New Roman"/>
          <w:szCs w:val="24"/>
        </w:rPr>
        <w:t xml:space="preserve">ulinary, and </w:t>
      </w:r>
      <w:r w:rsidRPr="00E42698">
        <w:rPr>
          <w:rFonts w:ascii="Times New Roman" w:hAnsi="Times New Roman"/>
          <w:szCs w:val="24"/>
        </w:rPr>
        <w:t>D</w:t>
      </w:r>
      <w:r w:rsidR="00E42698" w:rsidRPr="00E42698">
        <w:rPr>
          <w:rFonts w:ascii="Times New Roman" w:hAnsi="Times New Roman"/>
          <w:szCs w:val="24"/>
        </w:rPr>
        <w:t>ietetics program, the Early Learning Center, and the Lifelong Learning Culinary Arts program</w:t>
      </w:r>
      <w:r w:rsidRPr="00E42698">
        <w:rPr>
          <w:rFonts w:ascii="Times New Roman" w:hAnsi="Times New Roman"/>
          <w:szCs w:val="24"/>
        </w:rPr>
        <w:t xml:space="preserve"> for the not-to-exceed amount of $</w:t>
      </w:r>
      <w:r w:rsidR="00B97CB1">
        <w:rPr>
          <w:rFonts w:ascii="Times New Roman" w:hAnsi="Times New Roman"/>
          <w:szCs w:val="24"/>
        </w:rPr>
        <w:t>6</w:t>
      </w:r>
      <w:r w:rsidR="00E42698" w:rsidRPr="00E42698">
        <w:rPr>
          <w:rFonts w:ascii="Times New Roman" w:hAnsi="Times New Roman"/>
          <w:szCs w:val="24"/>
        </w:rPr>
        <w:t>0,</w:t>
      </w:r>
      <w:r w:rsidRPr="00E42698">
        <w:rPr>
          <w:rFonts w:ascii="Times New Roman" w:hAnsi="Times New Roman"/>
          <w:szCs w:val="24"/>
        </w:rPr>
        <w:t>000.00.</w:t>
      </w:r>
    </w:p>
    <w:p w14:paraId="1EC4264F" w14:textId="77777777" w:rsidR="00A1124D" w:rsidRPr="00E42698" w:rsidRDefault="00A1124D" w:rsidP="00A1124D">
      <w:pPr>
        <w:spacing w:line="259" w:lineRule="auto"/>
        <w:ind w:left="1440"/>
        <w:contextualSpacing/>
        <w:rPr>
          <w:rFonts w:ascii="Times New Roman" w:hAnsi="Times New Roman"/>
          <w:szCs w:val="24"/>
        </w:rPr>
      </w:pPr>
    </w:p>
    <w:p w14:paraId="42FFA911" w14:textId="77777777" w:rsidR="00935165" w:rsidRPr="00C07BF2" w:rsidRDefault="00935165" w:rsidP="00935165">
      <w:pPr>
        <w:numPr>
          <w:ilvl w:val="1"/>
          <w:numId w:val="14"/>
        </w:numPr>
        <w:spacing w:line="259" w:lineRule="auto"/>
        <w:ind w:left="1440" w:hanging="720"/>
        <w:contextualSpacing/>
        <w:rPr>
          <w:rFonts w:ascii="Times New Roman" w:hAnsi="Times New Roman"/>
        </w:rPr>
      </w:pPr>
      <w:proofErr w:type="spellStart"/>
      <w:r>
        <w:rPr>
          <w:rFonts w:ascii="Times New Roman" w:hAnsi="Times New Roman"/>
          <w:szCs w:val="24"/>
          <w:u w:val="single"/>
        </w:rPr>
        <w:t>Taskstream</w:t>
      </w:r>
      <w:proofErr w:type="spellEnd"/>
      <w:r>
        <w:rPr>
          <w:rFonts w:ascii="Times New Roman" w:hAnsi="Times New Roman"/>
          <w:szCs w:val="24"/>
          <w:u w:val="single"/>
        </w:rPr>
        <w:t xml:space="preserve"> Holdings</w:t>
      </w:r>
      <w:r w:rsidRPr="00C07BF2">
        <w:rPr>
          <w:rFonts w:ascii="Times New Roman" w:hAnsi="Times New Roman"/>
          <w:szCs w:val="24"/>
          <w:u w:val="single"/>
        </w:rPr>
        <w:t>, LLC</w:t>
      </w:r>
      <w:r w:rsidRPr="00C07BF2">
        <w:rPr>
          <w:rFonts w:ascii="Times New Roman" w:hAnsi="Times New Roman"/>
          <w:szCs w:val="24"/>
        </w:rPr>
        <w:t>, New York, NY for licensing and support services for electronic student portfolio and assessment management software for the not-to-exceed amount of $35,654.85 and for course evaluations software for the not-to-exceed amount of $8,268.75 for the total not-to-exceed amount of $43,923.60.</w:t>
      </w:r>
    </w:p>
    <w:p w14:paraId="287E3ED2" w14:textId="77777777" w:rsidR="00935165" w:rsidRPr="00935165" w:rsidRDefault="00935165" w:rsidP="00935165">
      <w:pPr>
        <w:spacing w:line="259" w:lineRule="auto"/>
        <w:ind w:left="1440"/>
        <w:contextualSpacing/>
        <w:rPr>
          <w:rFonts w:ascii="Times New Roman" w:hAnsi="Times New Roman"/>
          <w:szCs w:val="24"/>
        </w:rPr>
      </w:pPr>
    </w:p>
    <w:p w14:paraId="29AA9DA8" w14:textId="6505BF06" w:rsidR="00776462" w:rsidRPr="00811E76" w:rsidRDefault="00776462" w:rsidP="00776462">
      <w:pPr>
        <w:numPr>
          <w:ilvl w:val="1"/>
          <w:numId w:val="14"/>
        </w:numPr>
        <w:spacing w:line="259" w:lineRule="auto"/>
        <w:ind w:left="1440" w:hanging="720"/>
        <w:contextualSpacing/>
        <w:rPr>
          <w:rFonts w:ascii="Times New Roman" w:hAnsi="Times New Roman"/>
          <w:szCs w:val="24"/>
        </w:rPr>
      </w:pPr>
      <w:r w:rsidRPr="00811E76">
        <w:rPr>
          <w:rFonts w:ascii="Times New Roman" w:hAnsi="Times New Roman"/>
          <w:szCs w:val="24"/>
          <w:u w:val="single"/>
        </w:rPr>
        <w:t>Thomson Reuters</w:t>
      </w:r>
      <w:r w:rsidRPr="00811E76">
        <w:rPr>
          <w:rFonts w:ascii="Times New Roman" w:hAnsi="Times New Roman"/>
          <w:szCs w:val="24"/>
        </w:rPr>
        <w:t>, Eagan, MN for print materials for the not-to-exceed amount of $</w:t>
      </w:r>
      <w:r w:rsidR="00811E76" w:rsidRPr="00811E76">
        <w:rPr>
          <w:rFonts w:ascii="Times New Roman" w:hAnsi="Times New Roman"/>
          <w:szCs w:val="24"/>
        </w:rPr>
        <w:t>21,1</w:t>
      </w:r>
      <w:r w:rsidRPr="00811E76">
        <w:rPr>
          <w:rFonts w:ascii="Times New Roman" w:hAnsi="Times New Roman"/>
          <w:szCs w:val="24"/>
        </w:rPr>
        <w:t>00.00 and for Westlaw subscription for the not-to-exceed amount of $1</w:t>
      </w:r>
      <w:r w:rsidR="00811E76" w:rsidRPr="00811E76">
        <w:rPr>
          <w:rFonts w:ascii="Times New Roman" w:hAnsi="Times New Roman"/>
          <w:szCs w:val="24"/>
        </w:rPr>
        <w:t>2,501.96</w:t>
      </w:r>
      <w:r w:rsidRPr="00811E76">
        <w:rPr>
          <w:rFonts w:ascii="Times New Roman" w:hAnsi="Times New Roman"/>
          <w:szCs w:val="24"/>
        </w:rPr>
        <w:t>, for the total not-to-exceed amount of $3</w:t>
      </w:r>
      <w:r w:rsidR="00811E76" w:rsidRPr="00811E76">
        <w:rPr>
          <w:rFonts w:ascii="Times New Roman" w:hAnsi="Times New Roman"/>
          <w:szCs w:val="24"/>
        </w:rPr>
        <w:t>3,601.96</w:t>
      </w:r>
      <w:r w:rsidRPr="00811E76">
        <w:rPr>
          <w:rFonts w:ascii="Times New Roman" w:hAnsi="Times New Roman"/>
          <w:szCs w:val="24"/>
        </w:rPr>
        <w:t>.</w:t>
      </w:r>
    </w:p>
    <w:p w14:paraId="0D469B54" w14:textId="26CA6336" w:rsidR="00776462" w:rsidRPr="00776462" w:rsidRDefault="00776462" w:rsidP="00776462">
      <w:pPr>
        <w:spacing w:line="259" w:lineRule="auto"/>
        <w:ind w:left="1440"/>
        <w:contextualSpacing/>
        <w:rPr>
          <w:rFonts w:ascii="Times New Roman" w:hAnsi="Times New Roman"/>
          <w:szCs w:val="24"/>
          <w:highlight w:val="yellow"/>
          <w:u w:val="single"/>
        </w:rPr>
      </w:pPr>
    </w:p>
    <w:p w14:paraId="5C17542A" w14:textId="77777777" w:rsidR="00E42698" w:rsidRDefault="00E42698" w:rsidP="00E42698">
      <w:pPr>
        <w:tabs>
          <w:tab w:val="left" w:pos="1350"/>
          <w:tab w:val="left" w:pos="1440"/>
        </w:tabs>
        <w:snapToGrid w:val="0"/>
        <w:ind w:left="720" w:right="-90"/>
        <w:rPr>
          <w:rFonts w:ascii="Times New Roman" w:hAnsi="Times New Roman"/>
          <w:szCs w:val="24"/>
        </w:rPr>
      </w:pPr>
    </w:p>
    <w:p w14:paraId="323C948D" w14:textId="2CB589F0" w:rsidR="001C7AE4" w:rsidRDefault="00E42698" w:rsidP="00E42698">
      <w:pPr>
        <w:numPr>
          <w:ilvl w:val="0"/>
          <w:numId w:val="34"/>
        </w:numPr>
        <w:tabs>
          <w:tab w:val="left" w:pos="1350"/>
          <w:tab w:val="left" w:pos="1440"/>
        </w:tabs>
        <w:snapToGrid w:val="0"/>
        <w:ind w:left="720" w:right="-90" w:hanging="720"/>
        <w:rPr>
          <w:rFonts w:ascii="Times New Roman" w:hAnsi="Times New Roman"/>
          <w:szCs w:val="24"/>
        </w:rPr>
      </w:pPr>
      <w:r>
        <w:rPr>
          <w:rFonts w:ascii="Times New Roman" w:hAnsi="Times New Roman"/>
          <w:szCs w:val="24"/>
        </w:rPr>
        <w:t xml:space="preserve"> </w:t>
      </w:r>
      <w:r>
        <w:rPr>
          <w:rFonts w:ascii="Times New Roman" w:hAnsi="Times New Roman"/>
          <w:szCs w:val="24"/>
        </w:rPr>
        <w:tab/>
      </w:r>
      <w:r w:rsidR="001C7AE4">
        <w:rPr>
          <w:rFonts w:ascii="Times New Roman" w:hAnsi="Times New Roman"/>
          <w:szCs w:val="24"/>
        </w:rPr>
        <w:t>WHEREAS, The College has a need to obtain</w:t>
      </w:r>
      <w:r w:rsidR="00F8014B">
        <w:rPr>
          <w:rFonts w:ascii="Times New Roman" w:hAnsi="Times New Roman"/>
          <w:szCs w:val="24"/>
        </w:rPr>
        <w:t xml:space="preserve"> utility</w:t>
      </w:r>
      <w:r w:rsidR="001C7AE4">
        <w:rPr>
          <w:rFonts w:ascii="Times New Roman" w:hAnsi="Times New Roman"/>
          <w:szCs w:val="24"/>
        </w:rPr>
        <w:t xml:space="preserve"> services from </w:t>
      </w:r>
      <w:r w:rsidR="006D0D7D">
        <w:rPr>
          <w:rFonts w:ascii="Times New Roman" w:hAnsi="Times New Roman"/>
          <w:szCs w:val="24"/>
        </w:rPr>
        <w:t>vendors</w:t>
      </w:r>
      <w:r w:rsidR="001C7AE4">
        <w:rPr>
          <w:rFonts w:ascii="Times New Roman" w:hAnsi="Times New Roman"/>
          <w:szCs w:val="24"/>
        </w:rPr>
        <w:t xml:space="preserve"> regulated by the Board of Public Utilities pursuant to N.J.S.A. 18A:64A-25.5.a.(8); and</w:t>
      </w:r>
    </w:p>
    <w:p w14:paraId="14CBE509" w14:textId="6D1E4A68" w:rsidR="001C7AE4" w:rsidRDefault="001C7AE4" w:rsidP="001C7AE4">
      <w:pPr>
        <w:tabs>
          <w:tab w:val="left" w:pos="1350"/>
          <w:tab w:val="left" w:pos="1440"/>
        </w:tabs>
        <w:snapToGrid w:val="0"/>
        <w:ind w:left="720" w:right="-90"/>
        <w:rPr>
          <w:rFonts w:ascii="Times New Roman" w:hAnsi="Times New Roman"/>
          <w:szCs w:val="24"/>
        </w:rPr>
      </w:pPr>
    </w:p>
    <w:p w14:paraId="3E196434" w14:textId="39D3BC5F" w:rsidR="001C7AE4" w:rsidRDefault="001C7AE4" w:rsidP="001C7AE4">
      <w:pPr>
        <w:tabs>
          <w:tab w:val="left" w:pos="1350"/>
          <w:tab w:val="left" w:pos="1440"/>
        </w:tabs>
        <w:snapToGrid w:val="0"/>
        <w:ind w:left="720" w:right="-90"/>
        <w:rPr>
          <w:rFonts w:ascii="Times New Roman" w:hAnsi="Times New Roman"/>
          <w:szCs w:val="24"/>
        </w:rPr>
      </w:pPr>
      <w:r>
        <w:rPr>
          <w:rFonts w:ascii="Times New Roman" w:hAnsi="Times New Roman"/>
          <w:szCs w:val="24"/>
        </w:rPr>
        <w:tab/>
        <w:t xml:space="preserve">WHEREAS, </w:t>
      </w:r>
      <w:r w:rsidR="00F8014B">
        <w:rPr>
          <w:rFonts w:ascii="Times New Roman" w:hAnsi="Times New Roman"/>
          <w:szCs w:val="24"/>
        </w:rPr>
        <w:t xml:space="preserve">the below public utilities are statutorily barred from making reportable contributions, and as such are exempt from the Business Entity and Political Contribution Disclosure laws pursuant to </w:t>
      </w:r>
      <w:r w:rsidR="00F8014B" w:rsidRPr="00590FB9">
        <w:rPr>
          <w:rFonts w:ascii="Times New Roman" w:hAnsi="Times New Roman"/>
          <w:szCs w:val="24"/>
        </w:rPr>
        <w:t>N.J.S.A. 19:44A-20.4</w:t>
      </w:r>
      <w:r w:rsidR="00F8014B">
        <w:rPr>
          <w:rFonts w:ascii="Times New Roman" w:hAnsi="Times New Roman"/>
          <w:szCs w:val="24"/>
        </w:rPr>
        <w:t>;</w:t>
      </w:r>
    </w:p>
    <w:p w14:paraId="70623F5F" w14:textId="77777777" w:rsidR="00F8014B" w:rsidRDefault="00F8014B" w:rsidP="001C7AE4">
      <w:pPr>
        <w:tabs>
          <w:tab w:val="left" w:pos="1350"/>
          <w:tab w:val="left" w:pos="1440"/>
        </w:tabs>
        <w:snapToGrid w:val="0"/>
        <w:ind w:left="720" w:right="-90"/>
        <w:rPr>
          <w:rFonts w:ascii="Times New Roman" w:hAnsi="Times New Roman"/>
          <w:szCs w:val="24"/>
        </w:rPr>
      </w:pPr>
    </w:p>
    <w:p w14:paraId="0604B850" w14:textId="4F57C146" w:rsidR="00E42698" w:rsidRPr="00590FB9" w:rsidRDefault="00E42698" w:rsidP="00F8014B">
      <w:pPr>
        <w:tabs>
          <w:tab w:val="left" w:pos="1350"/>
          <w:tab w:val="left" w:pos="1440"/>
        </w:tabs>
        <w:snapToGrid w:val="0"/>
        <w:ind w:left="720" w:right="-90" w:firstLine="720"/>
        <w:rPr>
          <w:rFonts w:ascii="Times New Roman" w:hAnsi="Times New Roman"/>
          <w:szCs w:val="24"/>
        </w:rPr>
      </w:pPr>
      <w:r>
        <w:rPr>
          <w:rFonts w:ascii="Times New Roman" w:hAnsi="Times New Roman"/>
          <w:szCs w:val="24"/>
        </w:rPr>
        <w:t>BE IT RESOLVED, That based on the recommendation of the Director of Purchasing and Inventory and the Chief Financial Officer, contracts</w:t>
      </w:r>
      <w:r w:rsidR="00F8014B">
        <w:rPr>
          <w:rFonts w:ascii="Times New Roman" w:hAnsi="Times New Roman"/>
          <w:szCs w:val="24"/>
        </w:rPr>
        <w:t xml:space="preserve"> </w:t>
      </w:r>
      <w:r w:rsidR="009E7FAB">
        <w:rPr>
          <w:rFonts w:ascii="Times New Roman" w:hAnsi="Times New Roman"/>
          <w:szCs w:val="24"/>
        </w:rPr>
        <w:t xml:space="preserve">be </w:t>
      </w:r>
      <w:r w:rsidR="00F8014B">
        <w:rPr>
          <w:rFonts w:ascii="Times New Roman" w:hAnsi="Times New Roman"/>
          <w:szCs w:val="24"/>
        </w:rPr>
        <w:t>authorized</w:t>
      </w:r>
      <w:r>
        <w:rPr>
          <w:rFonts w:ascii="Times New Roman" w:hAnsi="Times New Roman"/>
          <w:szCs w:val="24"/>
        </w:rPr>
        <w:t xml:space="preserve"> to the following </w:t>
      </w:r>
      <w:r w:rsidR="009E7FAB">
        <w:rPr>
          <w:rFonts w:ascii="Times New Roman" w:hAnsi="Times New Roman"/>
          <w:szCs w:val="24"/>
        </w:rPr>
        <w:t xml:space="preserve">public </w:t>
      </w:r>
      <w:r w:rsidR="00F8014B">
        <w:rPr>
          <w:rFonts w:ascii="Times New Roman" w:hAnsi="Times New Roman"/>
          <w:szCs w:val="24"/>
        </w:rPr>
        <w:t>utilities</w:t>
      </w:r>
      <w:r>
        <w:rPr>
          <w:rFonts w:ascii="Times New Roman" w:hAnsi="Times New Roman"/>
          <w:szCs w:val="24"/>
        </w:rPr>
        <w:t xml:space="preserve"> for the period of July 1, 2022 through June 30, 2023</w:t>
      </w:r>
      <w:r w:rsidRPr="00590FB9">
        <w:rPr>
          <w:rFonts w:ascii="Times New Roman" w:hAnsi="Times New Roman"/>
          <w:szCs w:val="24"/>
        </w:rPr>
        <w:t>; and</w:t>
      </w:r>
      <w:r w:rsidRPr="00590FB9">
        <w:rPr>
          <w:rFonts w:ascii="Times New Roman" w:hAnsi="Times New Roman"/>
          <w:szCs w:val="24"/>
        </w:rPr>
        <w:tab/>
      </w:r>
    </w:p>
    <w:p w14:paraId="652C68F8" w14:textId="5A0E415B" w:rsidR="00E42698" w:rsidRDefault="00E42698" w:rsidP="00E42698">
      <w:pPr>
        <w:tabs>
          <w:tab w:val="left" w:pos="1350"/>
          <w:tab w:val="left" w:pos="1440"/>
        </w:tabs>
        <w:snapToGrid w:val="0"/>
        <w:ind w:left="720" w:right="-90"/>
        <w:rPr>
          <w:rFonts w:ascii="Times New Roman" w:hAnsi="Times New Roman"/>
          <w:szCs w:val="24"/>
        </w:rPr>
      </w:pPr>
    </w:p>
    <w:p w14:paraId="1F4CDCBC" w14:textId="77777777" w:rsidR="009E7FAB" w:rsidRDefault="009E7FAB" w:rsidP="009E7FAB">
      <w:pPr>
        <w:numPr>
          <w:ilvl w:val="0"/>
          <w:numId w:val="35"/>
        </w:numPr>
        <w:ind w:left="1440" w:hanging="720"/>
        <w:rPr>
          <w:rFonts w:ascii="Times New Roman" w:hAnsi="Times New Roman"/>
          <w:spacing w:val="-3"/>
          <w:szCs w:val="24"/>
        </w:rPr>
      </w:pPr>
      <w:r>
        <w:rPr>
          <w:rFonts w:ascii="Times New Roman" w:hAnsi="Times New Roman"/>
          <w:spacing w:val="-3"/>
          <w:szCs w:val="24"/>
          <w:u w:val="single"/>
        </w:rPr>
        <w:t>PSE&amp;G Inc.</w:t>
      </w:r>
      <w:r>
        <w:rPr>
          <w:rFonts w:ascii="Times New Roman" w:hAnsi="Times New Roman"/>
          <w:spacing w:val="-3"/>
          <w:szCs w:val="24"/>
        </w:rPr>
        <w:t>, New Brunswick, NJ for electricity delivery charges for the not-to-exceed amount of $330,000.00 at the Edison Campus, for the not-to-exceed amount of $25,000.00 at the New Brunswick Center, and for the not-to-exceed amount of $4,000.00 for lighting in Parking Lots 10 and 11, for the total not-to-exceed amount of $359,000.00.</w:t>
      </w:r>
    </w:p>
    <w:p w14:paraId="62BCD237" w14:textId="77777777" w:rsidR="009E7FAB" w:rsidRPr="006B3BCC" w:rsidRDefault="009E7FAB" w:rsidP="009E7FAB">
      <w:pPr>
        <w:ind w:left="1440"/>
        <w:rPr>
          <w:rFonts w:ascii="Times New Roman" w:hAnsi="Times New Roman"/>
          <w:spacing w:val="-3"/>
          <w:szCs w:val="24"/>
        </w:rPr>
      </w:pPr>
    </w:p>
    <w:p w14:paraId="00D9717C" w14:textId="53A3A6BB" w:rsidR="009E7FAB" w:rsidRDefault="009E7FAB" w:rsidP="009E7FAB">
      <w:pPr>
        <w:numPr>
          <w:ilvl w:val="0"/>
          <w:numId w:val="35"/>
        </w:numPr>
        <w:ind w:left="1440" w:hanging="720"/>
        <w:rPr>
          <w:rFonts w:ascii="Times New Roman" w:hAnsi="Times New Roman"/>
          <w:spacing w:val="-3"/>
          <w:szCs w:val="24"/>
        </w:rPr>
      </w:pPr>
      <w:r w:rsidRPr="006B3BCC">
        <w:rPr>
          <w:rFonts w:ascii="Times New Roman" w:hAnsi="Times New Roman"/>
          <w:spacing w:val="-3"/>
          <w:szCs w:val="24"/>
          <w:u w:val="single"/>
        </w:rPr>
        <w:t>Elizabethtown Gas</w:t>
      </w:r>
      <w:r w:rsidRPr="006B3BCC">
        <w:rPr>
          <w:rFonts w:ascii="Times New Roman" w:hAnsi="Times New Roman"/>
          <w:spacing w:val="-3"/>
          <w:szCs w:val="24"/>
        </w:rPr>
        <w:t>, Elizabeth, NJ for natural gas delivery charges for the not-to-exceed amount of $210,000.00.</w:t>
      </w:r>
    </w:p>
    <w:p w14:paraId="641FB475" w14:textId="77777777" w:rsidR="00F8014B" w:rsidRDefault="00F8014B" w:rsidP="00F8014B">
      <w:pPr>
        <w:pStyle w:val="ListParagraph"/>
        <w:rPr>
          <w:rFonts w:ascii="Times New Roman" w:hAnsi="Times New Roman"/>
          <w:spacing w:val="-3"/>
          <w:szCs w:val="24"/>
        </w:rPr>
      </w:pPr>
    </w:p>
    <w:p w14:paraId="7B15EC3E" w14:textId="77777777" w:rsidR="006D0D7D" w:rsidRDefault="006D0D7D" w:rsidP="006D0D7D">
      <w:pPr>
        <w:tabs>
          <w:tab w:val="left" w:pos="1350"/>
          <w:tab w:val="left" w:pos="1440"/>
        </w:tabs>
        <w:snapToGrid w:val="0"/>
        <w:ind w:left="720" w:right="-90"/>
        <w:rPr>
          <w:rFonts w:ascii="Times New Roman" w:hAnsi="Times New Roman"/>
          <w:szCs w:val="24"/>
        </w:rPr>
      </w:pPr>
    </w:p>
    <w:p w14:paraId="1314EEFA" w14:textId="707C5AB9" w:rsidR="006D0D7D" w:rsidRDefault="006D0D7D" w:rsidP="006D0D7D">
      <w:pPr>
        <w:numPr>
          <w:ilvl w:val="0"/>
          <w:numId w:val="34"/>
        </w:numPr>
        <w:tabs>
          <w:tab w:val="left" w:pos="1350"/>
          <w:tab w:val="left" w:pos="1440"/>
        </w:tabs>
        <w:snapToGrid w:val="0"/>
        <w:ind w:left="720" w:right="-90" w:hanging="720"/>
        <w:rPr>
          <w:rFonts w:ascii="Times New Roman" w:hAnsi="Times New Roman"/>
          <w:szCs w:val="24"/>
        </w:rPr>
      </w:pPr>
      <w:r>
        <w:rPr>
          <w:rFonts w:ascii="Times New Roman" w:hAnsi="Times New Roman"/>
          <w:szCs w:val="24"/>
        </w:rPr>
        <w:t xml:space="preserve"> </w:t>
      </w:r>
      <w:r>
        <w:rPr>
          <w:rFonts w:ascii="Times New Roman" w:hAnsi="Times New Roman"/>
          <w:szCs w:val="24"/>
        </w:rPr>
        <w:tab/>
        <w:t>WHEREAS, The College has a need to obtain debt collection services pursuant to N.J.S.A. 18A:64A-25.5.a.(14); and</w:t>
      </w:r>
    </w:p>
    <w:p w14:paraId="2520A864" w14:textId="77777777" w:rsidR="006D0D7D" w:rsidRDefault="006D0D7D" w:rsidP="006D0D7D">
      <w:pPr>
        <w:tabs>
          <w:tab w:val="left" w:pos="1350"/>
          <w:tab w:val="left" w:pos="1440"/>
        </w:tabs>
        <w:snapToGrid w:val="0"/>
        <w:ind w:left="720" w:right="-90"/>
        <w:rPr>
          <w:rFonts w:ascii="Times New Roman" w:hAnsi="Times New Roman"/>
          <w:szCs w:val="24"/>
        </w:rPr>
      </w:pPr>
    </w:p>
    <w:p w14:paraId="70E8C750" w14:textId="1304F806" w:rsidR="006D0D7D" w:rsidRDefault="006D0D7D" w:rsidP="006D0D7D">
      <w:pPr>
        <w:tabs>
          <w:tab w:val="left" w:pos="1350"/>
          <w:tab w:val="left" w:pos="1440"/>
        </w:tabs>
        <w:snapToGrid w:val="0"/>
        <w:ind w:left="720" w:right="-90"/>
        <w:rPr>
          <w:rFonts w:ascii="Times New Roman" w:hAnsi="Times New Roman"/>
          <w:szCs w:val="24"/>
        </w:rPr>
      </w:pPr>
      <w:r>
        <w:rPr>
          <w:rFonts w:ascii="Times New Roman" w:hAnsi="Times New Roman"/>
          <w:szCs w:val="24"/>
        </w:rPr>
        <w:tab/>
        <w:t xml:space="preserve">WHEREAS, the contract value is not anticipated to exceed $17,500.00, and as such the contracts are not subject to the Business Entity and Political Contribution Disclosure laws pursuant to </w:t>
      </w:r>
      <w:r w:rsidRPr="00590FB9">
        <w:rPr>
          <w:rFonts w:ascii="Times New Roman" w:hAnsi="Times New Roman"/>
          <w:szCs w:val="24"/>
        </w:rPr>
        <w:t>N.J.S.A. 19:44A-20.4</w:t>
      </w:r>
      <w:r>
        <w:rPr>
          <w:rFonts w:ascii="Times New Roman" w:hAnsi="Times New Roman"/>
          <w:szCs w:val="24"/>
        </w:rPr>
        <w:t>;</w:t>
      </w:r>
    </w:p>
    <w:p w14:paraId="2D3330BD" w14:textId="77777777" w:rsidR="006D0D7D" w:rsidRDefault="006D0D7D" w:rsidP="006D0D7D">
      <w:pPr>
        <w:tabs>
          <w:tab w:val="left" w:pos="1350"/>
          <w:tab w:val="left" w:pos="1440"/>
        </w:tabs>
        <w:snapToGrid w:val="0"/>
        <w:ind w:left="720" w:right="-90"/>
        <w:rPr>
          <w:rFonts w:ascii="Times New Roman" w:hAnsi="Times New Roman"/>
          <w:szCs w:val="24"/>
        </w:rPr>
      </w:pPr>
    </w:p>
    <w:p w14:paraId="21629899" w14:textId="0CEE05BA" w:rsidR="006D0D7D" w:rsidRDefault="006D0D7D" w:rsidP="006D0D7D">
      <w:pPr>
        <w:tabs>
          <w:tab w:val="left" w:pos="1350"/>
          <w:tab w:val="left" w:pos="1440"/>
        </w:tabs>
        <w:snapToGrid w:val="0"/>
        <w:ind w:left="720" w:right="-90" w:firstLine="720"/>
        <w:rPr>
          <w:rFonts w:ascii="Times New Roman" w:hAnsi="Times New Roman"/>
          <w:szCs w:val="24"/>
        </w:rPr>
      </w:pPr>
      <w:r>
        <w:rPr>
          <w:rFonts w:ascii="Times New Roman" w:hAnsi="Times New Roman"/>
          <w:szCs w:val="24"/>
        </w:rPr>
        <w:t xml:space="preserve">BE IT RESOLVED, That based on the recommendation of the Director of Purchasing and Inventory and the Chief Financial Officer, contracts for student debt collection services be </w:t>
      </w:r>
      <w:r>
        <w:rPr>
          <w:rFonts w:ascii="Times New Roman" w:hAnsi="Times New Roman"/>
          <w:szCs w:val="24"/>
        </w:rPr>
        <w:lastRenderedPageBreak/>
        <w:t xml:space="preserve">authorized to </w:t>
      </w:r>
      <w:r>
        <w:rPr>
          <w:rFonts w:ascii="Times New Roman" w:hAnsi="Times New Roman"/>
          <w:szCs w:val="24"/>
          <w:u w:val="single"/>
        </w:rPr>
        <w:t>Conserve</w:t>
      </w:r>
      <w:r>
        <w:rPr>
          <w:rFonts w:ascii="Times New Roman" w:hAnsi="Times New Roman"/>
          <w:szCs w:val="24"/>
        </w:rPr>
        <w:t xml:space="preserve">, Fairport, NY </w:t>
      </w:r>
      <w:r w:rsidR="00B04AAE">
        <w:rPr>
          <w:rFonts w:ascii="Times New Roman" w:hAnsi="Times New Roman"/>
          <w:szCs w:val="24"/>
        </w:rPr>
        <w:t xml:space="preserve">at the commission rate of 20% </w:t>
      </w:r>
      <w:r>
        <w:rPr>
          <w:rFonts w:ascii="Times New Roman" w:hAnsi="Times New Roman"/>
          <w:szCs w:val="24"/>
        </w:rPr>
        <w:t xml:space="preserve">and </w:t>
      </w:r>
      <w:r>
        <w:rPr>
          <w:rFonts w:ascii="Times New Roman" w:hAnsi="Times New Roman"/>
          <w:szCs w:val="24"/>
          <w:u w:val="single"/>
        </w:rPr>
        <w:t>Penn Credit</w:t>
      </w:r>
      <w:r>
        <w:rPr>
          <w:rFonts w:ascii="Times New Roman" w:hAnsi="Times New Roman"/>
          <w:szCs w:val="24"/>
        </w:rPr>
        <w:t xml:space="preserve">, Harrisburg, PA </w:t>
      </w:r>
      <w:r w:rsidR="00B04AAE">
        <w:rPr>
          <w:rFonts w:ascii="Times New Roman" w:hAnsi="Times New Roman"/>
          <w:szCs w:val="24"/>
        </w:rPr>
        <w:t xml:space="preserve">at the commission rate of 15% for primary placements and 21% for secondary placements, </w:t>
      </w:r>
      <w:r>
        <w:rPr>
          <w:rFonts w:ascii="Times New Roman" w:hAnsi="Times New Roman"/>
          <w:szCs w:val="24"/>
        </w:rPr>
        <w:t>for the period of July 1, 2022 through June 30, 2023</w:t>
      </w:r>
      <w:r w:rsidR="00A10BBB">
        <w:rPr>
          <w:rFonts w:ascii="Times New Roman" w:hAnsi="Times New Roman"/>
          <w:szCs w:val="24"/>
        </w:rPr>
        <w:t>.</w:t>
      </w:r>
    </w:p>
    <w:p w14:paraId="4840418E" w14:textId="2BD37C78" w:rsidR="00F8014B" w:rsidRDefault="00F8014B" w:rsidP="00F8014B">
      <w:pPr>
        <w:ind w:left="1440"/>
        <w:rPr>
          <w:rFonts w:ascii="Times New Roman" w:hAnsi="Times New Roman"/>
          <w:spacing w:val="-3"/>
          <w:szCs w:val="24"/>
        </w:rPr>
      </w:pPr>
    </w:p>
    <w:p w14:paraId="6B5ACF26" w14:textId="77777777" w:rsidR="006D0D7D" w:rsidRDefault="006D0D7D" w:rsidP="00F8014B">
      <w:pPr>
        <w:ind w:left="1440"/>
        <w:rPr>
          <w:rFonts w:ascii="Times New Roman" w:hAnsi="Times New Roman"/>
          <w:spacing w:val="-3"/>
          <w:szCs w:val="24"/>
        </w:rPr>
      </w:pPr>
    </w:p>
    <w:p w14:paraId="73C5FD51" w14:textId="092C59BF" w:rsidR="00F8014B" w:rsidRDefault="00F8014B" w:rsidP="00F8014B">
      <w:pPr>
        <w:numPr>
          <w:ilvl w:val="0"/>
          <w:numId w:val="34"/>
        </w:numPr>
        <w:tabs>
          <w:tab w:val="left" w:pos="1350"/>
          <w:tab w:val="left" w:pos="1440"/>
        </w:tabs>
        <w:snapToGrid w:val="0"/>
        <w:ind w:left="720" w:right="-90" w:hanging="720"/>
        <w:rPr>
          <w:rFonts w:ascii="Times New Roman" w:hAnsi="Times New Roman"/>
          <w:szCs w:val="24"/>
        </w:rPr>
      </w:pPr>
      <w:r>
        <w:rPr>
          <w:rFonts w:ascii="Times New Roman" w:hAnsi="Times New Roman"/>
          <w:szCs w:val="24"/>
        </w:rPr>
        <w:tab/>
        <w:t>WHEREAS, The College has a need to obtain services from public entities pursuant to N.J.S.A. 18A:64A-25.5.b.; and</w:t>
      </w:r>
    </w:p>
    <w:p w14:paraId="0D9406A3" w14:textId="77777777" w:rsidR="00F8014B" w:rsidRDefault="00F8014B" w:rsidP="00F8014B">
      <w:pPr>
        <w:tabs>
          <w:tab w:val="left" w:pos="1350"/>
          <w:tab w:val="left" w:pos="1440"/>
        </w:tabs>
        <w:snapToGrid w:val="0"/>
        <w:ind w:left="720" w:right="-90"/>
        <w:rPr>
          <w:rFonts w:ascii="Times New Roman" w:hAnsi="Times New Roman"/>
          <w:szCs w:val="24"/>
        </w:rPr>
      </w:pPr>
    </w:p>
    <w:p w14:paraId="02CF5896" w14:textId="69778D92" w:rsidR="00F8014B" w:rsidRDefault="00F8014B" w:rsidP="00F8014B">
      <w:pPr>
        <w:tabs>
          <w:tab w:val="left" w:pos="1350"/>
          <w:tab w:val="left" w:pos="1440"/>
        </w:tabs>
        <w:snapToGrid w:val="0"/>
        <w:ind w:left="720" w:right="-90"/>
        <w:rPr>
          <w:rFonts w:ascii="Times New Roman" w:hAnsi="Times New Roman"/>
          <w:szCs w:val="24"/>
        </w:rPr>
      </w:pPr>
      <w:r>
        <w:rPr>
          <w:rFonts w:ascii="Times New Roman" w:hAnsi="Times New Roman"/>
          <w:szCs w:val="24"/>
        </w:rPr>
        <w:tab/>
        <w:t xml:space="preserve">WHEREAS, the public entities are exempt from the Business Entity and Political Contribution Disclosure laws pursuant to </w:t>
      </w:r>
      <w:r w:rsidRPr="00590FB9">
        <w:rPr>
          <w:rFonts w:ascii="Times New Roman" w:hAnsi="Times New Roman"/>
          <w:szCs w:val="24"/>
        </w:rPr>
        <w:t>N.J.S.A. 19:44A-20.4</w:t>
      </w:r>
      <w:r>
        <w:rPr>
          <w:rFonts w:ascii="Times New Roman" w:hAnsi="Times New Roman"/>
          <w:szCs w:val="24"/>
        </w:rPr>
        <w:t>;</w:t>
      </w:r>
    </w:p>
    <w:p w14:paraId="67861CE6" w14:textId="77777777" w:rsidR="00F8014B" w:rsidRDefault="00F8014B" w:rsidP="00F8014B">
      <w:pPr>
        <w:tabs>
          <w:tab w:val="left" w:pos="1350"/>
          <w:tab w:val="left" w:pos="1440"/>
        </w:tabs>
        <w:snapToGrid w:val="0"/>
        <w:ind w:left="720" w:right="-90"/>
        <w:rPr>
          <w:rFonts w:ascii="Times New Roman" w:hAnsi="Times New Roman"/>
          <w:szCs w:val="24"/>
        </w:rPr>
      </w:pPr>
    </w:p>
    <w:p w14:paraId="1F0F9C6B" w14:textId="195BB2E1" w:rsidR="00F8014B" w:rsidRPr="00590FB9" w:rsidRDefault="00F8014B" w:rsidP="00F8014B">
      <w:pPr>
        <w:tabs>
          <w:tab w:val="left" w:pos="1350"/>
          <w:tab w:val="left" w:pos="1440"/>
        </w:tabs>
        <w:snapToGrid w:val="0"/>
        <w:ind w:left="720" w:right="-90" w:firstLine="720"/>
        <w:rPr>
          <w:rFonts w:ascii="Times New Roman" w:hAnsi="Times New Roman"/>
          <w:szCs w:val="24"/>
        </w:rPr>
      </w:pPr>
      <w:r>
        <w:rPr>
          <w:rFonts w:ascii="Times New Roman" w:hAnsi="Times New Roman"/>
          <w:szCs w:val="24"/>
        </w:rPr>
        <w:t>BE IT RESOLVED, That based on the recommendation of the Director of Purchasing and Inventory and the Chief Financial Officer, contracts be authorized to the following public entities for the period of July 1, 2022 through June 30, 2023</w:t>
      </w:r>
      <w:r w:rsidRPr="00590FB9">
        <w:rPr>
          <w:rFonts w:ascii="Times New Roman" w:hAnsi="Times New Roman"/>
          <w:szCs w:val="24"/>
        </w:rPr>
        <w:t>; and</w:t>
      </w:r>
      <w:r w:rsidRPr="00590FB9">
        <w:rPr>
          <w:rFonts w:ascii="Times New Roman" w:hAnsi="Times New Roman"/>
          <w:szCs w:val="24"/>
        </w:rPr>
        <w:tab/>
      </w:r>
    </w:p>
    <w:p w14:paraId="2071CB09" w14:textId="77777777" w:rsidR="001D0486" w:rsidRPr="001D0486" w:rsidRDefault="001D0486" w:rsidP="00E42698">
      <w:pPr>
        <w:ind w:left="1080"/>
        <w:rPr>
          <w:rFonts w:ascii="Times New Roman" w:hAnsi="Times New Roman"/>
          <w:spacing w:val="-3"/>
          <w:szCs w:val="24"/>
        </w:rPr>
      </w:pPr>
    </w:p>
    <w:p w14:paraId="33F5C5A9" w14:textId="03DBA015" w:rsidR="001D0486" w:rsidRPr="00FB75DD" w:rsidRDefault="001D0486" w:rsidP="009E7FAB">
      <w:pPr>
        <w:numPr>
          <w:ilvl w:val="0"/>
          <w:numId w:val="37"/>
        </w:numPr>
        <w:ind w:left="1440" w:hanging="720"/>
        <w:rPr>
          <w:rFonts w:ascii="Times New Roman" w:hAnsi="Times New Roman"/>
          <w:spacing w:val="-3"/>
          <w:szCs w:val="24"/>
        </w:rPr>
      </w:pPr>
      <w:r w:rsidRPr="00FB75DD">
        <w:rPr>
          <w:rFonts w:ascii="Times New Roman" w:hAnsi="Times New Roman"/>
          <w:spacing w:val="-3"/>
          <w:szCs w:val="24"/>
          <w:u w:val="single"/>
        </w:rPr>
        <w:t>Edison Water Utility</w:t>
      </w:r>
      <w:r w:rsidRPr="00FB75DD">
        <w:rPr>
          <w:rFonts w:ascii="Times New Roman" w:hAnsi="Times New Roman"/>
          <w:spacing w:val="-3"/>
          <w:szCs w:val="24"/>
        </w:rPr>
        <w:t>, Edison, NJ for water utility charges for the not-to-exceed amount of $85,000.00.</w:t>
      </w:r>
    </w:p>
    <w:p w14:paraId="7E1E842C" w14:textId="77777777" w:rsidR="009E7FAB" w:rsidRPr="009E7FAB" w:rsidRDefault="009E7FAB" w:rsidP="009E7FAB">
      <w:pPr>
        <w:pStyle w:val="ListParagraph"/>
        <w:rPr>
          <w:rFonts w:ascii="Times New Roman" w:hAnsi="Times New Roman"/>
          <w:spacing w:val="-3"/>
          <w:szCs w:val="24"/>
          <w:highlight w:val="yellow"/>
        </w:rPr>
      </w:pPr>
    </w:p>
    <w:p w14:paraId="5D879E95" w14:textId="352329D6" w:rsidR="009E7FAB" w:rsidRPr="00177957" w:rsidRDefault="009E7FAB" w:rsidP="009E7FAB">
      <w:pPr>
        <w:numPr>
          <w:ilvl w:val="0"/>
          <w:numId w:val="37"/>
        </w:numPr>
        <w:ind w:left="1440" w:hanging="720"/>
        <w:rPr>
          <w:rFonts w:ascii="Times New Roman" w:hAnsi="Times New Roman"/>
          <w:spacing w:val="-3"/>
          <w:szCs w:val="24"/>
        </w:rPr>
      </w:pPr>
      <w:r w:rsidRPr="00177957">
        <w:rPr>
          <w:rFonts w:ascii="Times New Roman" w:hAnsi="Times New Roman"/>
          <w:spacing w:val="-3"/>
          <w:szCs w:val="24"/>
          <w:u w:val="single"/>
        </w:rPr>
        <w:t>New Brunswick Parking Authority</w:t>
      </w:r>
      <w:r w:rsidRPr="00177957">
        <w:rPr>
          <w:rFonts w:ascii="Times New Roman" w:hAnsi="Times New Roman"/>
          <w:spacing w:val="-3"/>
          <w:szCs w:val="24"/>
        </w:rPr>
        <w:t>, New Brunswick, NJ for parking fees for the not-to-exceed amount of $</w:t>
      </w:r>
      <w:r w:rsidR="00177957" w:rsidRPr="00177957">
        <w:rPr>
          <w:rFonts w:ascii="Times New Roman" w:hAnsi="Times New Roman"/>
          <w:spacing w:val="-3"/>
          <w:szCs w:val="24"/>
        </w:rPr>
        <w:t>3</w:t>
      </w:r>
      <w:r w:rsidRPr="00177957">
        <w:rPr>
          <w:rFonts w:ascii="Times New Roman" w:hAnsi="Times New Roman"/>
          <w:spacing w:val="-3"/>
          <w:szCs w:val="24"/>
        </w:rPr>
        <w:t>0,000.00.</w:t>
      </w:r>
    </w:p>
    <w:p w14:paraId="36DBB3AA" w14:textId="77777777" w:rsidR="009E7FAB" w:rsidRPr="00177957" w:rsidRDefault="009E7FAB" w:rsidP="009E7FAB">
      <w:pPr>
        <w:pStyle w:val="ListParagraph"/>
        <w:rPr>
          <w:rFonts w:ascii="Times New Roman" w:hAnsi="Times New Roman"/>
          <w:spacing w:val="-3"/>
          <w:szCs w:val="24"/>
          <w:u w:val="single"/>
        </w:rPr>
      </w:pPr>
    </w:p>
    <w:p w14:paraId="0811BC07" w14:textId="77777777" w:rsidR="009E7FAB" w:rsidRPr="00177957" w:rsidRDefault="009E7FAB" w:rsidP="009E7FAB">
      <w:pPr>
        <w:numPr>
          <w:ilvl w:val="0"/>
          <w:numId w:val="37"/>
        </w:numPr>
        <w:ind w:left="1440" w:hanging="720"/>
        <w:rPr>
          <w:rFonts w:ascii="Times New Roman" w:hAnsi="Times New Roman"/>
          <w:spacing w:val="-3"/>
          <w:szCs w:val="24"/>
        </w:rPr>
      </w:pPr>
      <w:r w:rsidRPr="00177957">
        <w:rPr>
          <w:rFonts w:ascii="Times New Roman" w:hAnsi="Times New Roman"/>
          <w:spacing w:val="-3"/>
          <w:szCs w:val="24"/>
          <w:u w:val="single"/>
        </w:rPr>
        <w:t>Township of Edison</w:t>
      </w:r>
      <w:r w:rsidRPr="00177957">
        <w:rPr>
          <w:rFonts w:ascii="Times New Roman" w:hAnsi="Times New Roman"/>
          <w:spacing w:val="-3"/>
          <w:szCs w:val="24"/>
        </w:rPr>
        <w:t>, Edison, NJ for estimated sewer charges for the not-to-exceed amount of $85,000.00.</w:t>
      </w:r>
    </w:p>
    <w:p w14:paraId="481D9F81" w14:textId="77777777" w:rsidR="009E7FAB" w:rsidRPr="009E7FAB" w:rsidRDefault="009E7FAB" w:rsidP="009E7FAB">
      <w:pPr>
        <w:ind w:left="1440"/>
        <w:rPr>
          <w:rFonts w:ascii="Times New Roman" w:hAnsi="Times New Roman"/>
          <w:spacing w:val="-3"/>
          <w:szCs w:val="24"/>
          <w:highlight w:val="yellow"/>
        </w:rPr>
      </w:pPr>
    </w:p>
    <w:p w14:paraId="29C0F5F1" w14:textId="356774A1" w:rsidR="009E7FAB" w:rsidRPr="00373B8B" w:rsidRDefault="009E7FAB" w:rsidP="009E7FAB">
      <w:pPr>
        <w:numPr>
          <w:ilvl w:val="0"/>
          <w:numId w:val="37"/>
        </w:numPr>
        <w:ind w:left="1440" w:hanging="720"/>
        <w:rPr>
          <w:rFonts w:ascii="Times New Roman" w:hAnsi="Times New Roman"/>
          <w:spacing w:val="-3"/>
          <w:szCs w:val="24"/>
        </w:rPr>
      </w:pPr>
      <w:r w:rsidRPr="00373B8B">
        <w:rPr>
          <w:rFonts w:ascii="Times New Roman" w:hAnsi="Times New Roman"/>
          <w:spacing w:val="-3"/>
          <w:szCs w:val="24"/>
          <w:u w:val="single"/>
        </w:rPr>
        <w:t>United States Postal Service</w:t>
      </w:r>
      <w:r w:rsidRPr="00373B8B">
        <w:rPr>
          <w:rFonts w:ascii="Times New Roman" w:hAnsi="Times New Roman"/>
          <w:spacing w:val="-3"/>
          <w:szCs w:val="24"/>
        </w:rPr>
        <w:t>, Philadelphia</w:t>
      </w:r>
      <w:r w:rsidR="004D7B69">
        <w:rPr>
          <w:rFonts w:ascii="Times New Roman" w:hAnsi="Times New Roman"/>
          <w:spacing w:val="-3"/>
          <w:szCs w:val="24"/>
        </w:rPr>
        <w:t>,</w:t>
      </w:r>
      <w:r w:rsidRPr="00373B8B">
        <w:rPr>
          <w:rFonts w:ascii="Times New Roman" w:hAnsi="Times New Roman"/>
          <w:spacing w:val="-3"/>
          <w:szCs w:val="24"/>
        </w:rPr>
        <w:t xml:space="preserve"> PA for First Class </w:t>
      </w:r>
      <w:r w:rsidR="00373B8B" w:rsidRPr="00373B8B">
        <w:rPr>
          <w:rFonts w:ascii="Times New Roman" w:hAnsi="Times New Roman"/>
          <w:spacing w:val="-3"/>
          <w:szCs w:val="24"/>
        </w:rPr>
        <w:t>postage, metered mail postage, and post office box fees</w:t>
      </w:r>
      <w:r w:rsidRPr="00373B8B">
        <w:rPr>
          <w:rFonts w:ascii="Times New Roman" w:hAnsi="Times New Roman"/>
          <w:spacing w:val="-3"/>
          <w:szCs w:val="24"/>
        </w:rPr>
        <w:t xml:space="preserve"> for the not-to-exceed amount of $</w:t>
      </w:r>
      <w:r w:rsidR="00373B8B" w:rsidRPr="00373B8B">
        <w:rPr>
          <w:rFonts w:ascii="Times New Roman" w:hAnsi="Times New Roman"/>
          <w:spacing w:val="-3"/>
          <w:szCs w:val="24"/>
        </w:rPr>
        <w:t>150</w:t>
      </w:r>
      <w:r w:rsidRPr="00373B8B">
        <w:rPr>
          <w:rFonts w:ascii="Times New Roman" w:hAnsi="Times New Roman"/>
          <w:spacing w:val="-3"/>
          <w:szCs w:val="24"/>
        </w:rPr>
        <w:t>,000.00.</w:t>
      </w:r>
    </w:p>
    <w:p w14:paraId="6DAF6E11" w14:textId="77777777" w:rsidR="009E7FAB" w:rsidRPr="009E7FAB" w:rsidRDefault="009E7FAB" w:rsidP="009E7FAB">
      <w:pPr>
        <w:ind w:left="1440"/>
        <w:rPr>
          <w:rFonts w:ascii="Times New Roman" w:hAnsi="Times New Roman"/>
          <w:spacing w:val="-3"/>
          <w:szCs w:val="24"/>
          <w:highlight w:val="yellow"/>
        </w:rPr>
      </w:pPr>
    </w:p>
    <w:p w14:paraId="015CF769" w14:textId="77777777" w:rsidR="00406317" w:rsidRDefault="00406317" w:rsidP="00406317">
      <w:pPr>
        <w:tabs>
          <w:tab w:val="left" w:pos="1350"/>
          <w:tab w:val="left" w:pos="1440"/>
        </w:tabs>
        <w:snapToGrid w:val="0"/>
        <w:ind w:left="720" w:right="-90"/>
        <w:rPr>
          <w:rFonts w:ascii="Times New Roman" w:hAnsi="Times New Roman"/>
          <w:szCs w:val="24"/>
        </w:rPr>
      </w:pPr>
    </w:p>
    <w:p w14:paraId="668C334F" w14:textId="0F70C56F" w:rsidR="00406317" w:rsidRPr="00590FB9" w:rsidRDefault="00406317" w:rsidP="00406317">
      <w:pPr>
        <w:numPr>
          <w:ilvl w:val="0"/>
          <w:numId w:val="34"/>
        </w:numPr>
        <w:tabs>
          <w:tab w:val="left" w:pos="1350"/>
          <w:tab w:val="left" w:pos="1440"/>
        </w:tabs>
        <w:snapToGrid w:val="0"/>
        <w:ind w:left="720" w:right="-90" w:hanging="720"/>
        <w:rPr>
          <w:rFonts w:ascii="Times New Roman" w:hAnsi="Times New Roman"/>
          <w:szCs w:val="24"/>
        </w:rPr>
      </w:pPr>
      <w:r>
        <w:rPr>
          <w:rFonts w:ascii="Times New Roman" w:hAnsi="Times New Roman"/>
          <w:szCs w:val="24"/>
        </w:rPr>
        <w:t xml:space="preserve"> </w:t>
      </w:r>
      <w:r>
        <w:rPr>
          <w:rFonts w:ascii="Times New Roman" w:hAnsi="Times New Roman"/>
          <w:szCs w:val="24"/>
        </w:rPr>
        <w:tab/>
        <w:t xml:space="preserve">WHEREAS, Middlesex College has determined that certain personal property is no longer needed for public use and intends to use the online auction services of </w:t>
      </w:r>
      <w:proofErr w:type="spellStart"/>
      <w:r w:rsidRPr="00406317">
        <w:rPr>
          <w:rFonts w:ascii="Times New Roman" w:hAnsi="Times New Roman"/>
          <w:szCs w:val="24"/>
          <w:u w:val="single"/>
        </w:rPr>
        <w:t>GovDeals</w:t>
      </w:r>
      <w:proofErr w:type="spellEnd"/>
      <w:r w:rsidRPr="00406317">
        <w:rPr>
          <w:rFonts w:ascii="Times New Roman" w:hAnsi="Times New Roman"/>
          <w:szCs w:val="24"/>
          <w:u w:val="single"/>
        </w:rPr>
        <w:t>, Inc.</w:t>
      </w:r>
      <w:r>
        <w:rPr>
          <w:rFonts w:ascii="Times New Roman" w:hAnsi="Times New Roman"/>
          <w:szCs w:val="24"/>
        </w:rPr>
        <w:t>, Bethesda, MD in accordance with OMNIA Partners national cooperative contract R190601</w:t>
      </w:r>
      <w:r w:rsidRPr="00590FB9">
        <w:rPr>
          <w:rFonts w:ascii="Times New Roman" w:hAnsi="Times New Roman"/>
          <w:szCs w:val="24"/>
        </w:rPr>
        <w:t>; and</w:t>
      </w:r>
      <w:r w:rsidRPr="00590FB9">
        <w:rPr>
          <w:rFonts w:ascii="Times New Roman" w:hAnsi="Times New Roman"/>
          <w:szCs w:val="24"/>
        </w:rPr>
        <w:tab/>
      </w:r>
    </w:p>
    <w:p w14:paraId="56A56971" w14:textId="62E45026" w:rsidR="00406317" w:rsidRDefault="00A36853" w:rsidP="00A36853">
      <w:pPr>
        <w:ind w:left="720" w:hanging="720"/>
        <w:rPr>
          <w:rFonts w:ascii="Times New Roman" w:hAnsi="Times New Roman"/>
        </w:rPr>
      </w:pPr>
      <w:r>
        <w:rPr>
          <w:rFonts w:ascii="Times New Roman" w:hAnsi="Times New Roman"/>
        </w:rPr>
        <w:tab/>
      </w:r>
      <w:r>
        <w:rPr>
          <w:rFonts w:ascii="Times New Roman" w:hAnsi="Times New Roman"/>
        </w:rPr>
        <w:tab/>
        <w:t>WHEREAS, the personal property to be sold consists of</w:t>
      </w:r>
      <w:r w:rsidR="008F6F34">
        <w:rPr>
          <w:rFonts w:ascii="Times New Roman" w:hAnsi="Times New Roman"/>
        </w:rPr>
        <w:t xml:space="preserve"> one (1) media sterilizer, ten (10) pallets of IT equipment (05162022-1, -3, -4, -6, -7, -9, -11,</w:t>
      </w:r>
      <w:r w:rsidR="00733C54">
        <w:rPr>
          <w:rFonts w:ascii="Times New Roman" w:hAnsi="Times New Roman"/>
        </w:rPr>
        <w:t xml:space="preserve"> -12, -13, and -14)</w:t>
      </w:r>
      <w:r w:rsidR="0098609F">
        <w:rPr>
          <w:rFonts w:ascii="Times New Roman" w:hAnsi="Times New Roman"/>
        </w:rPr>
        <w:t>, and four dental x-ray machines.</w:t>
      </w:r>
    </w:p>
    <w:p w14:paraId="34DD19C7" w14:textId="0DE2B34B" w:rsidR="008E741C" w:rsidRDefault="008E741C" w:rsidP="008E741C">
      <w:pPr>
        <w:snapToGrid w:val="0"/>
        <w:rPr>
          <w:rFonts w:ascii="Times New Roman" w:hAnsi="Times New Roman"/>
        </w:rPr>
      </w:pPr>
    </w:p>
    <w:p w14:paraId="4C56462E" w14:textId="77777777" w:rsidR="008E741C" w:rsidRDefault="008E741C" w:rsidP="008E741C">
      <w:pPr>
        <w:rPr>
          <w:rFonts w:ascii="Times New Roman" w:hAnsi="Times New Roman"/>
          <w:szCs w:val="24"/>
        </w:rPr>
      </w:pPr>
    </w:p>
    <w:p w14:paraId="24CF1FE4" w14:textId="631B7377" w:rsidR="008E741C" w:rsidRPr="00F37FF9" w:rsidRDefault="008E741C" w:rsidP="008E741C">
      <w:pPr>
        <w:pStyle w:val="ListParagraph"/>
        <w:numPr>
          <w:ilvl w:val="0"/>
          <w:numId w:val="34"/>
        </w:numPr>
        <w:tabs>
          <w:tab w:val="left" w:pos="1350"/>
        </w:tabs>
        <w:ind w:left="720" w:hanging="720"/>
        <w:rPr>
          <w:rFonts w:ascii="Times New Roman" w:hAnsi="Times New Roman"/>
        </w:rPr>
      </w:pPr>
      <w:r>
        <w:rPr>
          <w:rFonts w:ascii="Times New Roman" w:hAnsi="Times New Roman"/>
        </w:rPr>
        <w:t xml:space="preserve">           </w:t>
      </w:r>
      <w:r w:rsidRPr="00F37FF9">
        <w:rPr>
          <w:rFonts w:ascii="Times New Roman" w:hAnsi="Times New Roman"/>
        </w:rPr>
        <w:t xml:space="preserve">WHEREAS, Middlesex College has determined that certain personal property is no longer needed for public use; and </w:t>
      </w:r>
    </w:p>
    <w:p w14:paraId="7CE0C01F" w14:textId="77777777" w:rsidR="008E741C" w:rsidRPr="00F37FF9" w:rsidRDefault="008E741C" w:rsidP="008E741C">
      <w:pPr>
        <w:ind w:left="720" w:hanging="720"/>
        <w:rPr>
          <w:rFonts w:ascii="Times New Roman" w:hAnsi="Times New Roman"/>
        </w:rPr>
      </w:pPr>
    </w:p>
    <w:p w14:paraId="55375641" w14:textId="77777777" w:rsidR="008E741C" w:rsidRPr="00F37FF9" w:rsidRDefault="008E741C" w:rsidP="008E741C">
      <w:pPr>
        <w:ind w:left="720" w:hanging="720"/>
        <w:rPr>
          <w:rFonts w:ascii="Times New Roman" w:hAnsi="Times New Roman"/>
        </w:rPr>
      </w:pPr>
      <w:r w:rsidRPr="00F37FF9">
        <w:rPr>
          <w:rFonts w:ascii="Times New Roman" w:hAnsi="Times New Roman"/>
        </w:rPr>
        <w:tab/>
      </w:r>
      <w:r w:rsidRPr="00F37FF9">
        <w:rPr>
          <w:rFonts w:ascii="Times New Roman" w:hAnsi="Times New Roman"/>
        </w:rPr>
        <w:tab/>
        <w:t xml:space="preserve">WHEREAS, the personal property consists of library books and related supplemental materials which will be sold by private sale pursuant to N.J.S.A 18A:64A-25.27.f. </w:t>
      </w:r>
      <w:proofErr w:type="gramStart"/>
      <w:r w:rsidRPr="00F37FF9">
        <w:rPr>
          <w:rFonts w:ascii="Times New Roman" w:hAnsi="Times New Roman"/>
        </w:rPr>
        <w:t>to</w:t>
      </w:r>
      <w:proofErr w:type="gramEnd"/>
      <w:r w:rsidRPr="00F37FF9">
        <w:rPr>
          <w:rFonts w:ascii="Times New Roman" w:hAnsi="Times New Roman"/>
        </w:rPr>
        <w:t xml:space="preserve"> </w:t>
      </w:r>
      <w:r w:rsidRPr="00F37FF9">
        <w:rPr>
          <w:rFonts w:ascii="Times New Roman" w:hAnsi="Times New Roman"/>
          <w:u w:val="single"/>
        </w:rPr>
        <w:t>Better World Books</w:t>
      </w:r>
      <w:r w:rsidRPr="00F37FF9">
        <w:rPr>
          <w:rFonts w:ascii="Times New Roman" w:hAnsi="Times New Roman"/>
        </w:rPr>
        <w:t>, Alpharetta, GA through June 30, 2022; and</w:t>
      </w:r>
    </w:p>
    <w:p w14:paraId="46F4D228" w14:textId="77777777" w:rsidR="008E741C" w:rsidRPr="00F37FF9" w:rsidRDefault="008E741C" w:rsidP="008E741C">
      <w:pPr>
        <w:ind w:left="720" w:hanging="720"/>
        <w:rPr>
          <w:rFonts w:ascii="Times New Roman" w:hAnsi="Times New Roman"/>
        </w:rPr>
      </w:pPr>
    </w:p>
    <w:p w14:paraId="392F1A81" w14:textId="77777777" w:rsidR="008E741C" w:rsidRPr="00F37FF9" w:rsidRDefault="008E741C" w:rsidP="008E741C">
      <w:pPr>
        <w:ind w:left="720" w:right="-270" w:hanging="720"/>
        <w:rPr>
          <w:rFonts w:ascii="Times New Roman" w:hAnsi="Times New Roman"/>
        </w:rPr>
      </w:pPr>
      <w:r w:rsidRPr="00F37FF9">
        <w:rPr>
          <w:rFonts w:ascii="Times New Roman" w:hAnsi="Times New Roman"/>
        </w:rPr>
        <w:tab/>
      </w:r>
      <w:r w:rsidRPr="00F37FF9">
        <w:rPr>
          <w:rFonts w:ascii="Times New Roman" w:hAnsi="Times New Roman"/>
        </w:rPr>
        <w:tab/>
        <w:t xml:space="preserve">WHEREAS, the proceeds from the sales will be used by the Library to purchase newer books to add to the College’s collection; </w:t>
      </w:r>
    </w:p>
    <w:p w14:paraId="5F1895C3" w14:textId="77777777" w:rsidR="008E741C" w:rsidRPr="00F37FF9" w:rsidRDefault="008E741C" w:rsidP="008E741C">
      <w:pPr>
        <w:ind w:left="720" w:hanging="720"/>
        <w:rPr>
          <w:rFonts w:ascii="Times New Roman" w:hAnsi="Times New Roman"/>
        </w:rPr>
      </w:pPr>
    </w:p>
    <w:p w14:paraId="4D363DF2" w14:textId="07C2254F" w:rsidR="008E741C" w:rsidRPr="00A21AC4" w:rsidRDefault="008E741C" w:rsidP="008E741C">
      <w:pPr>
        <w:tabs>
          <w:tab w:val="left" w:pos="1350"/>
        </w:tabs>
        <w:ind w:left="720"/>
        <w:rPr>
          <w:rFonts w:ascii="Times New Roman" w:hAnsi="Times New Roman"/>
          <w:szCs w:val="24"/>
        </w:rPr>
      </w:pPr>
      <w:r w:rsidRPr="00F37FF9">
        <w:rPr>
          <w:rFonts w:ascii="Times New Roman" w:hAnsi="Times New Roman"/>
        </w:rPr>
        <w:tab/>
      </w:r>
      <w:r w:rsidRPr="00F37FF9">
        <w:rPr>
          <w:rFonts w:ascii="Times New Roman" w:hAnsi="Times New Roman"/>
        </w:rPr>
        <w:tab/>
        <w:t xml:space="preserve">NOW, THEREFORE, BE IT RESOLVED, </w:t>
      </w:r>
      <w:proofErr w:type="gramStart"/>
      <w:r w:rsidRPr="00F37FF9">
        <w:rPr>
          <w:rFonts w:ascii="Times New Roman" w:hAnsi="Times New Roman"/>
        </w:rPr>
        <w:t>That</w:t>
      </w:r>
      <w:proofErr w:type="gramEnd"/>
      <w:r w:rsidRPr="00F37FF9">
        <w:rPr>
          <w:rFonts w:ascii="Times New Roman" w:hAnsi="Times New Roman"/>
        </w:rPr>
        <w:t xml:space="preserve"> the Board of Trustees of Middlesex College authorize the Director of Purchasing and Inventory to sell the identified surplus personal property to </w:t>
      </w:r>
      <w:r w:rsidRPr="00F37FF9">
        <w:rPr>
          <w:rFonts w:ascii="Times New Roman" w:hAnsi="Times New Roman"/>
          <w:u w:val="single"/>
        </w:rPr>
        <w:t>Better World Books</w:t>
      </w:r>
      <w:r w:rsidRPr="00F37FF9">
        <w:rPr>
          <w:rFonts w:ascii="Times New Roman" w:hAnsi="Times New Roman"/>
        </w:rPr>
        <w:t>, Alpharetta, GA through June 30, 2023.</w:t>
      </w:r>
    </w:p>
    <w:p w14:paraId="47031502" w14:textId="77777777" w:rsidR="008E741C" w:rsidRDefault="008E741C" w:rsidP="00A36853">
      <w:pPr>
        <w:ind w:left="720" w:hanging="720"/>
        <w:rPr>
          <w:rFonts w:ascii="Times New Roman" w:hAnsi="Times New Roman"/>
        </w:rPr>
      </w:pPr>
    </w:p>
    <w:p w14:paraId="46C34746" w14:textId="77777777" w:rsidR="00A36853" w:rsidRDefault="00A36853" w:rsidP="00A36853">
      <w:pPr>
        <w:ind w:left="720" w:hanging="720"/>
        <w:rPr>
          <w:rFonts w:ascii="Times New Roman" w:hAnsi="Times New Roman"/>
        </w:rPr>
      </w:pPr>
    </w:p>
    <w:p w14:paraId="21DB1601" w14:textId="6CE7DDD5" w:rsidR="00B71707" w:rsidRDefault="00B71707" w:rsidP="007E19C1">
      <w:pPr>
        <w:rPr>
          <w:rFonts w:ascii="Times New Roman" w:hAnsi="Times New Roman"/>
          <w:szCs w:val="24"/>
        </w:rPr>
      </w:pPr>
    </w:p>
    <w:p w14:paraId="5A50B766" w14:textId="3705A8F0" w:rsidR="007C7398" w:rsidRPr="00A76033" w:rsidRDefault="00A76033" w:rsidP="00113633">
      <w:pPr>
        <w:pStyle w:val="ListParagraph"/>
        <w:numPr>
          <w:ilvl w:val="0"/>
          <w:numId w:val="34"/>
        </w:numPr>
        <w:tabs>
          <w:tab w:val="left" w:pos="1350"/>
        </w:tabs>
        <w:ind w:left="720" w:hanging="720"/>
        <w:rPr>
          <w:rFonts w:ascii="Times New Roman" w:hAnsi="Times New Roman"/>
        </w:rPr>
      </w:pPr>
      <w:r>
        <w:rPr>
          <w:rFonts w:ascii="Times New Roman" w:hAnsi="Times New Roman"/>
        </w:rPr>
        <w:t xml:space="preserve">           </w:t>
      </w:r>
      <w:r w:rsidR="007C7398" w:rsidRPr="00A76033">
        <w:rPr>
          <w:rFonts w:ascii="Times New Roman" w:hAnsi="Times New Roman"/>
        </w:rPr>
        <w:t xml:space="preserve">BE IT RESOLVED, That based on the recommendation of the Acting Executive Director of Facilities Management and the Chief Financial Officer, payment be authorized to the following firms: </w:t>
      </w:r>
    </w:p>
    <w:p w14:paraId="6598B618" w14:textId="77777777" w:rsidR="007C7398" w:rsidRDefault="007C7398" w:rsidP="007C7398">
      <w:pPr>
        <w:rPr>
          <w:rFonts w:ascii="Times New Roman" w:hAnsi="Times New Roman"/>
        </w:rPr>
      </w:pPr>
    </w:p>
    <w:p w14:paraId="762D4045" w14:textId="06BDADEB" w:rsidR="00FC1AA7" w:rsidRPr="00B369CF" w:rsidRDefault="00FC1AA7" w:rsidP="00FC1AA7">
      <w:pPr>
        <w:pStyle w:val="ListParagraph"/>
        <w:numPr>
          <w:ilvl w:val="1"/>
          <w:numId w:val="34"/>
        </w:numPr>
        <w:snapToGrid w:val="0"/>
        <w:ind w:hanging="720"/>
        <w:rPr>
          <w:rFonts w:ascii="Times New Roman" w:hAnsi="Times New Roman"/>
          <w:snapToGrid/>
        </w:rPr>
      </w:pPr>
      <w:r w:rsidRPr="00094B91">
        <w:rPr>
          <w:rFonts w:ascii="Times New Roman" w:hAnsi="Times New Roman"/>
          <w:u w:val="single"/>
        </w:rPr>
        <w:t>K&amp;D Contractors LLC</w:t>
      </w:r>
      <w:r w:rsidRPr="00094B91">
        <w:rPr>
          <w:rFonts w:ascii="Times New Roman" w:hAnsi="Times New Roman"/>
        </w:rPr>
        <w:t>,</w:t>
      </w:r>
      <w:r w:rsidRPr="00B369CF">
        <w:rPr>
          <w:rFonts w:ascii="Times New Roman" w:hAnsi="Times New Roman"/>
        </w:rPr>
        <w:t xml:space="preserve"> </w:t>
      </w:r>
      <w:r>
        <w:rPr>
          <w:rFonts w:ascii="Times New Roman" w:hAnsi="Times New Roman"/>
        </w:rPr>
        <w:t xml:space="preserve">Kenilworth, </w:t>
      </w:r>
      <w:r w:rsidRPr="00B369CF">
        <w:rPr>
          <w:rFonts w:ascii="Times New Roman" w:hAnsi="Times New Roman"/>
        </w:rPr>
        <w:t xml:space="preserve">NJ for </w:t>
      </w:r>
      <w:r>
        <w:rPr>
          <w:rFonts w:ascii="Times New Roman" w:hAnsi="Times New Roman"/>
        </w:rPr>
        <w:t>construction</w:t>
      </w:r>
      <w:r w:rsidRPr="00B369CF">
        <w:rPr>
          <w:rFonts w:ascii="Times New Roman" w:hAnsi="Times New Roman"/>
        </w:rPr>
        <w:t xml:space="preserve"> services</w:t>
      </w:r>
      <w:r>
        <w:rPr>
          <w:rFonts w:ascii="Times New Roman" w:hAnsi="Times New Roman"/>
        </w:rPr>
        <w:t xml:space="preserve"> </w:t>
      </w:r>
      <w:r w:rsidRPr="00B369CF">
        <w:rPr>
          <w:rFonts w:ascii="Times New Roman" w:hAnsi="Times New Roman"/>
        </w:rPr>
        <w:t xml:space="preserve">in conjunction with the </w:t>
      </w:r>
      <w:r>
        <w:rPr>
          <w:rFonts w:ascii="Times New Roman" w:hAnsi="Times New Roman"/>
        </w:rPr>
        <w:t xml:space="preserve">Building 105 HVAC Upgrades </w:t>
      </w:r>
      <w:r w:rsidRPr="00B369CF">
        <w:rPr>
          <w:rFonts w:ascii="Times New Roman" w:hAnsi="Times New Roman"/>
        </w:rPr>
        <w:t xml:space="preserve">project in the amount of </w:t>
      </w:r>
      <w:r>
        <w:rPr>
          <w:rFonts w:ascii="Times New Roman" w:hAnsi="Times New Roman"/>
        </w:rPr>
        <w:t>$22,091.00.</w:t>
      </w:r>
    </w:p>
    <w:p w14:paraId="41078D74" w14:textId="77777777" w:rsidR="00FC1AA7" w:rsidRDefault="00FC1AA7" w:rsidP="00FC1AA7">
      <w:pPr>
        <w:pStyle w:val="ListParagraph"/>
        <w:ind w:left="990"/>
        <w:rPr>
          <w:rFonts w:ascii="Times New Roman" w:hAnsi="Times New Roman"/>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980"/>
      </w:tblGrid>
      <w:tr w:rsidR="00FC1AA7" w14:paraId="43530D63" w14:textId="77777777" w:rsidTr="00461C51">
        <w:tc>
          <w:tcPr>
            <w:tcW w:w="4590" w:type="dxa"/>
            <w:hideMark/>
          </w:tcPr>
          <w:p w14:paraId="59CA74AE" w14:textId="77777777" w:rsidR="00FC1AA7" w:rsidRDefault="00FC1AA7" w:rsidP="00461C51">
            <w:pPr>
              <w:rPr>
                <w:rFonts w:ascii="Times New Roman" w:hAnsi="Times New Roman"/>
              </w:rPr>
            </w:pPr>
            <w:r>
              <w:rPr>
                <w:rFonts w:ascii="Times New Roman" w:hAnsi="Times New Roman"/>
              </w:rPr>
              <w:t xml:space="preserve">Contract Amount                                                                     </w:t>
            </w:r>
          </w:p>
        </w:tc>
        <w:tc>
          <w:tcPr>
            <w:tcW w:w="1980" w:type="dxa"/>
            <w:hideMark/>
          </w:tcPr>
          <w:p w14:paraId="46EB135F" w14:textId="4770294E" w:rsidR="00FC1AA7" w:rsidRDefault="00FC1AA7" w:rsidP="00461C51">
            <w:pPr>
              <w:jc w:val="right"/>
              <w:rPr>
                <w:rFonts w:ascii="Times New Roman" w:hAnsi="Times New Roman"/>
              </w:rPr>
            </w:pPr>
            <w:r>
              <w:rPr>
                <w:rFonts w:ascii="Times New Roman" w:hAnsi="Times New Roman"/>
              </w:rPr>
              <w:t xml:space="preserve">$88,700.00 </w:t>
            </w:r>
          </w:p>
        </w:tc>
      </w:tr>
      <w:tr w:rsidR="00FC1AA7" w14:paraId="47B389C0" w14:textId="77777777" w:rsidTr="00461C51">
        <w:tc>
          <w:tcPr>
            <w:tcW w:w="4590" w:type="dxa"/>
          </w:tcPr>
          <w:p w14:paraId="64355BB1" w14:textId="77777777" w:rsidR="00FC1AA7" w:rsidRDefault="00FC1AA7" w:rsidP="00461C51">
            <w:pPr>
              <w:rPr>
                <w:rFonts w:ascii="Times New Roman" w:hAnsi="Times New Roman"/>
              </w:rPr>
            </w:pPr>
            <w:r>
              <w:rPr>
                <w:rFonts w:ascii="Times New Roman" w:hAnsi="Times New Roman"/>
              </w:rPr>
              <w:t>Previous Payment</w:t>
            </w:r>
          </w:p>
        </w:tc>
        <w:tc>
          <w:tcPr>
            <w:tcW w:w="1980" w:type="dxa"/>
          </w:tcPr>
          <w:p w14:paraId="6E0B6F23" w14:textId="44C72980" w:rsidR="00FC1AA7" w:rsidRPr="00A56B9F" w:rsidRDefault="00FC1AA7" w:rsidP="00461C51">
            <w:pPr>
              <w:jc w:val="right"/>
              <w:rPr>
                <w:rFonts w:ascii="Times New Roman" w:hAnsi="Times New Roman"/>
              </w:rPr>
            </w:pPr>
            <w:r>
              <w:rPr>
                <w:rFonts w:ascii="Times New Roman" w:hAnsi="Times New Roman"/>
              </w:rPr>
              <w:t>66,609</w:t>
            </w:r>
            <w:r w:rsidRPr="00A56B9F">
              <w:rPr>
                <w:rFonts w:ascii="Times New Roman" w:hAnsi="Times New Roman"/>
              </w:rPr>
              <w:t>.</w:t>
            </w:r>
            <w:r>
              <w:rPr>
                <w:rFonts w:ascii="Times New Roman" w:hAnsi="Times New Roman"/>
              </w:rPr>
              <w:t>0</w:t>
            </w:r>
            <w:r w:rsidRPr="00A56B9F">
              <w:rPr>
                <w:rFonts w:ascii="Times New Roman" w:hAnsi="Times New Roman"/>
              </w:rPr>
              <w:t>0</w:t>
            </w:r>
          </w:p>
        </w:tc>
      </w:tr>
      <w:tr w:rsidR="00FC1AA7" w14:paraId="3033D180" w14:textId="77777777" w:rsidTr="00304886">
        <w:trPr>
          <w:trHeight w:val="630"/>
        </w:trPr>
        <w:tc>
          <w:tcPr>
            <w:tcW w:w="4590" w:type="dxa"/>
          </w:tcPr>
          <w:p w14:paraId="4DB8644A" w14:textId="77777777" w:rsidR="00FC1AA7" w:rsidRDefault="00FC1AA7" w:rsidP="00461C51">
            <w:pPr>
              <w:rPr>
                <w:rFonts w:ascii="Times New Roman" w:hAnsi="Times New Roman"/>
              </w:rPr>
            </w:pPr>
            <w:r>
              <w:rPr>
                <w:rFonts w:ascii="Times New Roman" w:hAnsi="Times New Roman"/>
              </w:rPr>
              <w:t>Payment #2</w:t>
            </w:r>
          </w:p>
          <w:p w14:paraId="35EC470C" w14:textId="77777777" w:rsidR="00FC1AA7" w:rsidRDefault="00FC1AA7" w:rsidP="00461C51">
            <w:pPr>
              <w:rPr>
                <w:rFonts w:ascii="Times New Roman" w:hAnsi="Times New Roman"/>
              </w:rPr>
            </w:pPr>
            <w:r>
              <w:rPr>
                <w:rFonts w:ascii="Times New Roman" w:hAnsi="Times New Roman"/>
              </w:rPr>
              <w:t xml:space="preserve">Balance                                                                                    </w:t>
            </w:r>
          </w:p>
        </w:tc>
        <w:tc>
          <w:tcPr>
            <w:tcW w:w="1980" w:type="dxa"/>
          </w:tcPr>
          <w:p w14:paraId="446E5ADF" w14:textId="44D91478" w:rsidR="00FC1AA7" w:rsidRPr="00BD2654" w:rsidRDefault="00FC1AA7" w:rsidP="00461C51">
            <w:pPr>
              <w:jc w:val="right"/>
              <w:rPr>
                <w:rFonts w:ascii="Times New Roman" w:hAnsi="Times New Roman"/>
                <w:u w:val="single"/>
              </w:rPr>
            </w:pPr>
            <w:r>
              <w:rPr>
                <w:rFonts w:ascii="Times New Roman" w:hAnsi="Times New Roman"/>
                <w:u w:val="single"/>
              </w:rPr>
              <w:t xml:space="preserve">  22,091.00</w:t>
            </w:r>
          </w:p>
          <w:p w14:paraId="58A0E9BD" w14:textId="343A2D68" w:rsidR="00FC1AA7" w:rsidRPr="00D7225A" w:rsidRDefault="00FC1AA7" w:rsidP="00461C51">
            <w:pPr>
              <w:jc w:val="right"/>
              <w:rPr>
                <w:rFonts w:ascii="Times New Roman" w:hAnsi="Times New Roman"/>
                <w:u w:val="double"/>
              </w:rPr>
            </w:pPr>
            <w:r>
              <w:rPr>
                <w:rFonts w:ascii="Times New Roman" w:hAnsi="Times New Roman"/>
                <w:u w:val="double"/>
              </w:rPr>
              <w:t>$         0.00</w:t>
            </w:r>
          </w:p>
        </w:tc>
      </w:tr>
    </w:tbl>
    <w:p w14:paraId="2520E141" w14:textId="796E5127" w:rsidR="0018341A" w:rsidRDefault="0018341A" w:rsidP="0018341A">
      <w:pPr>
        <w:pStyle w:val="ListParagraph"/>
        <w:snapToGrid w:val="0"/>
        <w:ind w:left="1440"/>
        <w:rPr>
          <w:rFonts w:ascii="Times New Roman" w:hAnsi="Times New Roman"/>
          <w:snapToGrid/>
        </w:rPr>
      </w:pPr>
    </w:p>
    <w:p w14:paraId="182C3D81" w14:textId="77777777" w:rsidR="0018341A" w:rsidRPr="0018341A" w:rsidRDefault="0018341A" w:rsidP="0018341A">
      <w:pPr>
        <w:pStyle w:val="ListParagraph"/>
        <w:snapToGrid w:val="0"/>
        <w:ind w:left="1440"/>
        <w:rPr>
          <w:rFonts w:ascii="Times New Roman" w:hAnsi="Times New Roman"/>
          <w:snapToGrid/>
        </w:rPr>
      </w:pPr>
    </w:p>
    <w:p w14:paraId="4DABCA7A" w14:textId="790DE541" w:rsidR="00281746" w:rsidRPr="00B369CF" w:rsidRDefault="00281746" w:rsidP="00FC1AA7">
      <w:pPr>
        <w:pStyle w:val="ListParagraph"/>
        <w:numPr>
          <w:ilvl w:val="1"/>
          <w:numId w:val="34"/>
        </w:numPr>
        <w:snapToGrid w:val="0"/>
        <w:ind w:hanging="720"/>
        <w:rPr>
          <w:rFonts w:ascii="Times New Roman" w:hAnsi="Times New Roman"/>
          <w:snapToGrid/>
        </w:rPr>
      </w:pPr>
      <w:r w:rsidRPr="00094B91">
        <w:rPr>
          <w:rFonts w:ascii="Times New Roman" w:hAnsi="Times New Roman"/>
          <w:u w:val="single"/>
        </w:rPr>
        <w:t>K&amp;D Contractors LLC</w:t>
      </w:r>
      <w:r w:rsidRPr="00094B91">
        <w:rPr>
          <w:rFonts w:ascii="Times New Roman" w:hAnsi="Times New Roman"/>
        </w:rPr>
        <w:t>,</w:t>
      </w:r>
      <w:r w:rsidRPr="00B369CF">
        <w:rPr>
          <w:rFonts w:ascii="Times New Roman" w:hAnsi="Times New Roman"/>
        </w:rPr>
        <w:t xml:space="preserve"> </w:t>
      </w:r>
      <w:r>
        <w:rPr>
          <w:rFonts w:ascii="Times New Roman" w:hAnsi="Times New Roman"/>
        </w:rPr>
        <w:t xml:space="preserve">Kenilworth, </w:t>
      </w:r>
      <w:r w:rsidRPr="00B369CF">
        <w:rPr>
          <w:rFonts w:ascii="Times New Roman" w:hAnsi="Times New Roman"/>
        </w:rPr>
        <w:t xml:space="preserve">NJ for </w:t>
      </w:r>
      <w:r>
        <w:rPr>
          <w:rFonts w:ascii="Times New Roman" w:hAnsi="Times New Roman"/>
        </w:rPr>
        <w:t>construction</w:t>
      </w:r>
      <w:r w:rsidRPr="00B369CF">
        <w:rPr>
          <w:rFonts w:ascii="Times New Roman" w:hAnsi="Times New Roman"/>
        </w:rPr>
        <w:t xml:space="preserve"> services</w:t>
      </w:r>
      <w:r>
        <w:rPr>
          <w:rFonts w:ascii="Times New Roman" w:hAnsi="Times New Roman"/>
        </w:rPr>
        <w:t xml:space="preserve"> </w:t>
      </w:r>
      <w:r w:rsidRPr="00B369CF">
        <w:rPr>
          <w:rFonts w:ascii="Times New Roman" w:hAnsi="Times New Roman"/>
        </w:rPr>
        <w:t xml:space="preserve">in conjunction with the </w:t>
      </w:r>
      <w:r>
        <w:rPr>
          <w:rFonts w:ascii="Times New Roman" w:hAnsi="Times New Roman"/>
        </w:rPr>
        <w:t xml:space="preserve">College Center Sprinkler Upgrade </w:t>
      </w:r>
      <w:r w:rsidRPr="00B369CF">
        <w:rPr>
          <w:rFonts w:ascii="Times New Roman" w:hAnsi="Times New Roman"/>
        </w:rPr>
        <w:t xml:space="preserve">project in the amount of </w:t>
      </w:r>
      <w:r>
        <w:rPr>
          <w:rFonts w:ascii="Times New Roman" w:hAnsi="Times New Roman"/>
        </w:rPr>
        <w:t>$</w:t>
      </w:r>
      <w:r w:rsidR="00FC1AA7">
        <w:rPr>
          <w:rFonts w:ascii="Times New Roman" w:hAnsi="Times New Roman"/>
        </w:rPr>
        <w:t>210,654.45</w:t>
      </w:r>
      <w:r>
        <w:rPr>
          <w:rFonts w:ascii="Times New Roman" w:hAnsi="Times New Roman"/>
        </w:rPr>
        <w:t>.</w:t>
      </w:r>
    </w:p>
    <w:p w14:paraId="52838EB9" w14:textId="77777777" w:rsidR="00281746" w:rsidRDefault="00281746" w:rsidP="00281746">
      <w:pPr>
        <w:pStyle w:val="ListParagraph"/>
        <w:ind w:left="990"/>
        <w:rPr>
          <w:rFonts w:ascii="Times New Roman" w:hAnsi="Times New Roman"/>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980"/>
      </w:tblGrid>
      <w:tr w:rsidR="00281746" w14:paraId="5CD204FD" w14:textId="77777777" w:rsidTr="00A85127">
        <w:tc>
          <w:tcPr>
            <w:tcW w:w="4590" w:type="dxa"/>
            <w:hideMark/>
          </w:tcPr>
          <w:p w14:paraId="1C073855" w14:textId="77777777" w:rsidR="00281746" w:rsidRDefault="00281746" w:rsidP="00A85127">
            <w:pPr>
              <w:rPr>
                <w:rFonts w:ascii="Times New Roman" w:hAnsi="Times New Roman"/>
              </w:rPr>
            </w:pPr>
            <w:r>
              <w:rPr>
                <w:rFonts w:ascii="Times New Roman" w:hAnsi="Times New Roman"/>
              </w:rPr>
              <w:t xml:space="preserve">Contract Amount                                                                     </w:t>
            </w:r>
          </w:p>
        </w:tc>
        <w:tc>
          <w:tcPr>
            <w:tcW w:w="1980" w:type="dxa"/>
            <w:hideMark/>
          </w:tcPr>
          <w:p w14:paraId="5C08E8A6" w14:textId="77777777" w:rsidR="00281746" w:rsidRDefault="00281746" w:rsidP="00A85127">
            <w:pPr>
              <w:jc w:val="right"/>
              <w:rPr>
                <w:rFonts w:ascii="Times New Roman" w:hAnsi="Times New Roman"/>
              </w:rPr>
            </w:pPr>
            <w:r>
              <w:rPr>
                <w:rFonts w:ascii="Times New Roman" w:hAnsi="Times New Roman"/>
              </w:rPr>
              <w:t xml:space="preserve">$2,339,000.00 </w:t>
            </w:r>
          </w:p>
        </w:tc>
      </w:tr>
      <w:tr w:rsidR="00281746" w14:paraId="35C71608" w14:textId="77777777" w:rsidTr="00A85127">
        <w:tc>
          <w:tcPr>
            <w:tcW w:w="4590" w:type="dxa"/>
          </w:tcPr>
          <w:p w14:paraId="00165234" w14:textId="77777777" w:rsidR="00281746" w:rsidRDefault="00281746" w:rsidP="00A85127">
            <w:pPr>
              <w:rPr>
                <w:rFonts w:ascii="Times New Roman" w:hAnsi="Times New Roman"/>
              </w:rPr>
            </w:pPr>
            <w:r>
              <w:rPr>
                <w:rFonts w:ascii="Times New Roman" w:hAnsi="Times New Roman"/>
              </w:rPr>
              <w:t>Previous Payment</w:t>
            </w:r>
          </w:p>
        </w:tc>
        <w:tc>
          <w:tcPr>
            <w:tcW w:w="1980" w:type="dxa"/>
          </w:tcPr>
          <w:p w14:paraId="735C44C4" w14:textId="7BF8C62F" w:rsidR="00281746" w:rsidRPr="00A56B9F" w:rsidRDefault="00281746" w:rsidP="00A85127">
            <w:pPr>
              <w:jc w:val="right"/>
              <w:rPr>
                <w:rFonts w:ascii="Times New Roman" w:hAnsi="Times New Roman"/>
              </w:rPr>
            </w:pPr>
            <w:r w:rsidRPr="00A56B9F">
              <w:rPr>
                <w:rFonts w:ascii="Times New Roman" w:hAnsi="Times New Roman"/>
              </w:rPr>
              <w:t>1</w:t>
            </w:r>
            <w:r w:rsidR="00FC1AA7">
              <w:rPr>
                <w:rFonts w:ascii="Times New Roman" w:hAnsi="Times New Roman"/>
              </w:rPr>
              <w:t>67,244.66</w:t>
            </w:r>
          </w:p>
        </w:tc>
      </w:tr>
      <w:tr w:rsidR="00281746" w14:paraId="7E6C8955" w14:textId="77777777" w:rsidTr="00304886">
        <w:trPr>
          <w:trHeight w:val="693"/>
        </w:trPr>
        <w:tc>
          <w:tcPr>
            <w:tcW w:w="4590" w:type="dxa"/>
          </w:tcPr>
          <w:p w14:paraId="31A4F7B7" w14:textId="77777777" w:rsidR="00281746" w:rsidRDefault="00281746" w:rsidP="00A85127">
            <w:pPr>
              <w:rPr>
                <w:rFonts w:ascii="Times New Roman" w:hAnsi="Times New Roman"/>
              </w:rPr>
            </w:pPr>
            <w:r>
              <w:rPr>
                <w:rFonts w:ascii="Times New Roman" w:hAnsi="Times New Roman"/>
              </w:rPr>
              <w:t>Payment #2</w:t>
            </w:r>
          </w:p>
          <w:p w14:paraId="20BFF3E9" w14:textId="77777777" w:rsidR="00281746" w:rsidRDefault="00281746" w:rsidP="00A85127">
            <w:pPr>
              <w:rPr>
                <w:rFonts w:ascii="Times New Roman" w:hAnsi="Times New Roman"/>
              </w:rPr>
            </w:pPr>
            <w:r>
              <w:rPr>
                <w:rFonts w:ascii="Times New Roman" w:hAnsi="Times New Roman"/>
              </w:rPr>
              <w:t xml:space="preserve">Balance                                                                                    </w:t>
            </w:r>
          </w:p>
        </w:tc>
        <w:tc>
          <w:tcPr>
            <w:tcW w:w="1980" w:type="dxa"/>
          </w:tcPr>
          <w:p w14:paraId="7EFCEF9B" w14:textId="327D8135" w:rsidR="00281746" w:rsidRPr="00BD2654" w:rsidRDefault="00281746" w:rsidP="00A85127">
            <w:pPr>
              <w:jc w:val="right"/>
              <w:rPr>
                <w:rFonts w:ascii="Times New Roman" w:hAnsi="Times New Roman"/>
                <w:u w:val="single"/>
              </w:rPr>
            </w:pPr>
            <w:r>
              <w:rPr>
                <w:rFonts w:ascii="Times New Roman" w:hAnsi="Times New Roman"/>
                <w:u w:val="single"/>
              </w:rPr>
              <w:t xml:space="preserve">     </w:t>
            </w:r>
            <w:r w:rsidR="00FC1AA7">
              <w:rPr>
                <w:rFonts w:ascii="Times New Roman" w:hAnsi="Times New Roman"/>
                <w:u w:val="single"/>
              </w:rPr>
              <w:t>210,654.45</w:t>
            </w:r>
          </w:p>
          <w:p w14:paraId="1B2F3E0F" w14:textId="36FDDEED" w:rsidR="00281746" w:rsidRPr="00D7225A" w:rsidRDefault="00281746" w:rsidP="00D7225A">
            <w:pPr>
              <w:jc w:val="right"/>
              <w:rPr>
                <w:rFonts w:ascii="Times New Roman" w:hAnsi="Times New Roman"/>
                <w:u w:val="double"/>
              </w:rPr>
            </w:pPr>
            <w:r>
              <w:rPr>
                <w:rFonts w:ascii="Times New Roman" w:hAnsi="Times New Roman"/>
                <w:u w:val="double"/>
              </w:rPr>
              <w:t>$</w:t>
            </w:r>
            <w:r w:rsidR="00FC1AA7">
              <w:rPr>
                <w:rFonts w:ascii="Times New Roman" w:hAnsi="Times New Roman"/>
                <w:u w:val="double"/>
              </w:rPr>
              <w:t>1,961,100.89</w:t>
            </w:r>
          </w:p>
        </w:tc>
      </w:tr>
    </w:tbl>
    <w:p w14:paraId="24DD7173" w14:textId="49B0F5EF" w:rsidR="00281746" w:rsidRDefault="00281746" w:rsidP="00281746">
      <w:pPr>
        <w:pStyle w:val="ListParagraph"/>
        <w:ind w:left="1260"/>
        <w:rPr>
          <w:rFonts w:ascii="Times New Roman" w:hAnsi="Times New Roman"/>
        </w:rPr>
      </w:pPr>
    </w:p>
    <w:p w14:paraId="466BFB02" w14:textId="77777777" w:rsidR="00D7225A" w:rsidRDefault="00D7225A" w:rsidP="00281746">
      <w:pPr>
        <w:ind w:left="720"/>
        <w:rPr>
          <w:rFonts w:ascii="Times New Roman" w:hAnsi="Times New Roman"/>
        </w:rPr>
      </w:pPr>
    </w:p>
    <w:p w14:paraId="26E49E26" w14:textId="5F49DD95" w:rsidR="00281746" w:rsidRPr="00BE15CC" w:rsidRDefault="00281746" w:rsidP="00FC1AA7">
      <w:pPr>
        <w:pStyle w:val="ListParagraph"/>
        <w:numPr>
          <w:ilvl w:val="1"/>
          <w:numId w:val="34"/>
        </w:numPr>
        <w:snapToGrid w:val="0"/>
        <w:ind w:hanging="720"/>
        <w:rPr>
          <w:rFonts w:ascii="Times New Roman" w:hAnsi="Times New Roman"/>
          <w:snapToGrid/>
        </w:rPr>
      </w:pPr>
      <w:proofErr w:type="spellStart"/>
      <w:r w:rsidRPr="00BE15CC">
        <w:rPr>
          <w:rFonts w:ascii="Times New Roman" w:hAnsi="Times New Roman"/>
          <w:u w:val="single"/>
        </w:rPr>
        <w:t>Spiezle</w:t>
      </w:r>
      <w:proofErr w:type="spellEnd"/>
      <w:r w:rsidRPr="00BE15CC">
        <w:rPr>
          <w:rFonts w:ascii="Times New Roman" w:hAnsi="Times New Roman"/>
          <w:u w:val="single"/>
        </w:rPr>
        <w:t xml:space="preserve"> Architects</w:t>
      </w:r>
      <w:r w:rsidRPr="00F171D3">
        <w:rPr>
          <w:rFonts w:ascii="Times New Roman" w:hAnsi="Times New Roman"/>
        </w:rPr>
        <w:t>,</w:t>
      </w:r>
      <w:r w:rsidRPr="00BE15CC">
        <w:rPr>
          <w:rFonts w:ascii="Times New Roman" w:hAnsi="Times New Roman"/>
        </w:rPr>
        <w:t xml:space="preserve"> Hamilton, NJ for Phase 1 feasibility study architectural services in conjunction with the Campus Wayfinding </w:t>
      </w:r>
      <w:r w:rsidR="00304886">
        <w:rPr>
          <w:rFonts w:ascii="Times New Roman" w:hAnsi="Times New Roman"/>
        </w:rPr>
        <w:t>S</w:t>
      </w:r>
      <w:r w:rsidRPr="00BE15CC">
        <w:rPr>
          <w:rFonts w:ascii="Times New Roman" w:hAnsi="Times New Roman"/>
        </w:rPr>
        <w:t>ign</w:t>
      </w:r>
      <w:r w:rsidR="00304886">
        <w:rPr>
          <w:rFonts w:ascii="Times New Roman" w:hAnsi="Times New Roman"/>
        </w:rPr>
        <w:t>age</w:t>
      </w:r>
      <w:r w:rsidRPr="00BE15CC">
        <w:rPr>
          <w:rFonts w:ascii="Times New Roman" w:hAnsi="Times New Roman"/>
        </w:rPr>
        <w:t xml:space="preserve"> project in the amount of $</w:t>
      </w:r>
      <w:r w:rsidR="00304886">
        <w:rPr>
          <w:rFonts w:ascii="Times New Roman" w:hAnsi="Times New Roman"/>
        </w:rPr>
        <w:t>2,487.50</w:t>
      </w:r>
      <w:r w:rsidRPr="00BE15CC">
        <w:rPr>
          <w:rFonts w:ascii="Times New Roman" w:hAnsi="Times New Roman"/>
        </w:rPr>
        <w:t>.</w:t>
      </w:r>
    </w:p>
    <w:p w14:paraId="2B93E56F" w14:textId="77777777" w:rsidR="00281746" w:rsidRDefault="00281746" w:rsidP="00281746">
      <w:pPr>
        <w:pStyle w:val="ListParagraph"/>
        <w:ind w:left="990"/>
        <w:rPr>
          <w:rFonts w:ascii="Times New Roman" w:hAnsi="Times New Roman"/>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980"/>
      </w:tblGrid>
      <w:tr w:rsidR="00281746" w14:paraId="1241CAC6" w14:textId="77777777" w:rsidTr="00A85127">
        <w:tc>
          <w:tcPr>
            <w:tcW w:w="4590" w:type="dxa"/>
            <w:hideMark/>
          </w:tcPr>
          <w:p w14:paraId="63D58DB1" w14:textId="77777777" w:rsidR="00281746" w:rsidRDefault="00281746" w:rsidP="00A85127">
            <w:pPr>
              <w:rPr>
                <w:rFonts w:ascii="Times New Roman" w:hAnsi="Times New Roman"/>
              </w:rPr>
            </w:pPr>
            <w:r>
              <w:rPr>
                <w:rFonts w:ascii="Times New Roman" w:hAnsi="Times New Roman"/>
              </w:rPr>
              <w:t xml:space="preserve">Contract Amount                                                                     </w:t>
            </w:r>
          </w:p>
        </w:tc>
        <w:tc>
          <w:tcPr>
            <w:tcW w:w="1980" w:type="dxa"/>
            <w:hideMark/>
          </w:tcPr>
          <w:p w14:paraId="12A9AC40" w14:textId="77777777" w:rsidR="00281746" w:rsidRDefault="00281746" w:rsidP="00A85127">
            <w:pPr>
              <w:jc w:val="right"/>
              <w:rPr>
                <w:rFonts w:ascii="Times New Roman" w:hAnsi="Times New Roman"/>
              </w:rPr>
            </w:pPr>
            <w:r>
              <w:rPr>
                <w:rFonts w:ascii="Times New Roman" w:hAnsi="Times New Roman"/>
              </w:rPr>
              <w:t>$9,950.00</w:t>
            </w:r>
          </w:p>
        </w:tc>
      </w:tr>
      <w:tr w:rsidR="00281746" w14:paraId="4A1E582F" w14:textId="77777777" w:rsidTr="00A85127">
        <w:tc>
          <w:tcPr>
            <w:tcW w:w="4590" w:type="dxa"/>
          </w:tcPr>
          <w:p w14:paraId="010CD843" w14:textId="77777777" w:rsidR="00281746" w:rsidRDefault="00281746" w:rsidP="00A85127">
            <w:pPr>
              <w:rPr>
                <w:rFonts w:ascii="Times New Roman" w:hAnsi="Times New Roman"/>
              </w:rPr>
            </w:pPr>
            <w:r>
              <w:rPr>
                <w:rFonts w:ascii="Times New Roman" w:hAnsi="Times New Roman"/>
              </w:rPr>
              <w:t>Previous Payment</w:t>
            </w:r>
          </w:p>
        </w:tc>
        <w:tc>
          <w:tcPr>
            <w:tcW w:w="1980" w:type="dxa"/>
          </w:tcPr>
          <w:p w14:paraId="64D13D02" w14:textId="144A700C" w:rsidR="00281746" w:rsidRPr="00A91C90" w:rsidRDefault="00304886" w:rsidP="00A85127">
            <w:pPr>
              <w:jc w:val="right"/>
              <w:rPr>
                <w:rFonts w:ascii="Times New Roman" w:hAnsi="Times New Roman"/>
              </w:rPr>
            </w:pPr>
            <w:r>
              <w:rPr>
                <w:rFonts w:ascii="Times New Roman" w:hAnsi="Times New Roman"/>
              </w:rPr>
              <w:t>6,467.50</w:t>
            </w:r>
          </w:p>
        </w:tc>
      </w:tr>
      <w:tr w:rsidR="00281746" w14:paraId="1F78DFF1" w14:textId="77777777" w:rsidTr="00304886">
        <w:trPr>
          <w:trHeight w:val="630"/>
        </w:trPr>
        <w:tc>
          <w:tcPr>
            <w:tcW w:w="4590" w:type="dxa"/>
          </w:tcPr>
          <w:p w14:paraId="0929DBF1" w14:textId="77777777" w:rsidR="00281746" w:rsidRDefault="00281746" w:rsidP="00A85127">
            <w:pPr>
              <w:rPr>
                <w:rFonts w:ascii="Times New Roman" w:hAnsi="Times New Roman"/>
              </w:rPr>
            </w:pPr>
            <w:r>
              <w:rPr>
                <w:rFonts w:ascii="Times New Roman" w:hAnsi="Times New Roman"/>
              </w:rPr>
              <w:t>Payment #2</w:t>
            </w:r>
          </w:p>
          <w:p w14:paraId="25E7705D" w14:textId="77777777" w:rsidR="00281746" w:rsidRDefault="00281746" w:rsidP="00A85127">
            <w:pPr>
              <w:rPr>
                <w:rFonts w:ascii="Times New Roman" w:hAnsi="Times New Roman"/>
              </w:rPr>
            </w:pPr>
            <w:r>
              <w:rPr>
                <w:rFonts w:ascii="Times New Roman" w:hAnsi="Times New Roman"/>
              </w:rPr>
              <w:t xml:space="preserve">Balance                                                                                    </w:t>
            </w:r>
          </w:p>
        </w:tc>
        <w:tc>
          <w:tcPr>
            <w:tcW w:w="1980" w:type="dxa"/>
          </w:tcPr>
          <w:p w14:paraId="3ACE6206" w14:textId="0671CCCD" w:rsidR="00281746" w:rsidRPr="00BD2654" w:rsidRDefault="00281746" w:rsidP="00A85127">
            <w:pPr>
              <w:jc w:val="right"/>
              <w:rPr>
                <w:rFonts w:ascii="Times New Roman" w:hAnsi="Times New Roman"/>
                <w:u w:val="single"/>
              </w:rPr>
            </w:pPr>
            <w:r>
              <w:rPr>
                <w:rFonts w:ascii="Times New Roman" w:hAnsi="Times New Roman"/>
                <w:u w:val="single"/>
              </w:rPr>
              <w:t xml:space="preserve">  </w:t>
            </w:r>
            <w:r w:rsidR="00304886">
              <w:rPr>
                <w:rFonts w:ascii="Times New Roman" w:hAnsi="Times New Roman"/>
                <w:u w:val="single"/>
              </w:rPr>
              <w:t>2,487.50</w:t>
            </w:r>
          </w:p>
          <w:p w14:paraId="1A934989" w14:textId="1A0AC13C" w:rsidR="00281746" w:rsidRPr="009E0687" w:rsidRDefault="00281746" w:rsidP="00A85127">
            <w:pPr>
              <w:jc w:val="right"/>
              <w:rPr>
                <w:rFonts w:ascii="Times New Roman" w:hAnsi="Times New Roman"/>
                <w:u w:val="double"/>
              </w:rPr>
            </w:pPr>
            <w:r w:rsidRPr="009E0687">
              <w:rPr>
                <w:rFonts w:ascii="Times New Roman" w:hAnsi="Times New Roman"/>
                <w:u w:val="double"/>
              </w:rPr>
              <w:t>$</w:t>
            </w:r>
            <w:r w:rsidR="00304886">
              <w:rPr>
                <w:rFonts w:ascii="Times New Roman" w:hAnsi="Times New Roman"/>
                <w:u w:val="double"/>
              </w:rPr>
              <w:t xml:space="preserve">   995.00</w:t>
            </w:r>
          </w:p>
        </w:tc>
      </w:tr>
    </w:tbl>
    <w:p w14:paraId="7B33EBDA" w14:textId="37896022" w:rsidR="00281746" w:rsidRDefault="00281746" w:rsidP="00281746">
      <w:pPr>
        <w:pStyle w:val="ListParagraph"/>
        <w:snapToGrid w:val="0"/>
        <w:ind w:left="1260"/>
        <w:rPr>
          <w:rFonts w:ascii="Times New Roman" w:hAnsi="Times New Roman"/>
          <w:snapToGrid/>
        </w:rPr>
      </w:pPr>
    </w:p>
    <w:p w14:paraId="27E95749" w14:textId="77777777" w:rsidR="00304886" w:rsidRDefault="00304886" w:rsidP="00304886">
      <w:pPr>
        <w:pStyle w:val="ListParagraph"/>
        <w:snapToGrid w:val="0"/>
        <w:ind w:left="1440"/>
        <w:rPr>
          <w:rFonts w:ascii="Times New Roman" w:hAnsi="Times New Roman"/>
          <w:u w:val="single"/>
        </w:rPr>
      </w:pPr>
    </w:p>
    <w:p w14:paraId="11EBF918" w14:textId="4B4ED036" w:rsidR="00281746" w:rsidRPr="00BE15CC" w:rsidRDefault="00281746" w:rsidP="00FC1AA7">
      <w:pPr>
        <w:pStyle w:val="ListParagraph"/>
        <w:numPr>
          <w:ilvl w:val="1"/>
          <w:numId w:val="34"/>
        </w:numPr>
        <w:snapToGrid w:val="0"/>
        <w:ind w:hanging="720"/>
        <w:rPr>
          <w:rFonts w:ascii="Times New Roman" w:hAnsi="Times New Roman"/>
          <w:u w:val="single"/>
        </w:rPr>
      </w:pPr>
      <w:proofErr w:type="spellStart"/>
      <w:r w:rsidRPr="00BE15CC">
        <w:rPr>
          <w:rFonts w:ascii="Times New Roman" w:hAnsi="Times New Roman"/>
          <w:u w:val="single"/>
        </w:rPr>
        <w:t>Spiezle</w:t>
      </w:r>
      <w:proofErr w:type="spellEnd"/>
      <w:r w:rsidRPr="00BE15CC">
        <w:rPr>
          <w:rFonts w:ascii="Times New Roman" w:hAnsi="Times New Roman"/>
          <w:u w:val="single"/>
        </w:rPr>
        <w:t xml:space="preserve"> Architects</w:t>
      </w:r>
      <w:r w:rsidRPr="00F171D3">
        <w:rPr>
          <w:rFonts w:ascii="Times New Roman" w:hAnsi="Times New Roman"/>
        </w:rPr>
        <w:t>,</w:t>
      </w:r>
      <w:r w:rsidRPr="00BE15CC">
        <w:rPr>
          <w:rFonts w:ascii="Times New Roman" w:hAnsi="Times New Roman"/>
        </w:rPr>
        <w:t xml:space="preserve"> Hamilton, NJ for Phase 1 construction document architectural services in conjunction with the College Center, Edison Hall, </w:t>
      </w:r>
      <w:proofErr w:type="gramStart"/>
      <w:r w:rsidRPr="00BE15CC">
        <w:rPr>
          <w:rFonts w:ascii="Times New Roman" w:hAnsi="Times New Roman"/>
        </w:rPr>
        <w:t>Johnson</w:t>
      </w:r>
      <w:proofErr w:type="gramEnd"/>
      <w:r w:rsidRPr="00BE15CC">
        <w:rPr>
          <w:rFonts w:ascii="Times New Roman" w:hAnsi="Times New Roman"/>
        </w:rPr>
        <w:t xml:space="preserve"> Learning Center and Raritan Hall Restroom Renovations project in the amount of $</w:t>
      </w:r>
      <w:r w:rsidR="00304886">
        <w:rPr>
          <w:rFonts w:ascii="Times New Roman" w:hAnsi="Times New Roman"/>
        </w:rPr>
        <w:t>3,650.00</w:t>
      </w:r>
      <w:r w:rsidRPr="00BE15CC">
        <w:rPr>
          <w:rFonts w:ascii="Times New Roman" w:hAnsi="Times New Roman"/>
        </w:rPr>
        <w:t>.</w:t>
      </w:r>
    </w:p>
    <w:p w14:paraId="24BFBA9A" w14:textId="77777777" w:rsidR="00281746" w:rsidRDefault="00281746" w:rsidP="00281746">
      <w:pPr>
        <w:pStyle w:val="ListParagraph"/>
        <w:ind w:left="990"/>
        <w:rPr>
          <w:rFonts w:ascii="Times New Roman" w:hAnsi="Times New Roman"/>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980"/>
      </w:tblGrid>
      <w:tr w:rsidR="00281746" w14:paraId="4ED57FBC" w14:textId="77777777" w:rsidTr="00A85127">
        <w:tc>
          <w:tcPr>
            <w:tcW w:w="4590" w:type="dxa"/>
            <w:hideMark/>
          </w:tcPr>
          <w:p w14:paraId="6A667837" w14:textId="77777777" w:rsidR="00281746" w:rsidRDefault="00281746" w:rsidP="00A85127">
            <w:pPr>
              <w:rPr>
                <w:rFonts w:ascii="Times New Roman" w:hAnsi="Times New Roman"/>
              </w:rPr>
            </w:pPr>
            <w:r>
              <w:rPr>
                <w:rFonts w:ascii="Times New Roman" w:hAnsi="Times New Roman"/>
              </w:rPr>
              <w:t xml:space="preserve">Contract Amount                                                                     </w:t>
            </w:r>
          </w:p>
        </w:tc>
        <w:tc>
          <w:tcPr>
            <w:tcW w:w="1980" w:type="dxa"/>
            <w:hideMark/>
          </w:tcPr>
          <w:p w14:paraId="781EC0C0" w14:textId="77777777" w:rsidR="00281746" w:rsidRDefault="00281746" w:rsidP="00A85127">
            <w:pPr>
              <w:jc w:val="right"/>
              <w:rPr>
                <w:rFonts w:ascii="Times New Roman" w:hAnsi="Times New Roman"/>
              </w:rPr>
            </w:pPr>
            <w:r>
              <w:rPr>
                <w:rFonts w:ascii="Times New Roman" w:hAnsi="Times New Roman"/>
              </w:rPr>
              <w:t>$36,500.00</w:t>
            </w:r>
          </w:p>
        </w:tc>
      </w:tr>
      <w:tr w:rsidR="00281746" w14:paraId="775D78AF" w14:textId="77777777" w:rsidTr="00A85127">
        <w:tc>
          <w:tcPr>
            <w:tcW w:w="4590" w:type="dxa"/>
          </w:tcPr>
          <w:p w14:paraId="6F921E0B" w14:textId="77777777" w:rsidR="00281746" w:rsidRDefault="00281746" w:rsidP="00A85127">
            <w:pPr>
              <w:rPr>
                <w:rFonts w:ascii="Times New Roman" w:hAnsi="Times New Roman"/>
              </w:rPr>
            </w:pPr>
            <w:r>
              <w:rPr>
                <w:rFonts w:ascii="Times New Roman" w:hAnsi="Times New Roman"/>
              </w:rPr>
              <w:t>Previous Payment</w:t>
            </w:r>
          </w:p>
        </w:tc>
        <w:tc>
          <w:tcPr>
            <w:tcW w:w="1980" w:type="dxa"/>
          </w:tcPr>
          <w:p w14:paraId="53978887" w14:textId="23ACB043" w:rsidR="00281746" w:rsidRPr="009E0687" w:rsidRDefault="00304886" w:rsidP="00A85127">
            <w:pPr>
              <w:jc w:val="right"/>
              <w:rPr>
                <w:rFonts w:ascii="Times New Roman" w:hAnsi="Times New Roman"/>
              </w:rPr>
            </w:pPr>
            <w:r>
              <w:rPr>
                <w:rFonts w:ascii="Times New Roman" w:hAnsi="Times New Roman"/>
              </w:rPr>
              <w:t>25,5</w:t>
            </w:r>
            <w:r w:rsidR="00281746">
              <w:rPr>
                <w:rFonts w:ascii="Times New Roman" w:hAnsi="Times New Roman"/>
              </w:rPr>
              <w:t>50.00</w:t>
            </w:r>
          </w:p>
        </w:tc>
      </w:tr>
      <w:tr w:rsidR="00281746" w14:paraId="7A7487E0" w14:textId="77777777" w:rsidTr="00304886">
        <w:trPr>
          <w:trHeight w:val="630"/>
        </w:trPr>
        <w:tc>
          <w:tcPr>
            <w:tcW w:w="4590" w:type="dxa"/>
          </w:tcPr>
          <w:p w14:paraId="57EBC304" w14:textId="77777777" w:rsidR="00281746" w:rsidRDefault="00281746" w:rsidP="00A85127">
            <w:pPr>
              <w:rPr>
                <w:rFonts w:ascii="Times New Roman" w:hAnsi="Times New Roman"/>
              </w:rPr>
            </w:pPr>
            <w:r>
              <w:rPr>
                <w:rFonts w:ascii="Times New Roman" w:hAnsi="Times New Roman"/>
              </w:rPr>
              <w:lastRenderedPageBreak/>
              <w:t>Payment #3</w:t>
            </w:r>
          </w:p>
          <w:p w14:paraId="0AA54A98" w14:textId="77777777" w:rsidR="00281746" w:rsidRDefault="00281746" w:rsidP="00A85127">
            <w:pPr>
              <w:rPr>
                <w:rFonts w:ascii="Times New Roman" w:hAnsi="Times New Roman"/>
              </w:rPr>
            </w:pPr>
            <w:r>
              <w:rPr>
                <w:rFonts w:ascii="Times New Roman" w:hAnsi="Times New Roman"/>
              </w:rPr>
              <w:t xml:space="preserve">Balance                                                                                    </w:t>
            </w:r>
          </w:p>
        </w:tc>
        <w:tc>
          <w:tcPr>
            <w:tcW w:w="1980" w:type="dxa"/>
          </w:tcPr>
          <w:p w14:paraId="022B7068" w14:textId="01112F68" w:rsidR="00281746" w:rsidRPr="00BD2654" w:rsidRDefault="00281746" w:rsidP="00A85127">
            <w:pPr>
              <w:jc w:val="right"/>
              <w:rPr>
                <w:rFonts w:ascii="Times New Roman" w:hAnsi="Times New Roman"/>
                <w:u w:val="single"/>
              </w:rPr>
            </w:pPr>
            <w:r>
              <w:rPr>
                <w:rFonts w:ascii="Times New Roman" w:hAnsi="Times New Roman"/>
                <w:u w:val="single"/>
              </w:rPr>
              <w:t xml:space="preserve">    </w:t>
            </w:r>
            <w:r w:rsidR="00304886">
              <w:rPr>
                <w:rFonts w:ascii="Times New Roman" w:hAnsi="Times New Roman"/>
                <w:u w:val="single"/>
              </w:rPr>
              <w:t>3,65</w:t>
            </w:r>
            <w:r>
              <w:rPr>
                <w:rFonts w:ascii="Times New Roman" w:hAnsi="Times New Roman"/>
                <w:u w:val="single"/>
              </w:rPr>
              <w:t>0.00</w:t>
            </w:r>
          </w:p>
          <w:p w14:paraId="5783E852" w14:textId="4FD6C594" w:rsidR="00281746" w:rsidRPr="009E0687" w:rsidRDefault="00304886" w:rsidP="00A85127">
            <w:pPr>
              <w:jc w:val="right"/>
              <w:rPr>
                <w:rFonts w:ascii="Times New Roman" w:hAnsi="Times New Roman"/>
                <w:u w:val="double"/>
              </w:rPr>
            </w:pPr>
            <w:r w:rsidRPr="009E0687">
              <w:rPr>
                <w:rFonts w:ascii="Times New Roman" w:hAnsi="Times New Roman"/>
                <w:u w:val="double"/>
              </w:rPr>
              <w:t>$</w:t>
            </w:r>
            <w:r>
              <w:rPr>
                <w:rFonts w:ascii="Times New Roman" w:hAnsi="Times New Roman"/>
                <w:u w:val="double"/>
              </w:rPr>
              <w:t xml:space="preserve">  7,300.00</w:t>
            </w:r>
          </w:p>
        </w:tc>
      </w:tr>
    </w:tbl>
    <w:p w14:paraId="638D9768" w14:textId="3DCC1B4E" w:rsidR="00281746" w:rsidRDefault="00281746" w:rsidP="00281746">
      <w:pPr>
        <w:rPr>
          <w:rFonts w:ascii="Times New Roman" w:hAnsi="Times New Roman"/>
          <w:u w:val="single"/>
        </w:rPr>
      </w:pPr>
    </w:p>
    <w:p w14:paraId="5A405C05" w14:textId="77777777" w:rsidR="00D7225A" w:rsidRDefault="00D7225A" w:rsidP="00281746">
      <w:pPr>
        <w:rPr>
          <w:rFonts w:ascii="Times New Roman" w:hAnsi="Times New Roman"/>
          <w:u w:val="single"/>
        </w:rPr>
      </w:pPr>
    </w:p>
    <w:p w14:paraId="49F65483" w14:textId="43AFE550" w:rsidR="00281746" w:rsidRPr="00DB742A" w:rsidRDefault="00281746" w:rsidP="00FC1AA7">
      <w:pPr>
        <w:pStyle w:val="ListParagraph"/>
        <w:numPr>
          <w:ilvl w:val="1"/>
          <w:numId w:val="34"/>
        </w:numPr>
        <w:snapToGrid w:val="0"/>
        <w:ind w:hanging="720"/>
        <w:rPr>
          <w:rFonts w:ascii="Times New Roman" w:hAnsi="Times New Roman"/>
          <w:snapToGrid/>
        </w:rPr>
      </w:pPr>
      <w:proofErr w:type="spellStart"/>
      <w:r w:rsidRPr="00DB742A">
        <w:rPr>
          <w:rFonts w:ascii="Times New Roman" w:hAnsi="Times New Roman"/>
          <w:u w:val="single"/>
        </w:rPr>
        <w:t>Spiezle</w:t>
      </w:r>
      <w:proofErr w:type="spellEnd"/>
      <w:r w:rsidRPr="00DB742A">
        <w:rPr>
          <w:rFonts w:ascii="Times New Roman" w:hAnsi="Times New Roman"/>
          <w:u w:val="single"/>
        </w:rPr>
        <w:t xml:space="preserve"> Architects</w:t>
      </w:r>
      <w:r w:rsidRPr="00F171D3">
        <w:rPr>
          <w:rFonts w:ascii="Times New Roman" w:hAnsi="Times New Roman"/>
        </w:rPr>
        <w:t xml:space="preserve">, </w:t>
      </w:r>
      <w:r w:rsidRPr="00DB742A">
        <w:rPr>
          <w:rFonts w:ascii="Times New Roman" w:hAnsi="Times New Roman"/>
        </w:rPr>
        <w:t>Hamilton, NJ for Phase 2 construction observation architectural services in conjunction with the Main Hall Restroom Renovations project in the amount of $880.00.</w:t>
      </w:r>
    </w:p>
    <w:p w14:paraId="0A14F65E" w14:textId="77777777" w:rsidR="00281746" w:rsidRDefault="00281746" w:rsidP="00281746">
      <w:pPr>
        <w:pStyle w:val="ListParagraph"/>
        <w:ind w:left="990"/>
        <w:rPr>
          <w:rFonts w:ascii="Times New Roman" w:hAnsi="Times New Roman"/>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980"/>
      </w:tblGrid>
      <w:tr w:rsidR="00281746" w14:paraId="10BC4038" w14:textId="77777777" w:rsidTr="00A85127">
        <w:tc>
          <w:tcPr>
            <w:tcW w:w="4590" w:type="dxa"/>
            <w:hideMark/>
          </w:tcPr>
          <w:p w14:paraId="613C2048" w14:textId="77777777" w:rsidR="00281746" w:rsidRDefault="00281746" w:rsidP="00A85127">
            <w:pPr>
              <w:rPr>
                <w:rFonts w:ascii="Times New Roman" w:hAnsi="Times New Roman"/>
              </w:rPr>
            </w:pPr>
            <w:r>
              <w:rPr>
                <w:rFonts w:ascii="Times New Roman" w:hAnsi="Times New Roman"/>
              </w:rPr>
              <w:t xml:space="preserve">Contract Amount                                                                     </w:t>
            </w:r>
          </w:p>
        </w:tc>
        <w:tc>
          <w:tcPr>
            <w:tcW w:w="1980" w:type="dxa"/>
            <w:hideMark/>
          </w:tcPr>
          <w:p w14:paraId="5AAF4378" w14:textId="77777777" w:rsidR="00281746" w:rsidRDefault="00281746" w:rsidP="00A85127">
            <w:pPr>
              <w:jc w:val="right"/>
              <w:rPr>
                <w:rFonts w:ascii="Times New Roman" w:hAnsi="Times New Roman"/>
              </w:rPr>
            </w:pPr>
            <w:r>
              <w:rPr>
                <w:rFonts w:ascii="Times New Roman" w:hAnsi="Times New Roman"/>
              </w:rPr>
              <w:t>$4,400.00</w:t>
            </w:r>
          </w:p>
        </w:tc>
      </w:tr>
      <w:tr w:rsidR="00281746" w14:paraId="66C0874C" w14:textId="77777777" w:rsidTr="00A85127">
        <w:tc>
          <w:tcPr>
            <w:tcW w:w="4590" w:type="dxa"/>
          </w:tcPr>
          <w:p w14:paraId="20F84DDB" w14:textId="77777777" w:rsidR="00281746" w:rsidRDefault="00281746" w:rsidP="00A85127">
            <w:pPr>
              <w:rPr>
                <w:rFonts w:ascii="Times New Roman" w:hAnsi="Times New Roman"/>
              </w:rPr>
            </w:pPr>
            <w:r>
              <w:rPr>
                <w:rFonts w:ascii="Times New Roman" w:hAnsi="Times New Roman"/>
              </w:rPr>
              <w:t>Previous Payment</w:t>
            </w:r>
          </w:p>
        </w:tc>
        <w:tc>
          <w:tcPr>
            <w:tcW w:w="1980" w:type="dxa"/>
          </w:tcPr>
          <w:p w14:paraId="70CF9629" w14:textId="0BE109EE" w:rsidR="00281746" w:rsidRPr="00373C7A" w:rsidRDefault="00304886" w:rsidP="00A85127">
            <w:pPr>
              <w:jc w:val="right"/>
              <w:rPr>
                <w:rFonts w:ascii="Times New Roman" w:hAnsi="Times New Roman"/>
              </w:rPr>
            </w:pPr>
            <w:r>
              <w:rPr>
                <w:rFonts w:ascii="Times New Roman" w:hAnsi="Times New Roman"/>
              </w:rPr>
              <w:t>2,64</w:t>
            </w:r>
            <w:r w:rsidR="00281746">
              <w:rPr>
                <w:rFonts w:ascii="Times New Roman" w:hAnsi="Times New Roman"/>
              </w:rPr>
              <w:t>0</w:t>
            </w:r>
            <w:r w:rsidR="00281746" w:rsidRPr="00373C7A">
              <w:rPr>
                <w:rFonts w:ascii="Times New Roman" w:hAnsi="Times New Roman"/>
              </w:rPr>
              <w:t>.00</w:t>
            </w:r>
          </w:p>
        </w:tc>
      </w:tr>
      <w:tr w:rsidR="00281746" w14:paraId="4082C8D1" w14:textId="77777777" w:rsidTr="00304886">
        <w:trPr>
          <w:trHeight w:val="657"/>
        </w:trPr>
        <w:tc>
          <w:tcPr>
            <w:tcW w:w="4590" w:type="dxa"/>
          </w:tcPr>
          <w:p w14:paraId="031357BD" w14:textId="77777777" w:rsidR="00281746" w:rsidRDefault="00281746" w:rsidP="00A85127">
            <w:pPr>
              <w:rPr>
                <w:rFonts w:ascii="Times New Roman" w:hAnsi="Times New Roman"/>
              </w:rPr>
            </w:pPr>
            <w:r>
              <w:rPr>
                <w:rFonts w:ascii="Times New Roman" w:hAnsi="Times New Roman"/>
              </w:rPr>
              <w:t>Payment #3</w:t>
            </w:r>
          </w:p>
          <w:p w14:paraId="18199B12" w14:textId="77777777" w:rsidR="00281746" w:rsidRDefault="00281746" w:rsidP="00A85127">
            <w:pPr>
              <w:rPr>
                <w:rFonts w:ascii="Times New Roman" w:hAnsi="Times New Roman"/>
              </w:rPr>
            </w:pPr>
            <w:r>
              <w:rPr>
                <w:rFonts w:ascii="Times New Roman" w:hAnsi="Times New Roman"/>
              </w:rPr>
              <w:t xml:space="preserve">Balance                                                                                    </w:t>
            </w:r>
          </w:p>
        </w:tc>
        <w:tc>
          <w:tcPr>
            <w:tcW w:w="1980" w:type="dxa"/>
          </w:tcPr>
          <w:p w14:paraId="295EB7DE" w14:textId="77777777" w:rsidR="00281746" w:rsidRPr="00BD2654" w:rsidRDefault="00281746" w:rsidP="00A85127">
            <w:pPr>
              <w:jc w:val="right"/>
              <w:rPr>
                <w:rFonts w:ascii="Times New Roman" w:hAnsi="Times New Roman"/>
                <w:u w:val="single"/>
              </w:rPr>
            </w:pPr>
            <w:r>
              <w:rPr>
                <w:rFonts w:ascii="Times New Roman" w:hAnsi="Times New Roman"/>
                <w:u w:val="single"/>
              </w:rPr>
              <w:t xml:space="preserve">     880.00</w:t>
            </w:r>
          </w:p>
          <w:p w14:paraId="40B6D128" w14:textId="0248BE4D" w:rsidR="00281746" w:rsidRPr="00D7225A" w:rsidRDefault="00281746" w:rsidP="00D7225A">
            <w:pPr>
              <w:jc w:val="right"/>
              <w:rPr>
                <w:rFonts w:ascii="Times New Roman" w:hAnsi="Times New Roman"/>
                <w:u w:val="double"/>
              </w:rPr>
            </w:pPr>
            <w:r>
              <w:rPr>
                <w:rFonts w:ascii="Times New Roman" w:hAnsi="Times New Roman"/>
                <w:u w:val="double"/>
              </w:rPr>
              <w:t>$</w:t>
            </w:r>
            <w:r w:rsidR="00304886">
              <w:rPr>
                <w:rFonts w:ascii="Times New Roman" w:hAnsi="Times New Roman"/>
                <w:u w:val="double"/>
              </w:rPr>
              <w:t xml:space="preserve">   88</w:t>
            </w:r>
            <w:r>
              <w:rPr>
                <w:rFonts w:ascii="Times New Roman" w:hAnsi="Times New Roman"/>
                <w:u w:val="double"/>
              </w:rPr>
              <w:t>0.00</w:t>
            </w:r>
          </w:p>
        </w:tc>
      </w:tr>
    </w:tbl>
    <w:p w14:paraId="5CCA3D2D" w14:textId="7C37820C" w:rsidR="00281746" w:rsidRDefault="00281746" w:rsidP="00281746">
      <w:pPr>
        <w:pStyle w:val="ListParagraph"/>
        <w:snapToGrid w:val="0"/>
        <w:ind w:left="1260"/>
        <w:rPr>
          <w:rFonts w:ascii="Times New Roman" w:hAnsi="Times New Roman"/>
          <w:snapToGrid/>
        </w:rPr>
      </w:pPr>
    </w:p>
    <w:p w14:paraId="78850942" w14:textId="77777777" w:rsidR="00D7225A" w:rsidRPr="00F171D3" w:rsidRDefault="00D7225A" w:rsidP="00281746">
      <w:pPr>
        <w:pStyle w:val="ListParagraph"/>
        <w:snapToGrid w:val="0"/>
        <w:ind w:left="1260"/>
        <w:rPr>
          <w:rFonts w:ascii="Times New Roman" w:hAnsi="Times New Roman"/>
          <w:snapToGrid/>
        </w:rPr>
      </w:pPr>
    </w:p>
    <w:p w14:paraId="155CE29B" w14:textId="3CE16AF9" w:rsidR="00281746" w:rsidRPr="0092747E" w:rsidRDefault="00281746" w:rsidP="00FC1AA7">
      <w:pPr>
        <w:pStyle w:val="ListParagraph"/>
        <w:numPr>
          <w:ilvl w:val="1"/>
          <w:numId w:val="34"/>
        </w:numPr>
        <w:ind w:hanging="720"/>
        <w:rPr>
          <w:rFonts w:ascii="Times New Roman" w:hAnsi="Times New Roman"/>
        </w:rPr>
      </w:pPr>
      <w:r w:rsidRPr="00B75EBC">
        <w:rPr>
          <w:rFonts w:ascii="Times New Roman" w:hAnsi="Times New Roman"/>
          <w:u w:val="single"/>
        </w:rPr>
        <w:t>VA Electrical Contractors</w:t>
      </w:r>
      <w:r w:rsidRPr="007D5C33">
        <w:rPr>
          <w:rFonts w:ascii="Times New Roman" w:hAnsi="Times New Roman"/>
          <w:u w:val="single"/>
        </w:rPr>
        <w:t>, LLC</w:t>
      </w:r>
      <w:r w:rsidRPr="00EF4AEB">
        <w:rPr>
          <w:rFonts w:ascii="Times New Roman" w:hAnsi="Times New Roman"/>
        </w:rPr>
        <w:t xml:space="preserve">, </w:t>
      </w:r>
      <w:r>
        <w:rPr>
          <w:rFonts w:ascii="Times New Roman" w:hAnsi="Times New Roman"/>
        </w:rPr>
        <w:t>Millstone,</w:t>
      </w:r>
      <w:r w:rsidRPr="0092747E">
        <w:rPr>
          <w:rFonts w:ascii="Times New Roman" w:hAnsi="Times New Roman"/>
        </w:rPr>
        <w:t xml:space="preserve"> NJ for construction services in conjunction with </w:t>
      </w:r>
      <w:r>
        <w:rPr>
          <w:rFonts w:ascii="Times New Roman" w:hAnsi="Times New Roman"/>
        </w:rPr>
        <w:t>the Edison Hall and Physical Education Center Fire Alarm Replacement project</w:t>
      </w:r>
      <w:r w:rsidRPr="0092747E">
        <w:rPr>
          <w:rFonts w:ascii="Times New Roman" w:hAnsi="Times New Roman"/>
        </w:rPr>
        <w:t xml:space="preserve"> in the amount of </w:t>
      </w:r>
      <w:r>
        <w:rPr>
          <w:rFonts w:ascii="Times New Roman" w:hAnsi="Times New Roman"/>
        </w:rPr>
        <w:t>$</w:t>
      </w:r>
      <w:r w:rsidR="00E62255">
        <w:rPr>
          <w:rFonts w:ascii="Times New Roman" w:hAnsi="Times New Roman"/>
        </w:rPr>
        <w:t>33,750.00</w:t>
      </w:r>
      <w:r w:rsidRPr="0092747E">
        <w:rPr>
          <w:rFonts w:ascii="Times New Roman" w:hAnsi="Times New Roman"/>
        </w:rPr>
        <w:t xml:space="preserve">. </w:t>
      </w:r>
    </w:p>
    <w:p w14:paraId="276E02F4" w14:textId="77777777" w:rsidR="00281746" w:rsidRDefault="00281746" w:rsidP="00281746">
      <w:pPr>
        <w:ind w:left="720"/>
        <w:rPr>
          <w:rFonts w:ascii="Times New Roman" w:hAnsi="Times New Roman"/>
        </w:rPr>
      </w:pPr>
      <w:r>
        <w:rPr>
          <w:rFonts w:ascii="Times New Roman" w:hAnsi="Times New Roman"/>
        </w:rPr>
        <w:t xml:space="preserve">    </w:t>
      </w: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895"/>
      </w:tblGrid>
      <w:tr w:rsidR="00281746" w:rsidRPr="00AD44EB" w14:paraId="5359357C" w14:textId="77777777" w:rsidTr="00A85127">
        <w:tc>
          <w:tcPr>
            <w:tcW w:w="4590" w:type="dxa"/>
          </w:tcPr>
          <w:p w14:paraId="42741408" w14:textId="77777777" w:rsidR="00281746" w:rsidRPr="00AD44EB" w:rsidRDefault="00281746" w:rsidP="00A85127">
            <w:pPr>
              <w:rPr>
                <w:rFonts w:ascii="Times New Roman" w:hAnsi="Times New Roman"/>
              </w:rPr>
            </w:pPr>
            <w:r w:rsidRPr="00AD44EB">
              <w:rPr>
                <w:rFonts w:ascii="Times New Roman" w:hAnsi="Times New Roman"/>
              </w:rPr>
              <w:t xml:space="preserve">Contract Amount                                                                     </w:t>
            </w:r>
          </w:p>
        </w:tc>
        <w:tc>
          <w:tcPr>
            <w:tcW w:w="1895" w:type="dxa"/>
          </w:tcPr>
          <w:p w14:paraId="7A3160BD" w14:textId="77777777" w:rsidR="00281746" w:rsidRPr="00AD44EB" w:rsidRDefault="00281746" w:rsidP="00A85127">
            <w:pPr>
              <w:jc w:val="right"/>
              <w:rPr>
                <w:rFonts w:ascii="Times New Roman" w:hAnsi="Times New Roman"/>
              </w:rPr>
            </w:pPr>
            <w:r>
              <w:rPr>
                <w:rFonts w:ascii="Times New Roman" w:hAnsi="Times New Roman"/>
              </w:rPr>
              <w:t xml:space="preserve">      $374,000.00</w:t>
            </w:r>
          </w:p>
        </w:tc>
      </w:tr>
      <w:tr w:rsidR="00281746" w:rsidRPr="00AD44EB" w14:paraId="3ECAACCC" w14:textId="77777777" w:rsidTr="00A85127">
        <w:tc>
          <w:tcPr>
            <w:tcW w:w="4590" w:type="dxa"/>
          </w:tcPr>
          <w:p w14:paraId="2065B595" w14:textId="77777777" w:rsidR="00281746" w:rsidRPr="00AD44EB" w:rsidRDefault="00281746" w:rsidP="00A85127">
            <w:pPr>
              <w:rPr>
                <w:rFonts w:ascii="Times New Roman" w:hAnsi="Times New Roman"/>
              </w:rPr>
            </w:pPr>
            <w:r>
              <w:rPr>
                <w:rFonts w:ascii="Times New Roman" w:hAnsi="Times New Roman"/>
              </w:rPr>
              <w:t>Previous Payment</w:t>
            </w:r>
          </w:p>
        </w:tc>
        <w:tc>
          <w:tcPr>
            <w:tcW w:w="1895" w:type="dxa"/>
          </w:tcPr>
          <w:p w14:paraId="78F3DF4E" w14:textId="7C439129" w:rsidR="00281746" w:rsidRDefault="00E62255" w:rsidP="00A85127">
            <w:pPr>
              <w:jc w:val="right"/>
              <w:rPr>
                <w:rFonts w:ascii="Times New Roman" w:hAnsi="Times New Roman"/>
              </w:rPr>
            </w:pPr>
            <w:r>
              <w:rPr>
                <w:rFonts w:ascii="Times New Roman" w:hAnsi="Times New Roman"/>
              </w:rPr>
              <w:t>166,50</w:t>
            </w:r>
            <w:r w:rsidR="00281746">
              <w:rPr>
                <w:rFonts w:ascii="Times New Roman" w:hAnsi="Times New Roman"/>
              </w:rPr>
              <w:t>0.00</w:t>
            </w:r>
          </w:p>
        </w:tc>
      </w:tr>
      <w:tr w:rsidR="00281746" w:rsidRPr="00AD44EB" w14:paraId="2496C4F1" w14:textId="77777777" w:rsidTr="00A85127">
        <w:tc>
          <w:tcPr>
            <w:tcW w:w="4590" w:type="dxa"/>
          </w:tcPr>
          <w:p w14:paraId="0053D286" w14:textId="77777777" w:rsidR="00281746" w:rsidRPr="00AD44EB" w:rsidRDefault="00281746" w:rsidP="00A85127">
            <w:pPr>
              <w:rPr>
                <w:rFonts w:ascii="Times New Roman" w:hAnsi="Times New Roman"/>
              </w:rPr>
            </w:pPr>
            <w:r w:rsidRPr="00AD44EB">
              <w:rPr>
                <w:rFonts w:ascii="Times New Roman" w:hAnsi="Times New Roman"/>
              </w:rPr>
              <w:t>Payment #</w:t>
            </w:r>
            <w:r>
              <w:rPr>
                <w:rFonts w:ascii="Times New Roman" w:hAnsi="Times New Roman"/>
              </w:rPr>
              <w:t>3</w:t>
            </w:r>
            <w:r w:rsidRPr="00AD44EB">
              <w:rPr>
                <w:rFonts w:ascii="Times New Roman" w:hAnsi="Times New Roman"/>
              </w:rPr>
              <w:t xml:space="preserve">                                                        </w:t>
            </w:r>
            <w:r w:rsidRPr="00AD44EB">
              <w:rPr>
                <w:rFonts w:ascii="Times New Roman" w:hAnsi="Times New Roman"/>
                <w:u w:val="single"/>
              </w:rPr>
              <w:t xml:space="preserve">   </w:t>
            </w:r>
          </w:p>
        </w:tc>
        <w:tc>
          <w:tcPr>
            <w:tcW w:w="1895" w:type="dxa"/>
          </w:tcPr>
          <w:p w14:paraId="2AC00BF0" w14:textId="636964B6" w:rsidR="00281746" w:rsidRPr="009F7386" w:rsidRDefault="00E62255" w:rsidP="00A85127">
            <w:pPr>
              <w:jc w:val="right"/>
              <w:rPr>
                <w:rFonts w:ascii="Times New Roman" w:hAnsi="Times New Roman"/>
              </w:rPr>
            </w:pPr>
            <w:r>
              <w:rPr>
                <w:rFonts w:ascii="Times New Roman" w:hAnsi="Times New Roman"/>
              </w:rPr>
              <w:t>33,75</w:t>
            </w:r>
            <w:r w:rsidR="00281746">
              <w:rPr>
                <w:rFonts w:ascii="Times New Roman" w:hAnsi="Times New Roman"/>
              </w:rPr>
              <w:t>0.00</w:t>
            </w:r>
          </w:p>
        </w:tc>
      </w:tr>
      <w:tr w:rsidR="00281746" w:rsidRPr="00AD44EB" w14:paraId="15A6AC23" w14:textId="77777777" w:rsidTr="00E62255">
        <w:trPr>
          <w:trHeight w:val="630"/>
        </w:trPr>
        <w:tc>
          <w:tcPr>
            <w:tcW w:w="4590" w:type="dxa"/>
          </w:tcPr>
          <w:p w14:paraId="470E0FBE" w14:textId="77777777" w:rsidR="00281746" w:rsidRDefault="00281746" w:rsidP="00A85127">
            <w:pPr>
              <w:rPr>
                <w:rFonts w:ascii="Times New Roman" w:hAnsi="Times New Roman"/>
              </w:rPr>
            </w:pPr>
            <w:r>
              <w:rPr>
                <w:rFonts w:ascii="Times New Roman" w:hAnsi="Times New Roman"/>
              </w:rPr>
              <w:t>Retainage</w:t>
            </w:r>
          </w:p>
          <w:p w14:paraId="017EBCBA" w14:textId="77777777" w:rsidR="00281746" w:rsidRPr="00AD44EB" w:rsidRDefault="00281746" w:rsidP="00A85127">
            <w:pPr>
              <w:rPr>
                <w:rFonts w:ascii="Times New Roman" w:hAnsi="Times New Roman"/>
              </w:rPr>
            </w:pPr>
            <w:r w:rsidRPr="00AD44EB">
              <w:rPr>
                <w:rFonts w:ascii="Times New Roman" w:hAnsi="Times New Roman"/>
              </w:rPr>
              <w:t xml:space="preserve">Balance                                                                                    </w:t>
            </w:r>
          </w:p>
        </w:tc>
        <w:tc>
          <w:tcPr>
            <w:tcW w:w="1895" w:type="dxa"/>
          </w:tcPr>
          <w:p w14:paraId="761AD0BB" w14:textId="611522C7" w:rsidR="00281746" w:rsidRPr="00660DB4" w:rsidRDefault="00281746" w:rsidP="00A85127">
            <w:pPr>
              <w:jc w:val="right"/>
              <w:rPr>
                <w:rFonts w:ascii="Times New Roman" w:hAnsi="Times New Roman"/>
                <w:highlight w:val="yellow"/>
                <w:u w:val="single"/>
              </w:rPr>
            </w:pPr>
            <w:r>
              <w:rPr>
                <w:rFonts w:ascii="Times New Roman" w:hAnsi="Times New Roman"/>
                <w:u w:val="single"/>
              </w:rPr>
              <w:t xml:space="preserve">    </w:t>
            </w:r>
            <w:r w:rsidR="00E62255">
              <w:rPr>
                <w:rFonts w:ascii="Times New Roman" w:hAnsi="Times New Roman"/>
                <w:u w:val="single"/>
              </w:rPr>
              <w:t>22,25</w:t>
            </w:r>
            <w:r>
              <w:rPr>
                <w:rFonts w:ascii="Times New Roman" w:hAnsi="Times New Roman"/>
                <w:u w:val="single"/>
              </w:rPr>
              <w:t>0.00</w:t>
            </w:r>
          </w:p>
          <w:p w14:paraId="470493CB" w14:textId="212D03B7" w:rsidR="00281746" w:rsidRPr="00B02CF0" w:rsidRDefault="00281746" w:rsidP="00D7225A">
            <w:pPr>
              <w:jc w:val="right"/>
              <w:rPr>
                <w:rFonts w:ascii="Times New Roman" w:hAnsi="Times New Roman"/>
                <w:u w:val="double"/>
              </w:rPr>
            </w:pPr>
            <w:r w:rsidRPr="00B02CF0">
              <w:rPr>
                <w:rFonts w:ascii="Times New Roman" w:hAnsi="Times New Roman"/>
                <w:u w:val="double"/>
              </w:rPr>
              <w:t>$</w:t>
            </w:r>
            <w:r w:rsidR="00E62255">
              <w:rPr>
                <w:rFonts w:ascii="Times New Roman" w:hAnsi="Times New Roman"/>
                <w:u w:val="double"/>
              </w:rPr>
              <w:t>173,750</w:t>
            </w:r>
            <w:r>
              <w:rPr>
                <w:rFonts w:ascii="Times New Roman" w:hAnsi="Times New Roman"/>
                <w:u w:val="double"/>
              </w:rPr>
              <w:t>.00</w:t>
            </w:r>
          </w:p>
        </w:tc>
      </w:tr>
    </w:tbl>
    <w:p w14:paraId="6A4D197A" w14:textId="38E79234" w:rsidR="004513FD" w:rsidRDefault="004513FD" w:rsidP="004513FD">
      <w:pPr>
        <w:rPr>
          <w:rFonts w:ascii="Times New Roman" w:hAnsi="Times New Roman"/>
          <w:u w:val="single"/>
        </w:rPr>
      </w:pPr>
    </w:p>
    <w:p w14:paraId="26E09D33" w14:textId="77777777" w:rsidR="00756DD4" w:rsidRDefault="00756DD4" w:rsidP="004513FD">
      <w:pPr>
        <w:rPr>
          <w:rFonts w:ascii="Times New Roman" w:hAnsi="Times New Roman"/>
          <w:u w:val="single"/>
        </w:rPr>
      </w:pPr>
    </w:p>
    <w:p w14:paraId="39012A4C" w14:textId="54226766" w:rsidR="00C0615D" w:rsidRPr="00A85127" w:rsidRDefault="00A85127" w:rsidP="00776462">
      <w:pPr>
        <w:pStyle w:val="ListParagraph"/>
        <w:numPr>
          <w:ilvl w:val="0"/>
          <w:numId w:val="34"/>
        </w:numPr>
        <w:tabs>
          <w:tab w:val="left" w:pos="1440"/>
        </w:tabs>
        <w:ind w:left="720" w:hanging="720"/>
        <w:rPr>
          <w:rFonts w:ascii="Times New Roman" w:hAnsi="Times New Roman"/>
          <w:szCs w:val="24"/>
        </w:rPr>
      </w:pPr>
      <w:r>
        <w:rPr>
          <w:rFonts w:ascii="Times New Roman" w:hAnsi="Times New Roman"/>
          <w:szCs w:val="24"/>
        </w:rPr>
        <w:t xml:space="preserve">            </w:t>
      </w:r>
      <w:r w:rsidR="000D417A" w:rsidRPr="00A85127">
        <w:rPr>
          <w:rFonts w:ascii="Times New Roman" w:hAnsi="Times New Roman"/>
          <w:szCs w:val="24"/>
        </w:rPr>
        <w:t>BE IT RESOLVED, That based on the recommendation of the Chief Financial Officer,</w:t>
      </w:r>
      <w:r w:rsidR="004B70F1" w:rsidRPr="00A85127">
        <w:rPr>
          <w:rFonts w:ascii="Times New Roman" w:hAnsi="Times New Roman"/>
          <w:szCs w:val="24"/>
        </w:rPr>
        <w:t xml:space="preserve"> </w:t>
      </w:r>
      <w:r w:rsidR="000D417A" w:rsidRPr="00A85127">
        <w:rPr>
          <w:rFonts w:ascii="Times New Roman" w:hAnsi="Times New Roman"/>
          <w:szCs w:val="24"/>
        </w:rPr>
        <w:t>payment be authorized to the following firm</w:t>
      </w:r>
      <w:r w:rsidR="00AA245A" w:rsidRPr="00A85127">
        <w:rPr>
          <w:rFonts w:ascii="Times New Roman" w:hAnsi="Times New Roman"/>
          <w:szCs w:val="24"/>
        </w:rPr>
        <w:t>s</w:t>
      </w:r>
      <w:r w:rsidR="000D417A" w:rsidRPr="00A85127">
        <w:rPr>
          <w:rFonts w:ascii="Times New Roman" w:hAnsi="Times New Roman"/>
          <w:szCs w:val="24"/>
        </w:rPr>
        <w:t>:</w:t>
      </w:r>
    </w:p>
    <w:p w14:paraId="44E4231D" w14:textId="77777777" w:rsidR="004D15D7" w:rsidRDefault="004D15D7" w:rsidP="003B55CB">
      <w:pPr>
        <w:ind w:left="720" w:hanging="720"/>
        <w:rPr>
          <w:rFonts w:ascii="Times New Roman" w:hAnsi="Times New Roman"/>
          <w:szCs w:val="24"/>
        </w:rPr>
      </w:pPr>
    </w:p>
    <w:p w14:paraId="6951841B" w14:textId="4F658F7B" w:rsidR="007E19C1" w:rsidRDefault="003B55CB" w:rsidP="00776462">
      <w:pPr>
        <w:pStyle w:val="ListParagraph"/>
        <w:numPr>
          <w:ilvl w:val="1"/>
          <w:numId w:val="34"/>
        </w:numPr>
        <w:spacing w:line="254" w:lineRule="auto"/>
        <w:contextualSpacing/>
        <w:rPr>
          <w:rFonts w:ascii="Times New Roman" w:hAnsi="Times New Roman"/>
          <w:color w:val="000000"/>
          <w:szCs w:val="24"/>
        </w:rPr>
      </w:pPr>
      <w:r w:rsidRPr="00A76033">
        <w:rPr>
          <w:rFonts w:ascii="Times New Roman" w:hAnsi="Times New Roman"/>
          <w:color w:val="000000"/>
          <w:szCs w:val="24"/>
          <w:u w:val="single"/>
        </w:rPr>
        <w:t>Weiner Law Group, LLP</w:t>
      </w:r>
      <w:r w:rsidRPr="00A76033">
        <w:rPr>
          <w:rFonts w:ascii="Times New Roman" w:hAnsi="Times New Roman"/>
          <w:color w:val="000000"/>
          <w:szCs w:val="24"/>
        </w:rPr>
        <w:t xml:space="preserve">, Parsippany, NJ for legal services rendered regarding labor matters for the month of </w:t>
      </w:r>
      <w:r w:rsidR="00113633">
        <w:rPr>
          <w:rFonts w:ascii="Times New Roman" w:hAnsi="Times New Roman"/>
          <w:color w:val="000000"/>
          <w:szCs w:val="24"/>
        </w:rPr>
        <w:t>April</w:t>
      </w:r>
      <w:r w:rsidRPr="00A76033">
        <w:rPr>
          <w:rFonts w:ascii="Times New Roman" w:hAnsi="Times New Roman"/>
          <w:color w:val="000000"/>
          <w:szCs w:val="24"/>
        </w:rPr>
        <w:t xml:space="preserve"> 2022 in the amount of $</w:t>
      </w:r>
      <w:r w:rsidR="00395F2D">
        <w:rPr>
          <w:rFonts w:ascii="Times New Roman" w:hAnsi="Times New Roman"/>
          <w:color w:val="000000"/>
          <w:szCs w:val="24"/>
        </w:rPr>
        <w:t>10</w:t>
      </w:r>
      <w:r w:rsidR="004D7B69">
        <w:rPr>
          <w:rFonts w:ascii="Times New Roman" w:hAnsi="Times New Roman"/>
          <w:color w:val="000000"/>
          <w:szCs w:val="24"/>
        </w:rPr>
        <w:t>,</w:t>
      </w:r>
      <w:r w:rsidR="00395F2D">
        <w:rPr>
          <w:rFonts w:ascii="Times New Roman" w:hAnsi="Times New Roman"/>
          <w:color w:val="000000"/>
          <w:szCs w:val="24"/>
        </w:rPr>
        <w:t>185</w:t>
      </w:r>
      <w:r w:rsidR="00635F6C" w:rsidRPr="00A76033">
        <w:rPr>
          <w:rFonts w:ascii="Times New Roman" w:hAnsi="Times New Roman"/>
          <w:color w:val="000000"/>
          <w:szCs w:val="24"/>
        </w:rPr>
        <w:t>.00</w:t>
      </w:r>
      <w:r w:rsidRPr="00A76033">
        <w:rPr>
          <w:rFonts w:ascii="Times New Roman" w:hAnsi="Times New Roman"/>
          <w:color w:val="000000"/>
          <w:szCs w:val="24"/>
        </w:rPr>
        <w:t>.</w:t>
      </w:r>
    </w:p>
    <w:p w14:paraId="024589C5" w14:textId="3F18FE89" w:rsidR="00A85127" w:rsidRDefault="00A85127" w:rsidP="00A85127">
      <w:pPr>
        <w:pStyle w:val="ListParagraph"/>
        <w:spacing w:line="254" w:lineRule="auto"/>
        <w:ind w:left="1440"/>
        <w:contextualSpacing/>
        <w:rPr>
          <w:rFonts w:ascii="Times New Roman" w:hAnsi="Times New Roman"/>
          <w:color w:val="000000"/>
          <w:szCs w:val="24"/>
        </w:rPr>
      </w:pPr>
    </w:p>
    <w:p w14:paraId="3CE99B9F" w14:textId="77777777" w:rsidR="00C30682" w:rsidRDefault="00C30682" w:rsidP="00A85127">
      <w:pPr>
        <w:pStyle w:val="ListParagraph"/>
        <w:spacing w:line="254" w:lineRule="auto"/>
        <w:ind w:left="1440"/>
        <w:contextualSpacing/>
        <w:rPr>
          <w:rFonts w:ascii="Times New Roman" w:hAnsi="Times New Roman"/>
          <w:color w:val="000000"/>
          <w:szCs w:val="24"/>
        </w:rPr>
      </w:pPr>
    </w:p>
    <w:p w14:paraId="7063C8BD" w14:textId="3B3C906E" w:rsidR="00C30682" w:rsidRDefault="00C30682" w:rsidP="00C30682">
      <w:pPr>
        <w:pStyle w:val="ListParagraph"/>
        <w:numPr>
          <w:ilvl w:val="0"/>
          <w:numId w:val="34"/>
        </w:numPr>
        <w:tabs>
          <w:tab w:val="left" w:pos="1440"/>
        </w:tabs>
        <w:ind w:left="720" w:hanging="720"/>
        <w:rPr>
          <w:rFonts w:ascii="Times New Roman" w:hAnsi="Times New Roman"/>
          <w:szCs w:val="24"/>
        </w:rPr>
      </w:pPr>
      <w:r>
        <w:rPr>
          <w:rFonts w:ascii="Times New Roman" w:hAnsi="Times New Roman"/>
          <w:szCs w:val="24"/>
        </w:rPr>
        <w:t xml:space="preserve">            </w:t>
      </w:r>
      <w:r w:rsidRPr="00A85127">
        <w:rPr>
          <w:rFonts w:ascii="Times New Roman" w:hAnsi="Times New Roman"/>
          <w:szCs w:val="24"/>
        </w:rPr>
        <w:t xml:space="preserve">BE IT RESOLVED, That </w:t>
      </w:r>
      <w:r>
        <w:rPr>
          <w:rFonts w:ascii="Times New Roman" w:hAnsi="Times New Roman"/>
          <w:szCs w:val="24"/>
        </w:rPr>
        <w:t xml:space="preserve">the Chief Financial Officer be authorized to pay salaries to the members of the American Federation of Teachers (AFT Local 1940) for the months of July, August, </w:t>
      </w:r>
      <w:r w:rsidR="00702529">
        <w:rPr>
          <w:rFonts w:ascii="Times New Roman" w:hAnsi="Times New Roman"/>
          <w:szCs w:val="24"/>
        </w:rPr>
        <w:t xml:space="preserve">September, October, November, and December </w:t>
      </w:r>
      <w:r>
        <w:rPr>
          <w:rFonts w:ascii="Times New Roman" w:hAnsi="Times New Roman"/>
          <w:szCs w:val="24"/>
        </w:rPr>
        <w:t xml:space="preserve">2022 at salary rates based on those in force </w:t>
      </w:r>
      <w:r w:rsidR="00861967">
        <w:rPr>
          <w:rFonts w:ascii="Times New Roman" w:hAnsi="Times New Roman"/>
          <w:szCs w:val="24"/>
        </w:rPr>
        <w:t>on</w:t>
      </w:r>
      <w:r>
        <w:rPr>
          <w:rFonts w:ascii="Times New Roman" w:hAnsi="Times New Roman"/>
          <w:szCs w:val="24"/>
        </w:rPr>
        <w:t xml:space="preserve"> June 3</w:t>
      </w:r>
      <w:r w:rsidRPr="00F37FF9">
        <w:rPr>
          <w:rFonts w:ascii="Times New Roman" w:hAnsi="Times New Roman"/>
          <w:szCs w:val="24"/>
        </w:rPr>
        <w:t xml:space="preserve">0, </w:t>
      </w:r>
      <w:r w:rsidR="00EF54A7" w:rsidRPr="00F37FF9">
        <w:rPr>
          <w:rFonts w:ascii="Times New Roman" w:hAnsi="Times New Roman"/>
          <w:szCs w:val="24"/>
        </w:rPr>
        <w:t>2020</w:t>
      </w:r>
      <w:r w:rsidRPr="00F37FF9">
        <w:rPr>
          <w:rFonts w:ascii="Times New Roman" w:hAnsi="Times New Roman"/>
          <w:szCs w:val="24"/>
        </w:rPr>
        <w:t>.</w:t>
      </w:r>
    </w:p>
    <w:p w14:paraId="1D7DA401" w14:textId="77777777" w:rsidR="00115EF9" w:rsidRDefault="00115EF9" w:rsidP="00115EF9">
      <w:pPr>
        <w:pStyle w:val="ListParagraph"/>
        <w:tabs>
          <w:tab w:val="left" w:pos="1440"/>
        </w:tabs>
        <w:rPr>
          <w:rFonts w:ascii="Times New Roman" w:hAnsi="Times New Roman"/>
          <w:szCs w:val="24"/>
        </w:rPr>
      </w:pPr>
    </w:p>
    <w:p w14:paraId="5ADE8BE3" w14:textId="77777777" w:rsidR="00115EF9" w:rsidRDefault="00115EF9" w:rsidP="00115EF9"/>
    <w:p w14:paraId="586C3A1D" w14:textId="630426CF" w:rsidR="00115EF9" w:rsidRPr="00115EF9" w:rsidRDefault="00115EF9" w:rsidP="00115EF9">
      <w:pPr>
        <w:rPr>
          <w:rFonts w:ascii="Times New Roman" w:hAnsi="Times New Roman"/>
        </w:rPr>
      </w:pPr>
      <w:r w:rsidRPr="00115EF9">
        <w:rPr>
          <w:rFonts w:ascii="Times New Roman" w:hAnsi="Times New Roman"/>
        </w:rPr>
        <w:t>13.</w:t>
      </w:r>
      <w:r w:rsidRPr="00115EF9">
        <w:rPr>
          <w:rFonts w:ascii="Times New Roman" w:hAnsi="Times New Roman"/>
        </w:rPr>
        <w:tab/>
      </w:r>
      <w:r w:rsidR="003F7306">
        <w:rPr>
          <w:rFonts w:ascii="Times New Roman" w:hAnsi="Times New Roman"/>
        </w:rPr>
        <w:tab/>
      </w:r>
      <w:r w:rsidRPr="00115EF9">
        <w:rPr>
          <w:rFonts w:ascii="Times New Roman" w:hAnsi="Times New Roman"/>
        </w:rPr>
        <w:t xml:space="preserve">WHEREAS, Middlesex College Board of Trustees Policy 4.3.0 authorizes the College </w:t>
      </w:r>
      <w:r w:rsidR="003F7306">
        <w:rPr>
          <w:rFonts w:ascii="Times New Roman" w:hAnsi="Times New Roman"/>
        </w:rPr>
        <w:tab/>
      </w:r>
      <w:r w:rsidRPr="00115EF9">
        <w:rPr>
          <w:rFonts w:ascii="Times New Roman" w:hAnsi="Times New Roman"/>
        </w:rPr>
        <w:t xml:space="preserve">to negotiate with Local #2269 of the American Federation of State, County and Municipal </w:t>
      </w:r>
      <w:r w:rsidR="003F7306">
        <w:rPr>
          <w:rFonts w:ascii="Times New Roman" w:hAnsi="Times New Roman"/>
        </w:rPr>
        <w:tab/>
      </w:r>
      <w:r w:rsidRPr="00115EF9">
        <w:rPr>
          <w:rFonts w:ascii="Times New Roman" w:hAnsi="Times New Roman"/>
        </w:rPr>
        <w:t xml:space="preserve">Employees in collective bargaining matters for technical and clerical employees; and </w:t>
      </w:r>
    </w:p>
    <w:p w14:paraId="39EC4262" w14:textId="77777777" w:rsidR="00115EF9" w:rsidRDefault="00115EF9" w:rsidP="00115EF9">
      <w:pPr>
        <w:ind w:firstLine="720"/>
        <w:rPr>
          <w:rFonts w:ascii="Times New Roman" w:hAnsi="Times New Roman"/>
        </w:rPr>
      </w:pPr>
    </w:p>
    <w:p w14:paraId="4AFE6232" w14:textId="6EF3070E" w:rsidR="00115EF9" w:rsidRPr="00115EF9" w:rsidRDefault="003F7306" w:rsidP="00115EF9">
      <w:pPr>
        <w:ind w:firstLine="720"/>
        <w:rPr>
          <w:rFonts w:ascii="Times New Roman" w:hAnsi="Times New Roman"/>
        </w:rPr>
      </w:pPr>
      <w:r>
        <w:rPr>
          <w:rFonts w:ascii="Times New Roman" w:hAnsi="Times New Roman"/>
        </w:rPr>
        <w:tab/>
      </w:r>
      <w:r w:rsidR="00115EF9" w:rsidRPr="00115EF9">
        <w:rPr>
          <w:rFonts w:ascii="Times New Roman" w:hAnsi="Times New Roman"/>
        </w:rPr>
        <w:t xml:space="preserve">WHEREAS, Middlesex College Labor Counsel Representative The Weiner Law Group </w:t>
      </w:r>
      <w:r>
        <w:rPr>
          <w:rFonts w:ascii="Times New Roman" w:hAnsi="Times New Roman"/>
        </w:rPr>
        <w:tab/>
      </w:r>
      <w:r w:rsidR="00115EF9" w:rsidRPr="00115EF9">
        <w:rPr>
          <w:rFonts w:ascii="Times New Roman" w:hAnsi="Times New Roman"/>
        </w:rPr>
        <w:t xml:space="preserve">and members of the College Administration serving on the negotiating team have negotiated a </w:t>
      </w:r>
      <w:r>
        <w:rPr>
          <w:rFonts w:ascii="Times New Roman" w:hAnsi="Times New Roman"/>
        </w:rPr>
        <w:tab/>
      </w:r>
      <w:bookmarkStart w:id="1" w:name="_GoBack"/>
      <w:bookmarkEnd w:id="1"/>
      <w:r w:rsidR="00115EF9" w:rsidRPr="00115EF9">
        <w:rPr>
          <w:rFonts w:ascii="Times New Roman" w:hAnsi="Times New Roman"/>
        </w:rPr>
        <w:t xml:space="preserve">Memorandum of Agreement (“MOA”) and a four-year collective bargaining agreement with </w:t>
      </w:r>
      <w:r w:rsidR="00115EF9" w:rsidRPr="00115EF9">
        <w:rPr>
          <w:rFonts w:ascii="Times New Roman" w:hAnsi="Times New Roman"/>
        </w:rPr>
        <w:lastRenderedPageBreak/>
        <w:t xml:space="preserve">Local #2269 of the American Federation of State, County and Municipal Employees, beginning July 1, 2020 and ending June 30, 2024, and recommend the agreement to the College’s Board of Trustees; and </w:t>
      </w:r>
    </w:p>
    <w:p w14:paraId="2D38D40C" w14:textId="77777777" w:rsidR="00115EF9" w:rsidRDefault="00115EF9" w:rsidP="00115EF9">
      <w:pPr>
        <w:ind w:firstLine="720"/>
        <w:rPr>
          <w:rFonts w:ascii="Times New Roman" w:hAnsi="Times New Roman"/>
        </w:rPr>
      </w:pPr>
    </w:p>
    <w:p w14:paraId="1C09F514" w14:textId="37BB7308" w:rsidR="00115EF9" w:rsidRPr="00115EF9" w:rsidRDefault="00115EF9" w:rsidP="00115EF9">
      <w:pPr>
        <w:ind w:firstLine="720"/>
        <w:rPr>
          <w:rFonts w:ascii="Times New Roman" w:hAnsi="Times New Roman"/>
        </w:rPr>
      </w:pPr>
      <w:r w:rsidRPr="00115EF9">
        <w:rPr>
          <w:rFonts w:ascii="Times New Roman" w:hAnsi="Times New Roman"/>
        </w:rPr>
        <w:t xml:space="preserve">WHEREAS, Local #2269 of the American Federation of State, County and Municipal Employees approved the MOA and the agreement by affirmative vote on June 9, 2022; and </w:t>
      </w:r>
    </w:p>
    <w:p w14:paraId="3B617867" w14:textId="77777777" w:rsidR="00115EF9" w:rsidRDefault="00115EF9" w:rsidP="00115EF9">
      <w:pPr>
        <w:ind w:firstLine="720"/>
        <w:rPr>
          <w:rFonts w:ascii="Times New Roman" w:hAnsi="Times New Roman"/>
        </w:rPr>
      </w:pPr>
    </w:p>
    <w:p w14:paraId="450BBCBC" w14:textId="782B978A" w:rsidR="00115EF9" w:rsidRPr="00115EF9" w:rsidRDefault="00115EF9" w:rsidP="00115EF9">
      <w:pPr>
        <w:ind w:firstLine="720"/>
        <w:rPr>
          <w:rFonts w:ascii="Times New Roman" w:hAnsi="Times New Roman"/>
        </w:rPr>
      </w:pPr>
      <w:r w:rsidRPr="00115EF9">
        <w:rPr>
          <w:rFonts w:ascii="Times New Roman" w:hAnsi="Times New Roman"/>
        </w:rPr>
        <w:t xml:space="preserve">WHEREAS, the President recommends affirmative action by the College’s Board of Trustees on the MOA and the four-year collective bargaining agreement; and </w:t>
      </w:r>
    </w:p>
    <w:p w14:paraId="42D143FA" w14:textId="77777777" w:rsidR="00115EF9" w:rsidRDefault="00115EF9" w:rsidP="00115EF9">
      <w:pPr>
        <w:ind w:firstLine="720"/>
        <w:rPr>
          <w:rFonts w:ascii="Times New Roman" w:hAnsi="Times New Roman"/>
        </w:rPr>
      </w:pPr>
    </w:p>
    <w:p w14:paraId="6E54422C" w14:textId="2554D738" w:rsidR="00115EF9" w:rsidRPr="00115EF9" w:rsidRDefault="00115EF9" w:rsidP="00115EF9">
      <w:pPr>
        <w:ind w:firstLine="720"/>
        <w:rPr>
          <w:rFonts w:ascii="Times New Roman" w:hAnsi="Times New Roman"/>
        </w:rPr>
      </w:pPr>
      <w:r w:rsidRPr="00115EF9">
        <w:rPr>
          <w:rFonts w:ascii="Times New Roman" w:hAnsi="Times New Roman"/>
        </w:rPr>
        <w:t xml:space="preserve">WHEREAS, the components of the collective bargaining agreement negotiated between the Administration and Local #2269 of the American Federation of State, County and Municipal Employees include increases in three of the four years of the agreement to members’ base salaries and payments in three of the four years of the agreement to provide support for members’ healthcare costs imposed under Chapter 78, P.L. 2011. </w:t>
      </w:r>
    </w:p>
    <w:p w14:paraId="684536B7" w14:textId="77777777" w:rsidR="00115EF9" w:rsidRDefault="00115EF9" w:rsidP="00115EF9">
      <w:pPr>
        <w:ind w:firstLine="720"/>
        <w:rPr>
          <w:rFonts w:ascii="Times New Roman" w:hAnsi="Times New Roman"/>
        </w:rPr>
      </w:pPr>
    </w:p>
    <w:p w14:paraId="317B95EF" w14:textId="221FDAA8" w:rsidR="00115EF9" w:rsidRPr="00115EF9" w:rsidRDefault="00115EF9" w:rsidP="00115EF9">
      <w:pPr>
        <w:ind w:firstLine="720"/>
        <w:rPr>
          <w:rFonts w:ascii="Times New Roman" w:hAnsi="Times New Roman"/>
        </w:rPr>
      </w:pPr>
      <w:r w:rsidRPr="00115EF9">
        <w:rPr>
          <w:rFonts w:ascii="Times New Roman" w:hAnsi="Times New Roman"/>
        </w:rPr>
        <w:t>NOW, THEREFORE, BE IT RESOLVED,</w:t>
      </w:r>
      <w:r w:rsidR="00F97AAB">
        <w:rPr>
          <w:rFonts w:ascii="Times New Roman" w:hAnsi="Times New Roman"/>
        </w:rPr>
        <w:t xml:space="preserve"> </w:t>
      </w:r>
      <w:r w:rsidR="00C962C1">
        <w:rPr>
          <w:rFonts w:ascii="Times New Roman" w:hAnsi="Times New Roman"/>
        </w:rPr>
        <w:t>T</w:t>
      </w:r>
      <w:r w:rsidRPr="00115EF9">
        <w:rPr>
          <w:rFonts w:ascii="Times New Roman" w:hAnsi="Times New Roman"/>
        </w:rPr>
        <w:t xml:space="preserve">hat, based on the recommendation of the College Administration and the President, the Board of Trustees hereby approve the MOA and the four-year collective bargaining agreement with Local #2269 of the American Federation of State, County and Municipal Employees, beginning July 1, 2020 and ending June 30, 2024. </w:t>
      </w:r>
    </w:p>
    <w:p w14:paraId="39B7B163" w14:textId="77777777" w:rsidR="00115EF9" w:rsidRDefault="00115EF9" w:rsidP="00115EF9">
      <w:pPr>
        <w:ind w:firstLine="720"/>
        <w:rPr>
          <w:rFonts w:ascii="Times New Roman" w:hAnsi="Times New Roman"/>
        </w:rPr>
      </w:pPr>
    </w:p>
    <w:p w14:paraId="6D33C6B7" w14:textId="1A72C631" w:rsidR="00115EF9" w:rsidRPr="00115EF9" w:rsidRDefault="00115EF9" w:rsidP="00115EF9">
      <w:pPr>
        <w:ind w:firstLine="720"/>
        <w:rPr>
          <w:rFonts w:ascii="Times New Roman" w:hAnsi="Times New Roman"/>
        </w:rPr>
      </w:pPr>
      <w:r w:rsidRPr="00115EF9">
        <w:rPr>
          <w:rFonts w:ascii="Times New Roman" w:hAnsi="Times New Roman"/>
        </w:rPr>
        <w:t xml:space="preserve">BE IT FURTHER </w:t>
      </w:r>
      <w:proofErr w:type="gramStart"/>
      <w:r w:rsidR="00C962C1">
        <w:rPr>
          <w:rFonts w:ascii="Times New Roman" w:hAnsi="Times New Roman"/>
        </w:rPr>
        <w:t>RESOLVED, T</w:t>
      </w:r>
      <w:r w:rsidR="00F97AAB" w:rsidRPr="00115EF9">
        <w:rPr>
          <w:rFonts w:ascii="Times New Roman" w:hAnsi="Times New Roman"/>
        </w:rPr>
        <w:t>hat</w:t>
      </w:r>
      <w:proofErr w:type="gramEnd"/>
      <w:r w:rsidRPr="00115EF9">
        <w:rPr>
          <w:rFonts w:ascii="Times New Roman" w:hAnsi="Times New Roman"/>
        </w:rPr>
        <w:t xml:space="preserve"> the Board of Trustees hereby approve retroactive payment of wages earned under this agreement to Local #2269 bargaining unit members as per the MOA. </w:t>
      </w:r>
    </w:p>
    <w:p w14:paraId="0ACE2288" w14:textId="77777777" w:rsidR="00115EF9" w:rsidRDefault="00115EF9" w:rsidP="00115EF9">
      <w:pPr>
        <w:ind w:firstLine="720"/>
        <w:rPr>
          <w:rFonts w:ascii="Times New Roman" w:hAnsi="Times New Roman"/>
        </w:rPr>
      </w:pPr>
    </w:p>
    <w:p w14:paraId="765B52F6" w14:textId="402A093D" w:rsidR="00115EF9" w:rsidRPr="00115EF9" w:rsidRDefault="00115EF9" w:rsidP="00115EF9">
      <w:pPr>
        <w:ind w:firstLine="720"/>
        <w:rPr>
          <w:rFonts w:ascii="Times New Roman" w:hAnsi="Times New Roman"/>
        </w:rPr>
      </w:pPr>
      <w:r w:rsidRPr="00115EF9">
        <w:rPr>
          <w:rFonts w:ascii="Times New Roman" w:hAnsi="Times New Roman"/>
        </w:rPr>
        <w:t xml:space="preserve">BE IT FURTHER </w:t>
      </w:r>
      <w:proofErr w:type="gramStart"/>
      <w:r w:rsidR="00C962C1">
        <w:rPr>
          <w:rFonts w:ascii="Times New Roman" w:hAnsi="Times New Roman"/>
        </w:rPr>
        <w:t>RESOLVED, T</w:t>
      </w:r>
      <w:r w:rsidR="00F97AAB" w:rsidRPr="00115EF9">
        <w:rPr>
          <w:rFonts w:ascii="Times New Roman" w:hAnsi="Times New Roman"/>
        </w:rPr>
        <w:t>hat</w:t>
      </w:r>
      <w:proofErr w:type="gramEnd"/>
      <w:r w:rsidRPr="00115EF9">
        <w:rPr>
          <w:rFonts w:ascii="Times New Roman" w:hAnsi="Times New Roman"/>
        </w:rPr>
        <w:t xml:space="preserve"> the Board of Trustees hereby approve retroactive payments to certain represented and unrepresented units to promote consistency among prior settlement agreements addressing the period between July 1, 2020 and June 30, 2024.  </w:t>
      </w:r>
    </w:p>
    <w:p w14:paraId="6B650002" w14:textId="77777777" w:rsidR="00115EF9" w:rsidRDefault="00115EF9" w:rsidP="00115EF9">
      <w:pPr>
        <w:ind w:firstLine="720"/>
        <w:rPr>
          <w:rFonts w:ascii="Times New Roman" w:hAnsi="Times New Roman"/>
        </w:rPr>
      </w:pPr>
    </w:p>
    <w:p w14:paraId="288AAA92" w14:textId="46138EC6" w:rsidR="00115EF9" w:rsidRPr="00115EF9" w:rsidRDefault="00115EF9" w:rsidP="00115EF9">
      <w:pPr>
        <w:ind w:firstLine="720"/>
        <w:rPr>
          <w:rFonts w:ascii="Times New Roman" w:hAnsi="Times New Roman"/>
        </w:rPr>
      </w:pPr>
      <w:r w:rsidRPr="00115EF9">
        <w:rPr>
          <w:rFonts w:ascii="Times New Roman" w:hAnsi="Times New Roman"/>
        </w:rPr>
        <w:t>BE IT FURTHER RESOL</w:t>
      </w:r>
      <w:r w:rsidR="00C962C1">
        <w:rPr>
          <w:rFonts w:ascii="Times New Roman" w:hAnsi="Times New Roman"/>
        </w:rPr>
        <w:t xml:space="preserve">VED, </w:t>
      </w:r>
      <w:proofErr w:type="gramStart"/>
      <w:r w:rsidR="00C962C1">
        <w:rPr>
          <w:rFonts w:ascii="Times New Roman" w:hAnsi="Times New Roman"/>
        </w:rPr>
        <w:t>T</w:t>
      </w:r>
      <w:r w:rsidR="00F97AAB" w:rsidRPr="00115EF9">
        <w:rPr>
          <w:rFonts w:ascii="Times New Roman" w:hAnsi="Times New Roman"/>
        </w:rPr>
        <w:t>hat</w:t>
      </w:r>
      <w:proofErr w:type="gramEnd"/>
      <w:r w:rsidRPr="00115EF9">
        <w:rPr>
          <w:rFonts w:ascii="Times New Roman" w:hAnsi="Times New Roman"/>
        </w:rPr>
        <w:t xml:space="preserve"> the Chairman is authorized to sign the MOA and the Collective Bargaining Agreement on behalf of the Board of Trustees.</w:t>
      </w:r>
    </w:p>
    <w:p w14:paraId="11DB03A6" w14:textId="77777777" w:rsidR="00115EF9" w:rsidRPr="00115EF9" w:rsidRDefault="00115EF9" w:rsidP="00115EF9">
      <w:pPr>
        <w:pStyle w:val="ListParagraph"/>
        <w:tabs>
          <w:tab w:val="left" w:pos="1440"/>
        </w:tabs>
        <w:rPr>
          <w:rFonts w:ascii="Times New Roman" w:hAnsi="Times New Roman"/>
          <w:szCs w:val="24"/>
        </w:rPr>
      </w:pPr>
    </w:p>
    <w:p w14:paraId="296F9C19" w14:textId="78DB7A94" w:rsidR="00CD2761" w:rsidRPr="00115EF9" w:rsidRDefault="00CD2761" w:rsidP="00CD2761">
      <w:pPr>
        <w:pStyle w:val="ListParagraph"/>
        <w:tabs>
          <w:tab w:val="left" w:pos="1440"/>
        </w:tabs>
        <w:rPr>
          <w:rFonts w:ascii="Times New Roman" w:hAnsi="Times New Roman"/>
          <w:szCs w:val="24"/>
        </w:rPr>
      </w:pPr>
    </w:p>
    <w:p w14:paraId="16F66379" w14:textId="742992F0" w:rsidR="00CD2761" w:rsidRDefault="00CD2761" w:rsidP="00115EF9">
      <w:pPr>
        <w:pStyle w:val="Default"/>
        <w:rPr>
          <w:sz w:val="23"/>
          <w:szCs w:val="23"/>
        </w:rPr>
      </w:pPr>
    </w:p>
    <w:p w14:paraId="74472EF6" w14:textId="7C340859" w:rsidR="00CD2761" w:rsidRPr="00CD2761" w:rsidRDefault="00CD2761" w:rsidP="00CD2761">
      <w:pPr>
        <w:tabs>
          <w:tab w:val="left" w:pos="1440"/>
        </w:tabs>
        <w:rPr>
          <w:rFonts w:ascii="Times New Roman" w:hAnsi="Times New Roman"/>
          <w:szCs w:val="24"/>
        </w:rPr>
      </w:pPr>
    </w:p>
    <w:p w14:paraId="160AFE52" w14:textId="77777777" w:rsidR="00CD2761" w:rsidRPr="00F37FF9" w:rsidRDefault="00CD2761" w:rsidP="00CD2761">
      <w:pPr>
        <w:pStyle w:val="ListParagraph"/>
        <w:tabs>
          <w:tab w:val="left" w:pos="1440"/>
        </w:tabs>
        <w:rPr>
          <w:rFonts w:ascii="Times New Roman" w:hAnsi="Times New Roman"/>
          <w:szCs w:val="24"/>
        </w:rPr>
      </w:pPr>
    </w:p>
    <w:p w14:paraId="4A59C192" w14:textId="77777777" w:rsidR="00C30682" w:rsidRDefault="00C30682" w:rsidP="00A85127">
      <w:pPr>
        <w:pStyle w:val="ListParagraph"/>
        <w:spacing w:line="254" w:lineRule="auto"/>
        <w:ind w:left="1440"/>
        <w:contextualSpacing/>
        <w:rPr>
          <w:rFonts w:ascii="Times New Roman" w:hAnsi="Times New Roman"/>
          <w:color w:val="000000"/>
          <w:szCs w:val="24"/>
        </w:rPr>
      </w:pPr>
    </w:p>
    <w:p w14:paraId="4777EF7D" w14:textId="77777777" w:rsidR="00C30682" w:rsidRDefault="00C30682" w:rsidP="00A85127">
      <w:pPr>
        <w:pStyle w:val="ListParagraph"/>
        <w:spacing w:line="254" w:lineRule="auto"/>
        <w:ind w:left="1440"/>
        <w:contextualSpacing/>
        <w:rPr>
          <w:rFonts w:ascii="Times New Roman" w:hAnsi="Times New Roman"/>
          <w:color w:val="000000"/>
          <w:szCs w:val="24"/>
        </w:rPr>
      </w:pPr>
    </w:p>
    <w:p w14:paraId="622B3D4A" w14:textId="77777777" w:rsidR="00A85127" w:rsidRDefault="00A85127" w:rsidP="00A85127">
      <w:pPr>
        <w:pStyle w:val="ListParagraph"/>
        <w:spacing w:line="254" w:lineRule="auto"/>
        <w:ind w:left="1440"/>
        <w:contextualSpacing/>
        <w:rPr>
          <w:rFonts w:ascii="Times New Roman" w:hAnsi="Times New Roman"/>
          <w:color w:val="000000"/>
          <w:szCs w:val="24"/>
        </w:rPr>
      </w:pPr>
    </w:p>
    <w:p w14:paraId="069EE7B6" w14:textId="5BE75522" w:rsidR="00A76033" w:rsidRPr="00A85127" w:rsidRDefault="00A76033" w:rsidP="00FC1AA7">
      <w:pPr>
        <w:jc w:val="center"/>
        <w:rPr>
          <w:rFonts w:ascii="Times New Roman" w:hAnsi="Times New Roman"/>
        </w:rPr>
      </w:pPr>
    </w:p>
    <w:sectPr w:rsidR="00A76033" w:rsidRPr="00A85127" w:rsidSect="001D2501">
      <w:footerReference w:type="default" r:id="rId11"/>
      <w:endnotePr>
        <w:numFmt w:val="decimal"/>
      </w:endnotePr>
      <w:pgSz w:w="12240" w:h="15840" w:code="1"/>
      <w:pgMar w:top="1440" w:right="1260" w:bottom="1440" w:left="1080" w:header="144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BCB21" w14:textId="77777777" w:rsidR="00C5703B" w:rsidRDefault="00C5703B">
      <w:r>
        <w:separator/>
      </w:r>
    </w:p>
  </w:endnote>
  <w:endnote w:type="continuationSeparator" w:id="0">
    <w:p w14:paraId="2B65946C" w14:textId="77777777" w:rsidR="00C5703B" w:rsidRDefault="00C5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E86F" w14:textId="7F3E01E8" w:rsidR="00C5703B" w:rsidRPr="009043B5" w:rsidRDefault="00C5703B" w:rsidP="009043B5">
    <w:pPr>
      <w:pStyle w:val="Footer"/>
      <w:jc w:val="right"/>
    </w:pPr>
    <w:r>
      <w:rPr>
        <w:rFonts w:ascii="Times New Roman" w:hAnsi="Times New Roman"/>
        <w:sz w:val="20"/>
      </w:rPr>
      <w:t>6/</w:t>
    </w:r>
    <w:r w:rsidR="00F37FF9">
      <w:rPr>
        <w:rFonts w:ascii="Times New Roman" w:hAnsi="Times New Roman"/>
        <w:sz w:val="20"/>
      </w:rPr>
      <w:t>9</w:t>
    </w:r>
    <w:r>
      <w:rPr>
        <w:rFonts w:ascii="Times New Roman" w:hAnsi="Times New Roman"/>
        <w:sz w:val="20"/>
      </w:rPr>
      <w:t xml:space="preserve">/2022 </w:t>
    </w:r>
    <w:r w:rsidR="00CD2761">
      <w:rPr>
        <w:rFonts w:ascii="Times New Roman" w:hAnsi="Times New Roman"/>
        <w:sz w:val="20"/>
      </w:rPr>
      <w:t>2:32</w:t>
    </w:r>
    <w:r>
      <w:rPr>
        <w:rFonts w:ascii="Times New Roman" w:hAnsi="Times New Roman"/>
        <w:sz w:val="20"/>
      </w:rPr>
      <w:t xml:space="preserve"> </w:t>
    </w:r>
    <w:r w:rsidR="00CD2761">
      <w:rPr>
        <w:rFonts w:ascii="Times New Roman" w:hAnsi="Times New Roman"/>
        <w:sz w:val="20"/>
      </w:rPr>
      <w:t>P</w:t>
    </w:r>
    <w:r>
      <w:rPr>
        <w:rFonts w:ascii="Times New Roman" w:hAnsi="Times New Roman"/>
        <w:sz w:val="20"/>
      </w:rPr>
      <w:t>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608A1" w14:textId="77777777" w:rsidR="00C5703B" w:rsidRDefault="00C5703B">
      <w:r>
        <w:separator/>
      </w:r>
    </w:p>
  </w:footnote>
  <w:footnote w:type="continuationSeparator" w:id="0">
    <w:p w14:paraId="3D563B8D" w14:textId="77777777" w:rsidR="00C5703B" w:rsidRDefault="00C57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FA8"/>
    <w:multiLevelType w:val="hybridMultilevel"/>
    <w:tmpl w:val="C7F6E004"/>
    <w:lvl w:ilvl="0" w:tplc="D6E6D78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800EF89E">
      <w:start w:val="1"/>
      <w:numFmt w:val="lowerLetter"/>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35C2E"/>
    <w:multiLevelType w:val="hybridMultilevel"/>
    <w:tmpl w:val="162E5536"/>
    <w:lvl w:ilvl="0" w:tplc="9E500B60">
      <w:start w:val="1"/>
      <w:numFmt w:val="lowerLetter"/>
      <w:lvlText w:val="%1."/>
      <w:lvlJc w:val="left"/>
      <w:pPr>
        <w:ind w:left="1170" w:hanging="360"/>
      </w:pPr>
      <w:rPr>
        <w:rFonts w:hint="default"/>
        <w:b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D1F1288"/>
    <w:multiLevelType w:val="hybridMultilevel"/>
    <w:tmpl w:val="550AB0C8"/>
    <w:lvl w:ilvl="0" w:tplc="DCE2448C">
      <w:start w:val="4"/>
      <w:numFmt w:val="decimal"/>
      <w:lvlText w:val="%1."/>
      <w:lvlJc w:val="left"/>
      <w:pPr>
        <w:ind w:left="16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817B0"/>
    <w:multiLevelType w:val="hybridMultilevel"/>
    <w:tmpl w:val="F2E01C8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3D245C"/>
    <w:multiLevelType w:val="hybridMultilevel"/>
    <w:tmpl w:val="5C64F11A"/>
    <w:lvl w:ilvl="0" w:tplc="59A8153E">
      <w:start w:val="3"/>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C5B27"/>
    <w:multiLevelType w:val="hybridMultilevel"/>
    <w:tmpl w:val="E9A4BAAC"/>
    <w:lvl w:ilvl="0" w:tplc="F7FE5696">
      <w:start w:val="1"/>
      <w:numFmt w:val="decimal"/>
      <w:lvlText w:val="(%1)"/>
      <w:lvlJc w:val="left"/>
      <w:pPr>
        <w:ind w:left="1500" w:hanging="360"/>
      </w:pPr>
      <w:rPr>
        <w:rFonts w:hint="default"/>
        <w:sz w:val="24"/>
        <w:szCs w:val="24"/>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1E165913"/>
    <w:multiLevelType w:val="hybridMultilevel"/>
    <w:tmpl w:val="D70EC970"/>
    <w:lvl w:ilvl="0" w:tplc="5778FC14">
      <w:start w:val="5"/>
      <w:numFmt w:val="decimal"/>
      <w:lvlText w:val="%1."/>
      <w:lvlJc w:val="left"/>
      <w:pPr>
        <w:ind w:left="32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6554438"/>
    <w:multiLevelType w:val="hybridMultilevel"/>
    <w:tmpl w:val="371692DE"/>
    <w:lvl w:ilvl="0" w:tplc="54FCD4A4">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28CA1529"/>
    <w:multiLevelType w:val="hybridMultilevel"/>
    <w:tmpl w:val="769CCD98"/>
    <w:lvl w:ilvl="0" w:tplc="9E500B60">
      <w:start w:val="1"/>
      <w:numFmt w:val="lowerLetter"/>
      <w:lvlText w:val="%1."/>
      <w:lvlJc w:val="left"/>
      <w:pPr>
        <w:ind w:left="117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E21AE4"/>
    <w:multiLevelType w:val="hybridMultilevel"/>
    <w:tmpl w:val="8F9030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436725"/>
    <w:multiLevelType w:val="hybridMultilevel"/>
    <w:tmpl w:val="2BE680D0"/>
    <w:lvl w:ilvl="0" w:tplc="ACFCD884">
      <w:start w:val="1"/>
      <w:numFmt w:val="lowerLetter"/>
      <w:lvlText w:val="%1."/>
      <w:lvlJc w:val="left"/>
      <w:pPr>
        <w:ind w:left="117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7A59B7"/>
    <w:multiLevelType w:val="hybridMultilevel"/>
    <w:tmpl w:val="D4847D4C"/>
    <w:lvl w:ilvl="0" w:tplc="59A8153E">
      <w:start w:val="3"/>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2E3BE7"/>
    <w:multiLevelType w:val="hybridMultilevel"/>
    <w:tmpl w:val="76B2F6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B2963E7"/>
    <w:multiLevelType w:val="hybridMultilevel"/>
    <w:tmpl w:val="CB1C8BE6"/>
    <w:lvl w:ilvl="0" w:tplc="9F700030">
      <w:start w:val="7"/>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0827BB"/>
    <w:multiLevelType w:val="hybridMultilevel"/>
    <w:tmpl w:val="D9925E06"/>
    <w:lvl w:ilvl="0" w:tplc="59A8153E">
      <w:start w:val="3"/>
      <w:numFmt w:val="decimal"/>
      <w:lvlText w:val="%1."/>
      <w:lvlJc w:val="left"/>
      <w:pPr>
        <w:ind w:left="4470" w:hanging="360"/>
      </w:pPr>
      <w:rPr>
        <w:rFonts w:hint="default"/>
      </w:rPr>
    </w:lvl>
    <w:lvl w:ilvl="1" w:tplc="04090019" w:tentative="1">
      <w:start w:val="1"/>
      <w:numFmt w:val="lowerLetter"/>
      <w:lvlText w:val="%2."/>
      <w:lvlJc w:val="left"/>
      <w:pPr>
        <w:ind w:left="4740" w:hanging="360"/>
      </w:pPr>
    </w:lvl>
    <w:lvl w:ilvl="2" w:tplc="0409001B" w:tentative="1">
      <w:start w:val="1"/>
      <w:numFmt w:val="lowerRoman"/>
      <w:lvlText w:val="%3."/>
      <w:lvlJc w:val="right"/>
      <w:pPr>
        <w:ind w:left="5460" w:hanging="180"/>
      </w:pPr>
    </w:lvl>
    <w:lvl w:ilvl="3" w:tplc="0409000F" w:tentative="1">
      <w:start w:val="1"/>
      <w:numFmt w:val="decimal"/>
      <w:lvlText w:val="%4."/>
      <w:lvlJc w:val="left"/>
      <w:pPr>
        <w:ind w:left="6180" w:hanging="360"/>
      </w:pPr>
    </w:lvl>
    <w:lvl w:ilvl="4" w:tplc="04090019" w:tentative="1">
      <w:start w:val="1"/>
      <w:numFmt w:val="lowerLetter"/>
      <w:lvlText w:val="%5."/>
      <w:lvlJc w:val="left"/>
      <w:pPr>
        <w:ind w:left="6900" w:hanging="360"/>
      </w:pPr>
    </w:lvl>
    <w:lvl w:ilvl="5" w:tplc="0409001B" w:tentative="1">
      <w:start w:val="1"/>
      <w:numFmt w:val="lowerRoman"/>
      <w:lvlText w:val="%6."/>
      <w:lvlJc w:val="right"/>
      <w:pPr>
        <w:ind w:left="7620" w:hanging="180"/>
      </w:pPr>
    </w:lvl>
    <w:lvl w:ilvl="6" w:tplc="0409000F" w:tentative="1">
      <w:start w:val="1"/>
      <w:numFmt w:val="decimal"/>
      <w:lvlText w:val="%7."/>
      <w:lvlJc w:val="left"/>
      <w:pPr>
        <w:ind w:left="8340" w:hanging="360"/>
      </w:pPr>
    </w:lvl>
    <w:lvl w:ilvl="7" w:tplc="04090019" w:tentative="1">
      <w:start w:val="1"/>
      <w:numFmt w:val="lowerLetter"/>
      <w:lvlText w:val="%8."/>
      <w:lvlJc w:val="left"/>
      <w:pPr>
        <w:ind w:left="9060" w:hanging="360"/>
      </w:pPr>
    </w:lvl>
    <w:lvl w:ilvl="8" w:tplc="0409001B" w:tentative="1">
      <w:start w:val="1"/>
      <w:numFmt w:val="lowerRoman"/>
      <w:lvlText w:val="%9."/>
      <w:lvlJc w:val="right"/>
      <w:pPr>
        <w:ind w:left="9780" w:hanging="180"/>
      </w:pPr>
    </w:lvl>
  </w:abstractNum>
  <w:abstractNum w:abstractNumId="15" w15:restartNumberingAfterBreak="0">
    <w:nsid w:val="3D4C4802"/>
    <w:multiLevelType w:val="hybridMultilevel"/>
    <w:tmpl w:val="8F9030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8E18AC"/>
    <w:multiLevelType w:val="hybridMultilevel"/>
    <w:tmpl w:val="B3D20E60"/>
    <w:lvl w:ilvl="0" w:tplc="D3585DB0">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7" w15:restartNumberingAfterBreak="0">
    <w:nsid w:val="450E6057"/>
    <w:multiLevelType w:val="hybridMultilevel"/>
    <w:tmpl w:val="4F2A7530"/>
    <w:lvl w:ilvl="0" w:tplc="479A74F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E2460"/>
    <w:multiLevelType w:val="hybridMultilevel"/>
    <w:tmpl w:val="769CCD98"/>
    <w:lvl w:ilvl="0" w:tplc="9E500B60">
      <w:start w:val="1"/>
      <w:numFmt w:val="lowerLetter"/>
      <w:lvlText w:val="%1."/>
      <w:lvlJc w:val="left"/>
      <w:pPr>
        <w:ind w:left="117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1C129E"/>
    <w:multiLevelType w:val="hybridMultilevel"/>
    <w:tmpl w:val="C94282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40666"/>
    <w:multiLevelType w:val="hybridMultilevel"/>
    <w:tmpl w:val="1194C1C4"/>
    <w:lvl w:ilvl="0" w:tplc="C7D0102E">
      <w:start w:val="1"/>
      <w:numFmt w:val="lowerLetter"/>
      <w:lvlText w:val="%1."/>
      <w:lvlJc w:val="left"/>
      <w:pPr>
        <w:ind w:left="162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534C61C0"/>
    <w:multiLevelType w:val="hybridMultilevel"/>
    <w:tmpl w:val="BD6EA46C"/>
    <w:lvl w:ilvl="0" w:tplc="8BEED2A6">
      <w:start w:val="4"/>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0B38AB"/>
    <w:multiLevelType w:val="hybridMultilevel"/>
    <w:tmpl w:val="2612CF86"/>
    <w:lvl w:ilvl="0" w:tplc="27CC101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562A621F"/>
    <w:multiLevelType w:val="hybridMultilevel"/>
    <w:tmpl w:val="B9B27F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65F29374">
      <w:start w:val="13"/>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4A5A61"/>
    <w:multiLevelType w:val="hybridMultilevel"/>
    <w:tmpl w:val="EA5432B6"/>
    <w:lvl w:ilvl="0" w:tplc="39246CE2">
      <w:start w:val="8"/>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42A03"/>
    <w:multiLevelType w:val="hybridMultilevel"/>
    <w:tmpl w:val="C6CE43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12642F9"/>
    <w:multiLevelType w:val="hybridMultilevel"/>
    <w:tmpl w:val="8E26CD60"/>
    <w:lvl w:ilvl="0" w:tplc="837CB9CE">
      <w:start w:val="1"/>
      <w:numFmt w:val="lowerLetter"/>
      <w:lvlText w:val="%1."/>
      <w:lvlJc w:val="left"/>
      <w:pPr>
        <w:ind w:left="117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94311E"/>
    <w:multiLevelType w:val="hybridMultilevel"/>
    <w:tmpl w:val="F01AB912"/>
    <w:lvl w:ilvl="0" w:tplc="9E500B60">
      <w:start w:val="1"/>
      <w:numFmt w:val="lowerLetter"/>
      <w:lvlText w:val="%1."/>
      <w:lvlJc w:val="left"/>
      <w:pPr>
        <w:ind w:left="1170" w:hanging="360"/>
      </w:pPr>
      <w:rPr>
        <w:rFonts w:hint="default"/>
        <w:b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6A075293"/>
    <w:multiLevelType w:val="hybridMultilevel"/>
    <w:tmpl w:val="00E82072"/>
    <w:lvl w:ilvl="0" w:tplc="F26839B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F333E46"/>
    <w:multiLevelType w:val="hybridMultilevel"/>
    <w:tmpl w:val="0B9835FA"/>
    <w:lvl w:ilvl="0" w:tplc="1D686BD4">
      <w:start w:val="1"/>
      <w:numFmt w:val="lowerLetter"/>
      <w:lvlText w:val="%1."/>
      <w:lvlJc w:val="left"/>
      <w:pPr>
        <w:ind w:left="117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964B28"/>
    <w:multiLevelType w:val="hybridMultilevel"/>
    <w:tmpl w:val="CECAAC3C"/>
    <w:lvl w:ilvl="0" w:tplc="1230312C">
      <w:start w:val="1"/>
      <w:numFmt w:val="lowerLetter"/>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79383DB4"/>
    <w:multiLevelType w:val="hybridMultilevel"/>
    <w:tmpl w:val="E580DF4A"/>
    <w:lvl w:ilvl="0" w:tplc="6920594A">
      <w:start w:val="6"/>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41E58"/>
    <w:multiLevelType w:val="hybridMultilevel"/>
    <w:tmpl w:val="D7C05A74"/>
    <w:lvl w:ilvl="0" w:tplc="5D1EBFD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CEB2301"/>
    <w:multiLevelType w:val="hybridMultilevel"/>
    <w:tmpl w:val="AFD29A32"/>
    <w:lvl w:ilvl="0" w:tplc="362C9230">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5"/>
  </w:num>
  <w:num w:numId="3">
    <w:abstractNumId w:val="32"/>
  </w:num>
  <w:num w:numId="4">
    <w:abstractNumId w:val="0"/>
  </w:num>
  <w:num w:numId="5">
    <w:abstractNumId w:val="20"/>
  </w:num>
  <w:num w:numId="6">
    <w:abstractNumId w:val="6"/>
  </w:num>
  <w:num w:numId="7">
    <w:abstractNumId w:val="19"/>
  </w:num>
  <w:num w:numId="8">
    <w:abstractNumId w:val="3"/>
  </w:num>
  <w:num w:numId="9">
    <w:abstractNumId w:val="12"/>
  </w:num>
  <w:num w:numId="10">
    <w:abstractNumId w:val="27"/>
  </w:num>
  <w:num w:numId="11">
    <w:abstractNumId w:val="1"/>
  </w:num>
  <w:num w:numId="12">
    <w:abstractNumId w:val="20"/>
  </w:num>
  <w:num w:numId="13">
    <w:abstractNumId w:val="30"/>
  </w:num>
  <w:num w:numId="14">
    <w:abstractNumId w:val="2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13"/>
  </w:num>
  <w:num w:numId="21">
    <w:abstractNumId w:val="26"/>
  </w:num>
  <w:num w:numId="22">
    <w:abstractNumId w:val="17"/>
  </w:num>
  <w:num w:numId="23">
    <w:abstractNumId w:val="31"/>
  </w:num>
  <w:num w:numId="24">
    <w:abstractNumId w:val="24"/>
  </w:num>
  <w:num w:numId="25">
    <w:abstractNumId w:val="11"/>
  </w:num>
  <w:num w:numId="26">
    <w:abstractNumId w:val="28"/>
  </w:num>
  <w:num w:numId="27">
    <w:abstractNumId w:val="10"/>
  </w:num>
  <w:num w:numId="28">
    <w:abstractNumId w:val="29"/>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4"/>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5"/>
  </w:num>
  <w:num w:numId="36">
    <w:abstractNumId w:val="18"/>
  </w:num>
  <w:num w:numId="37">
    <w:abstractNumId w:val="9"/>
  </w:num>
  <w:num w:numId="38">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35"/>
    <w:rsid w:val="00000271"/>
    <w:rsid w:val="0000039A"/>
    <w:rsid w:val="00000498"/>
    <w:rsid w:val="0000065B"/>
    <w:rsid w:val="00000791"/>
    <w:rsid w:val="000008DA"/>
    <w:rsid w:val="00000B0C"/>
    <w:rsid w:val="00000E1C"/>
    <w:rsid w:val="00000F09"/>
    <w:rsid w:val="00000F9E"/>
    <w:rsid w:val="00001463"/>
    <w:rsid w:val="000018B0"/>
    <w:rsid w:val="00001D4D"/>
    <w:rsid w:val="00001F42"/>
    <w:rsid w:val="0000223F"/>
    <w:rsid w:val="00002665"/>
    <w:rsid w:val="00002F73"/>
    <w:rsid w:val="00003840"/>
    <w:rsid w:val="000039E5"/>
    <w:rsid w:val="00003BD4"/>
    <w:rsid w:val="000046DC"/>
    <w:rsid w:val="00004AF8"/>
    <w:rsid w:val="00004B35"/>
    <w:rsid w:val="000051FE"/>
    <w:rsid w:val="0000529C"/>
    <w:rsid w:val="000062B5"/>
    <w:rsid w:val="00006606"/>
    <w:rsid w:val="000070B6"/>
    <w:rsid w:val="0000742D"/>
    <w:rsid w:val="0000784D"/>
    <w:rsid w:val="000079D1"/>
    <w:rsid w:val="00010CE1"/>
    <w:rsid w:val="000111EF"/>
    <w:rsid w:val="000126BE"/>
    <w:rsid w:val="00012E66"/>
    <w:rsid w:val="000134C8"/>
    <w:rsid w:val="00013EBB"/>
    <w:rsid w:val="000140C4"/>
    <w:rsid w:val="0001416B"/>
    <w:rsid w:val="00014230"/>
    <w:rsid w:val="00014361"/>
    <w:rsid w:val="00014488"/>
    <w:rsid w:val="00014946"/>
    <w:rsid w:val="00015568"/>
    <w:rsid w:val="000159A3"/>
    <w:rsid w:val="00016943"/>
    <w:rsid w:val="00016D34"/>
    <w:rsid w:val="00016E55"/>
    <w:rsid w:val="00017018"/>
    <w:rsid w:val="00017A32"/>
    <w:rsid w:val="00020319"/>
    <w:rsid w:val="000206F0"/>
    <w:rsid w:val="00021586"/>
    <w:rsid w:val="000216ED"/>
    <w:rsid w:val="00022257"/>
    <w:rsid w:val="000222B7"/>
    <w:rsid w:val="00022823"/>
    <w:rsid w:val="00022ABD"/>
    <w:rsid w:val="0002369F"/>
    <w:rsid w:val="00023C4D"/>
    <w:rsid w:val="0002447F"/>
    <w:rsid w:val="00025639"/>
    <w:rsid w:val="00025BD6"/>
    <w:rsid w:val="00026202"/>
    <w:rsid w:val="00026C17"/>
    <w:rsid w:val="00026CA9"/>
    <w:rsid w:val="00026FDB"/>
    <w:rsid w:val="000271A5"/>
    <w:rsid w:val="00027F44"/>
    <w:rsid w:val="00030117"/>
    <w:rsid w:val="0003035D"/>
    <w:rsid w:val="00030E45"/>
    <w:rsid w:val="000311B6"/>
    <w:rsid w:val="000319A8"/>
    <w:rsid w:val="00031D4D"/>
    <w:rsid w:val="000322CE"/>
    <w:rsid w:val="0003292E"/>
    <w:rsid w:val="00032AD4"/>
    <w:rsid w:val="00032B92"/>
    <w:rsid w:val="00033779"/>
    <w:rsid w:val="000343CA"/>
    <w:rsid w:val="000346FB"/>
    <w:rsid w:val="00035674"/>
    <w:rsid w:val="00035A61"/>
    <w:rsid w:val="00035E74"/>
    <w:rsid w:val="00036057"/>
    <w:rsid w:val="000361B1"/>
    <w:rsid w:val="0003640A"/>
    <w:rsid w:val="0003642E"/>
    <w:rsid w:val="000366F1"/>
    <w:rsid w:val="00037976"/>
    <w:rsid w:val="000419CF"/>
    <w:rsid w:val="00041B4A"/>
    <w:rsid w:val="00042255"/>
    <w:rsid w:val="00042DF0"/>
    <w:rsid w:val="000438F1"/>
    <w:rsid w:val="00043938"/>
    <w:rsid w:val="00043C5E"/>
    <w:rsid w:val="00044860"/>
    <w:rsid w:val="00044F60"/>
    <w:rsid w:val="00045013"/>
    <w:rsid w:val="00045553"/>
    <w:rsid w:val="00045EFB"/>
    <w:rsid w:val="00046161"/>
    <w:rsid w:val="000463DA"/>
    <w:rsid w:val="0004649F"/>
    <w:rsid w:val="000469BC"/>
    <w:rsid w:val="00047793"/>
    <w:rsid w:val="0004787C"/>
    <w:rsid w:val="00047D42"/>
    <w:rsid w:val="00047DAE"/>
    <w:rsid w:val="0005033D"/>
    <w:rsid w:val="0005096C"/>
    <w:rsid w:val="000510A5"/>
    <w:rsid w:val="00051152"/>
    <w:rsid w:val="000512EE"/>
    <w:rsid w:val="00051561"/>
    <w:rsid w:val="000518F4"/>
    <w:rsid w:val="00051DA0"/>
    <w:rsid w:val="00051DB3"/>
    <w:rsid w:val="000522FE"/>
    <w:rsid w:val="000527CB"/>
    <w:rsid w:val="00052957"/>
    <w:rsid w:val="00053734"/>
    <w:rsid w:val="000537C4"/>
    <w:rsid w:val="00053D3A"/>
    <w:rsid w:val="00054309"/>
    <w:rsid w:val="00054B5B"/>
    <w:rsid w:val="00054D88"/>
    <w:rsid w:val="00054EAE"/>
    <w:rsid w:val="000556B2"/>
    <w:rsid w:val="00055818"/>
    <w:rsid w:val="00055856"/>
    <w:rsid w:val="00055A77"/>
    <w:rsid w:val="00056863"/>
    <w:rsid w:val="00057CE0"/>
    <w:rsid w:val="000604D5"/>
    <w:rsid w:val="00061438"/>
    <w:rsid w:val="00062AD7"/>
    <w:rsid w:val="00063302"/>
    <w:rsid w:val="0006352E"/>
    <w:rsid w:val="000636CD"/>
    <w:rsid w:val="00065661"/>
    <w:rsid w:val="00065BD2"/>
    <w:rsid w:val="00066BE4"/>
    <w:rsid w:val="0006743D"/>
    <w:rsid w:val="0006771D"/>
    <w:rsid w:val="00067AB9"/>
    <w:rsid w:val="00067F6C"/>
    <w:rsid w:val="00070308"/>
    <w:rsid w:val="00071442"/>
    <w:rsid w:val="00071C43"/>
    <w:rsid w:val="00071F05"/>
    <w:rsid w:val="00072EFB"/>
    <w:rsid w:val="0007306B"/>
    <w:rsid w:val="00073682"/>
    <w:rsid w:val="00073C08"/>
    <w:rsid w:val="000752BE"/>
    <w:rsid w:val="00075482"/>
    <w:rsid w:val="00076466"/>
    <w:rsid w:val="00076734"/>
    <w:rsid w:val="00076E2F"/>
    <w:rsid w:val="00076FAE"/>
    <w:rsid w:val="000770AE"/>
    <w:rsid w:val="00077478"/>
    <w:rsid w:val="00077A51"/>
    <w:rsid w:val="00077D65"/>
    <w:rsid w:val="00077ED9"/>
    <w:rsid w:val="00080256"/>
    <w:rsid w:val="00080700"/>
    <w:rsid w:val="00080878"/>
    <w:rsid w:val="000808DE"/>
    <w:rsid w:val="0008114D"/>
    <w:rsid w:val="0008359D"/>
    <w:rsid w:val="0008365D"/>
    <w:rsid w:val="00083A5D"/>
    <w:rsid w:val="00083DED"/>
    <w:rsid w:val="00083EF6"/>
    <w:rsid w:val="00084236"/>
    <w:rsid w:val="00084307"/>
    <w:rsid w:val="00084F81"/>
    <w:rsid w:val="00085C87"/>
    <w:rsid w:val="000860EF"/>
    <w:rsid w:val="00087741"/>
    <w:rsid w:val="0009010E"/>
    <w:rsid w:val="0009054E"/>
    <w:rsid w:val="000908BA"/>
    <w:rsid w:val="00090AE3"/>
    <w:rsid w:val="00090CE6"/>
    <w:rsid w:val="000912DB"/>
    <w:rsid w:val="00091476"/>
    <w:rsid w:val="00091591"/>
    <w:rsid w:val="00091B76"/>
    <w:rsid w:val="00092948"/>
    <w:rsid w:val="00092D29"/>
    <w:rsid w:val="000934E5"/>
    <w:rsid w:val="00093D0C"/>
    <w:rsid w:val="00093D44"/>
    <w:rsid w:val="00095A73"/>
    <w:rsid w:val="00095BE9"/>
    <w:rsid w:val="00095F0A"/>
    <w:rsid w:val="00096672"/>
    <w:rsid w:val="00096673"/>
    <w:rsid w:val="0009694C"/>
    <w:rsid w:val="00096AD8"/>
    <w:rsid w:val="00097321"/>
    <w:rsid w:val="000979DA"/>
    <w:rsid w:val="00097D52"/>
    <w:rsid w:val="000A027C"/>
    <w:rsid w:val="000A1C8D"/>
    <w:rsid w:val="000A1D2D"/>
    <w:rsid w:val="000A2292"/>
    <w:rsid w:val="000A239F"/>
    <w:rsid w:val="000A27AE"/>
    <w:rsid w:val="000A29F7"/>
    <w:rsid w:val="000A2B8E"/>
    <w:rsid w:val="000A3AFA"/>
    <w:rsid w:val="000A4885"/>
    <w:rsid w:val="000A5324"/>
    <w:rsid w:val="000A549D"/>
    <w:rsid w:val="000A5771"/>
    <w:rsid w:val="000A6BBB"/>
    <w:rsid w:val="000A77E5"/>
    <w:rsid w:val="000B03D4"/>
    <w:rsid w:val="000B0668"/>
    <w:rsid w:val="000B0AD9"/>
    <w:rsid w:val="000B15DC"/>
    <w:rsid w:val="000B1988"/>
    <w:rsid w:val="000B1D87"/>
    <w:rsid w:val="000B24A4"/>
    <w:rsid w:val="000B2A21"/>
    <w:rsid w:val="000B2F10"/>
    <w:rsid w:val="000B31B1"/>
    <w:rsid w:val="000B3864"/>
    <w:rsid w:val="000B4542"/>
    <w:rsid w:val="000B4701"/>
    <w:rsid w:val="000B47A9"/>
    <w:rsid w:val="000B4CC3"/>
    <w:rsid w:val="000B4D75"/>
    <w:rsid w:val="000B6529"/>
    <w:rsid w:val="000B6D05"/>
    <w:rsid w:val="000C0168"/>
    <w:rsid w:val="000C02AE"/>
    <w:rsid w:val="000C0CD2"/>
    <w:rsid w:val="000C12A3"/>
    <w:rsid w:val="000C1E92"/>
    <w:rsid w:val="000C370A"/>
    <w:rsid w:val="000C3EEF"/>
    <w:rsid w:val="000C3F09"/>
    <w:rsid w:val="000C3F4D"/>
    <w:rsid w:val="000C5435"/>
    <w:rsid w:val="000C5889"/>
    <w:rsid w:val="000C593B"/>
    <w:rsid w:val="000C59F3"/>
    <w:rsid w:val="000C5B5E"/>
    <w:rsid w:val="000C626B"/>
    <w:rsid w:val="000C6404"/>
    <w:rsid w:val="000C7607"/>
    <w:rsid w:val="000C7614"/>
    <w:rsid w:val="000D0233"/>
    <w:rsid w:val="000D033B"/>
    <w:rsid w:val="000D132B"/>
    <w:rsid w:val="000D135F"/>
    <w:rsid w:val="000D2094"/>
    <w:rsid w:val="000D20E1"/>
    <w:rsid w:val="000D34A0"/>
    <w:rsid w:val="000D38A5"/>
    <w:rsid w:val="000D3CC8"/>
    <w:rsid w:val="000D417A"/>
    <w:rsid w:val="000D43B1"/>
    <w:rsid w:val="000D4612"/>
    <w:rsid w:val="000D4C19"/>
    <w:rsid w:val="000D5102"/>
    <w:rsid w:val="000D5239"/>
    <w:rsid w:val="000D5B00"/>
    <w:rsid w:val="000D6047"/>
    <w:rsid w:val="000D6060"/>
    <w:rsid w:val="000D6285"/>
    <w:rsid w:val="000D689E"/>
    <w:rsid w:val="000D68BF"/>
    <w:rsid w:val="000D6ED7"/>
    <w:rsid w:val="000D7924"/>
    <w:rsid w:val="000E01A5"/>
    <w:rsid w:val="000E07F2"/>
    <w:rsid w:val="000E2325"/>
    <w:rsid w:val="000E264F"/>
    <w:rsid w:val="000E3119"/>
    <w:rsid w:val="000E3163"/>
    <w:rsid w:val="000E34D7"/>
    <w:rsid w:val="000E3946"/>
    <w:rsid w:val="000E3974"/>
    <w:rsid w:val="000E3A6B"/>
    <w:rsid w:val="000E4126"/>
    <w:rsid w:val="000E4288"/>
    <w:rsid w:val="000E485B"/>
    <w:rsid w:val="000E5500"/>
    <w:rsid w:val="000E5BA3"/>
    <w:rsid w:val="000E5F06"/>
    <w:rsid w:val="000E6060"/>
    <w:rsid w:val="000E79F4"/>
    <w:rsid w:val="000E7C3F"/>
    <w:rsid w:val="000F0E4B"/>
    <w:rsid w:val="000F16D3"/>
    <w:rsid w:val="000F2A40"/>
    <w:rsid w:val="000F2D79"/>
    <w:rsid w:val="000F323A"/>
    <w:rsid w:val="000F349C"/>
    <w:rsid w:val="000F3943"/>
    <w:rsid w:val="000F3AA9"/>
    <w:rsid w:val="000F4006"/>
    <w:rsid w:val="000F42F7"/>
    <w:rsid w:val="000F4319"/>
    <w:rsid w:val="000F4A15"/>
    <w:rsid w:val="000F527C"/>
    <w:rsid w:val="000F53DD"/>
    <w:rsid w:val="000F556F"/>
    <w:rsid w:val="000F5C2A"/>
    <w:rsid w:val="000F6B95"/>
    <w:rsid w:val="000F6E27"/>
    <w:rsid w:val="000F75C8"/>
    <w:rsid w:val="001005B7"/>
    <w:rsid w:val="00100707"/>
    <w:rsid w:val="00100E45"/>
    <w:rsid w:val="00100FD4"/>
    <w:rsid w:val="0010184E"/>
    <w:rsid w:val="00101A62"/>
    <w:rsid w:val="001020EA"/>
    <w:rsid w:val="00102760"/>
    <w:rsid w:val="00102985"/>
    <w:rsid w:val="00102E19"/>
    <w:rsid w:val="00102FAF"/>
    <w:rsid w:val="001034B6"/>
    <w:rsid w:val="00103613"/>
    <w:rsid w:val="0010393D"/>
    <w:rsid w:val="001042D2"/>
    <w:rsid w:val="00104829"/>
    <w:rsid w:val="00104A64"/>
    <w:rsid w:val="00105163"/>
    <w:rsid w:val="0010519B"/>
    <w:rsid w:val="00106191"/>
    <w:rsid w:val="00106336"/>
    <w:rsid w:val="001063DA"/>
    <w:rsid w:val="001067C8"/>
    <w:rsid w:val="0010686D"/>
    <w:rsid w:val="00106E26"/>
    <w:rsid w:val="00107623"/>
    <w:rsid w:val="001076B9"/>
    <w:rsid w:val="0011017C"/>
    <w:rsid w:val="00110694"/>
    <w:rsid w:val="00110730"/>
    <w:rsid w:val="00110AA1"/>
    <w:rsid w:val="0011119A"/>
    <w:rsid w:val="0011128B"/>
    <w:rsid w:val="00111984"/>
    <w:rsid w:val="001119FB"/>
    <w:rsid w:val="00112633"/>
    <w:rsid w:val="00112DBA"/>
    <w:rsid w:val="00113633"/>
    <w:rsid w:val="001143DD"/>
    <w:rsid w:val="00115244"/>
    <w:rsid w:val="0011535F"/>
    <w:rsid w:val="001153B7"/>
    <w:rsid w:val="00115CB7"/>
    <w:rsid w:val="00115EF9"/>
    <w:rsid w:val="00116B60"/>
    <w:rsid w:val="00116E7F"/>
    <w:rsid w:val="0011721D"/>
    <w:rsid w:val="001172F1"/>
    <w:rsid w:val="00117860"/>
    <w:rsid w:val="00117871"/>
    <w:rsid w:val="00117FA8"/>
    <w:rsid w:val="00120C8C"/>
    <w:rsid w:val="00120E2C"/>
    <w:rsid w:val="00121B54"/>
    <w:rsid w:val="00122082"/>
    <w:rsid w:val="001223A2"/>
    <w:rsid w:val="00122484"/>
    <w:rsid w:val="00122598"/>
    <w:rsid w:val="0012260A"/>
    <w:rsid w:val="00122662"/>
    <w:rsid w:val="00122B04"/>
    <w:rsid w:val="001233E2"/>
    <w:rsid w:val="001234DB"/>
    <w:rsid w:val="00123C1E"/>
    <w:rsid w:val="00124884"/>
    <w:rsid w:val="00124CCF"/>
    <w:rsid w:val="0012664B"/>
    <w:rsid w:val="0012689A"/>
    <w:rsid w:val="0013071E"/>
    <w:rsid w:val="00130DA1"/>
    <w:rsid w:val="00131AE6"/>
    <w:rsid w:val="00131E45"/>
    <w:rsid w:val="0013257E"/>
    <w:rsid w:val="0013261A"/>
    <w:rsid w:val="001329F7"/>
    <w:rsid w:val="00132C53"/>
    <w:rsid w:val="00133A61"/>
    <w:rsid w:val="00133DA5"/>
    <w:rsid w:val="0013415F"/>
    <w:rsid w:val="00134668"/>
    <w:rsid w:val="00135A58"/>
    <w:rsid w:val="00136272"/>
    <w:rsid w:val="001367C3"/>
    <w:rsid w:val="00136DB9"/>
    <w:rsid w:val="00136F9B"/>
    <w:rsid w:val="001375D6"/>
    <w:rsid w:val="00140BC9"/>
    <w:rsid w:val="00140CBD"/>
    <w:rsid w:val="001410C7"/>
    <w:rsid w:val="001416D5"/>
    <w:rsid w:val="00141755"/>
    <w:rsid w:val="00141B7F"/>
    <w:rsid w:val="00143616"/>
    <w:rsid w:val="00143BF7"/>
    <w:rsid w:val="00144004"/>
    <w:rsid w:val="001441AD"/>
    <w:rsid w:val="0014487A"/>
    <w:rsid w:val="00144988"/>
    <w:rsid w:val="00144994"/>
    <w:rsid w:val="00144D83"/>
    <w:rsid w:val="00144E02"/>
    <w:rsid w:val="00144F6D"/>
    <w:rsid w:val="001452B1"/>
    <w:rsid w:val="00146667"/>
    <w:rsid w:val="00146B18"/>
    <w:rsid w:val="001475BE"/>
    <w:rsid w:val="00147AEC"/>
    <w:rsid w:val="001506D7"/>
    <w:rsid w:val="001508E1"/>
    <w:rsid w:val="00150BDC"/>
    <w:rsid w:val="00150EA4"/>
    <w:rsid w:val="00152CD6"/>
    <w:rsid w:val="00152D1B"/>
    <w:rsid w:val="00152D6D"/>
    <w:rsid w:val="00152E49"/>
    <w:rsid w:val="00153184"/>
    <w:rsid w:val="001532B3"/>
    <w:rsid w:val="00153E3A"/>
    <w:rsid w:val="00153EEC"/>
    <w:rsid w:val="00154481"/>
    <w:rsid w:val="001547C4"/>
    <w:rsid w:val="001570EA"/>
    <w:rsid w:val="00157F40"/>
    <w:rsid w:val="00160B70"/>
    <w:rsid w:val="0016181F"/>
    <w:rsid w:val="00161DE8"/>
    <w:rsid w:val="00161FD6"/>
    <w:rsid w:val="001626ED"/>
    <w:rsid w:val="00163A57"/>
    <w:rsid w:val="00164C1A"/>
    <w:rsid w:val="001664C5"/>
    <w:rsid w:val="001666F3"/>
    <w:rsid w:val="00167056"/>
    <w:rsid w:val="001670CD"/>
    <w:rsid w:val="00170451"/>
    <w:rsid w:val="001706A9"/>
    <w:rsid w:val="00170D8D"/>
    <w:rsid w:val="001711CD"/>
    <w:rsid w:val="0017162E"/>
    <w:rsid w:val="00171D69"/>
    <w:rsid w:val="00171DD2"/>
    <w:rsid w:val="00172541"/>
    <w:rsid w:val="00172AD7"/>
    <w:rsid w:val="00172EFA"/>
    <w:rsid w:val="001747BA"/>
    <w:rsid w:val="00174DDB"/>
    <w:rsid w:val="001757E5"/>
    <w:rsid w:val="00175829"/>
    <w:rsid w:val="00175D61"/>
    <w:rsid w:val="00175F72"/>
    <w:rsid w:val="00176342"/>
    <w:rsid w:val="001764BB"/>
    <w:rsid w:val="00176EE4"/>
    <w:rsid w:val="0017707B"/>
    <w:rsid w:val="001777DC"/>
    <w:rsid w:val="00177957"/>
    <w:rsid w:val="001806F5"/>
    <w:rsid w:val="00180E08"/>
    <w:rsid w:val="00181969"/>
    <w:rsid w:val="00182E36"/>
    <w:rsid w:val="0018341A"/>
    <w:rsid w:val="00183F5A"/>
    <w:rsid w:val="001847D5"/>
    <w:rsid w:val="00184831"/>
    <w:rsid w:val="00184980"/>
    <w:rsid w:val="00184BC2"/>
    <w:rsid w:val="00184D71"/>
    <w:rsid w:val="0018522D"/>
    <w:rsid w:val="001855D5"/>
    <w:rsid w:val="0018599C"/>
    <w:rsid w:val="00185EA2"/>
    <w:rsid w:val="00186393"/>
    <w:rsid w:val="00186E2B"/>
    <w:rsid w:val="001875F6"/>
    <w:rsid w:val="001878A6"/>
    <w:rsid w:val="001900BE"/>
    <w:rsid w:val="0019014F"/>
    <w:rsid w:val="00191883"/>
    <w:rsid w:val="001923AA"/>
    <w:rsid w:val="001925C8"/>
    <w:rsid w:val="00192E38"/>
    <w:rsid w:val="00193A0F"/>
    <w:rsid w:val="00193D29"/>
    <w:rsid w:val="0019450B"/>
    <w:rsid w:val="00194EA2"/>
    <w:rsid w:val="001953D9"/>
    <w:rsid w:val="00195F60"/>
    <w:rsid w:val="001962CB"/>
    <w:rsid w:val="001964BD"/>
    <w:rsid w:val="001967CF"/>
    <w:rsid w:val="00196BC0"/>
    <w:rsid w:val="001972F6"/>
    <w:rsid w:val="001974A0"/>
    <w:rsid w:val="001A00DB"/>
    <w:rsid w:val="001A0141"/>
    <w:rsid w:val="001A0879"/>
    <w:rsid w:val="001A0CF6"/>
    <w:rsid w:val="001A0DF2"/>
    <w:rsid w:val="001A121F"/>
    <w:rsid w:val="001A1B97"/>
    <w:rsid w:val="001A2E63"/>
    <w:rsid w:val="001A3180"/>
    <w:rsid w:val="001A3DA5"/>
    <w:rsid w:val="001A3F82"/>
    <w:rsid w:val="001A40D1"/>
    <w:rsid w:val="001A4432"/>
    <w:rsid w:val="001A4477"/>
    <w:rsid w:val="001A661E"/>
    <w:rsid w:val="001A7142"/>
    <w:rsid w:val="001A7564"/>
    <w:rsid w:val="001A759B"/>
    <w:rsid w:val="001B01E3"/>
    <w:rsid w:val="001B0245"/>
    <w:rsid w:val="001B059D"/>
    <w:rsid w:val="001B07F5"/>
    <w:rsid w:val="001B095A"/>
    <w:rsid w:val="001B0970"/>
    <w:rsid w:val="001B14EE"/>
    <w:rsid w:val="001B151F"/>
    <w:rsid w:val="001B1949"/>
    <w:rsid w:val="001B1FC2"/>
    <w:rsid w:val="001B2359"/>
    <w:rsid w:val="001B2599"/>
    <w:rsid w:val="001B2937"/>
    <w:rsid w:val="001B2A7F"/>
    <w:rsid w:val="001B2F3F"/>
    <w:rsid w:val="001B3242"/>
    <w:rsid w:val="001B3447"/>
    <w:rsid w:val="001B3AD4"/>
    <w:rsid w:val="001B4154"/>
    <w:rsid w:val="001B419E"/>
    <w:rsid w:val="001B4556"/>
    <w:rsid w:val="001B486B"/>
    <w:rsid w:val="001B4DE2"/>
    <w:rsid w:val="001B554B"/>
    <w:rsid w:val="001B5971"/>
    <w:rsid w:val="001B5F05"/>
    <w:rsid w:val="001B5F70"/>
    <w:rsid w:val="001B5FA1"/>
    <w:rsid w:val="001B5FBF"/>
    <w:rsid w:val="001B6432"/>
    <w:rsid w:val="001B667B"/>
    <w:rsid w:val="001B6FC0"/>
    <w:rsid w:val="001B774C"/>
    <w:rsid w:val="001B7755"/>
    <w:rsid w:val="001C09C8"/>
    <w:rsid w:val="001C0A25"/>
    <w:rsid w:val="001C0B01"/>
    <w:rsid w:val="001C1026"/>
    <w:rsid w:val="001C191F"/>
    <w:rsid w:val="001C1D36"/>
    <w:rsid w:val="001C2348"/>
    <w:rsid w:val="001C26D0"/>
    <w:rsid w:val="001C3A6B"/>
    <w:rsid w:val="001C3B8D"/>
    <w:rsid w:val="001C3C0B"/>
    <w:rsid w:val="001C453C"/>
    <w:rsid w:val="001C4E1C"/>
    <w:rsid w:val="001C4EE6"/>
    <w:rsid w:val="001C62AA"/>
    <w:rsid w:val="001C62C5"/>
    <w:rsid w:val="001C6476"/>
    <w:rsid w:val="001C7181"/>
    <w:rsid w:val="001C7685"/>
    <w:rsid w:val="001C7AE4"/>
    <w:rsid w:val="001D0208"/>
    <w:rsid w:val="001D0486"/>
    <w:rsid w:val="001D14FB"/>
    <w:rsid w:val="001D2501"/>
    <w:rsid w:val="001D2D3A"/>
    <w:rsid w:val="001D3614"/>
    <w:rsid w:val="001D37D9"/>
    <w:rsid w:val="001D4607"/>
    <w:rsid w:val="001D471D"/>
    <w:rsid w:val="001D498D"/>
    <w:rsid w:val="001D4AE8"/>
    <w:rsid w:val="001D57A8"/>
    <w:rsid w:val="001D5952"/>
    <w:rsid w:val="001D5AC8"/>
    <w:rsid w:val="001D5E03"/>
    <w:rsid w:val="001D6110"/>
    <w:rsid w:val="001D63C5"/>
    <w:rsid w:val="001D766E"/>
    <w:rsid w:val="001D77B3"/>
    <w:rsid w:val="001D788B"/>
    <w:rsid w:val="001D7B14"/>
    <w:rsid w:val="001D7FD2"/>
    <w:rsid w:val="001E061C"/>
    <w:rsid w:val="001E06A6"/>
    <w:rsid w:val="001E1A1E"/>
    <w:rsid w:val="001E1BEA"/>
    <w:rsid w:val="001E1C51"/>
    <w:rsid w:val="001E1E94"/>
    <w:rsid w:val="001E2EC6"/>
    <w:rsid w:val="001E2FEF"/>
    <w:rsid w:val="001E312D"/>
    <w:rsid w:val="001E3350"/>
    <w:rsid w:val="001E3624"/>
    <w:rsid w:val="001E4335"/>
    <w:rsid w:val="001E4B43"/>
    <w:rsid w:val="001E510A"/>
    <w:rsid w:val="001E53DB"/>
    <w:rsid w:val="001E60E8"/>
    <w:rsid w:val="001E6420"/>
    <w:rsid w:val="001E6E7E"/>
    <w:rsid w:val="001F0714"/>
    <w:rsid w:val="001F0FA3"/>
    <w:rsid w:val="001F1325"/>
    <w:rsid w:val="001F1767"/>
    <w:rsid w:val="001F1989"/>
    <w:rsid w:val="001F28CD"/>
    <w:rsid w:val="001F2DD4"/>
    <w:rsid w:val="001F31B5"/>
    <w:rsid w:val="001F46C0"/>
    <w:rsid w:val="001F46F2"/>
    <w:rsid w:val="001F51F5"/>
    <w:rsid w:val="001F5565"/>
    <w:rsid w:val="001F5D9B"/>
    <w:rsid w:val="001F7860"/>
    <w:rsid w:val="0020049B"/>
    <w:rsid w:val="00200676"/>
    <w:rsid w:val="002010FE"/>
    <w:rsid w:val="002014FE"/>
    <w:rsid w:val="00201EB6"/>
    <w:rsid w:val="00201EF1"/>
    <w:rsid w:val="00202DEC"/>
    <w:rsid w:val="00202F92"/>
    <w:rsid w:val="002036CD"/>
    <w:rsid w:val="00203717"/>
    <w:rsid w:val="002039A4"/>
    <w:rsid w:val="0020546D"/>
    <w:rsid w:val="002054B0"/>
    <w:rsid w:val="002069B9"/>
    <w:rsid w:val="0020711F"/>
    <w:rsid w:val="002073B6"/>
    <w:rsid w:val="00207624"/>
    <w:rsid w:val="00207893"/>
    <w:rsid w:val="00210033"/>
    <w:rsid w:val="002100BB"/>
    <w:rsid w:val="0021011D"/>
    <w:rsid w:val="002105ED"/>
    <w:rsid w:val="0021080A"/>
    <w:rsid w:val="00210ABA"/>
    <w:rsid w:val="0021119C"/>
    <w:rsid w:val="00211241"/>
    <w:rsid w:val="0021198D"/>
    <w:rsid w:val="002120C2"/>
    <w:rsid w:val="002128C3"/>
    <w:rsid w:val="0021308A"/>
    <w:rsid w:val="00213101"/>
    <w:rsid w:val="00213222"/>
    <w:rsid w:val="00213DCA"/>
    <w:rsid w:val="00213EF0"/>
    <w:rsid w:val="00213F33"/>
    <w:rsid w:val="00214414"/>
    <w:rsid w:val="00214ABA"/>
    <w:rsid w:val="00214B7A"/>
    <w:rsid w:val="00214CAC"/>
    <w:rsid w:val="002150B9"/>
    <w:rsid w:val="002150DF"/>
    <w:rsid w:val="002155CB"/>
    <w:rsid w:val="00215BB2"/>
    <w:rsid w:val="00215C4A"/>
    <w:rsid w:val="00215CE6"/>
    <w:rsid w:val="00215DF5"/>
    <w:rsid w:val="002161FA"/>
    <w:rsid w:val="002162F4"/>
    <w:rsid w:val="0021655D"/>
    <w:rsid w:val="002165B7"/>
    <w:rsid w:val="00216C5D"/>
    <w:rsid w:val="00216D67"/>
    <w:rsid w:val="00216F39"/>
    <w:rsid w:val="00217B68"/>
    <w:rsid w:val="00217BF6"/>
    <w:rsid w:val="00217CD5"/>
    <w:rsid w:val="0022042C"/>
    <w:rsid w:val="00221AE0"/>
    <w:rsid w:val="00222B13"/>
    <w:rsid w:val="00222B1C"/>
    <w:rsid w:val="002232C8"/>
    <w:rsid w:val="0022416F"/>
    <w:rsid w:val="00224A52"/>
    <w:rsid w:val="002251B2"/>
    <w:rsid w:val="002262C6"/>
    <w:rsid w:val="002265C1"/>
    <w:rsid w:val="002267D1"/>
    <w:rsid w:val="00226894"/>
    <w:rsid w:val="00227513"/>
    <w:rsid w:val="0022765D"/>
    <w:rsid w:val="00227FF1"/>
    <w:rsid w:val="0023053B"/>
    <w:rsid w:val="00230BF9"/>
    <w:rsid w:val="00231478"/>
    <w:rsid w:val="00231A83"/>
    <w:rsid w:val="00231D31"/>
    <w:rsid w:val="00232367"/>
    <w:rsid w:val="002323F6"/>
    <w:rsid w:val="00232784"/>
    <w:rsid w:val="00232838"/>
    <w:rsid w:val="00232985"/>
    <w:rsid w:val="00232C83"/>
    <w:rsid w:val="00232D3B"/>
    <w:rsid w:val="002336D3"/>
    <w:rsid w:val="00233EF8"/>
    <w:rsid w:val="00233F61"/>
    <w:rsid w:val="00234588"/>
    <w:rsid w:val="00234FA4"/>
    <w:rsid w:val="0023523B"/>
    <w:rsid w:val="00235E92"/>
    <w:rsid w:val="002366CF"/>
    <w:rsid w:val="00237094"/>
    <w:rsid w:val="002379D6"/>
    <w:rsid w:val="00240050"/>
    <w:rsid w:val="00240178"/>
    <w:rsid w:val="00240817"/>
    <w:rsid w:val="002408FF"/>
    <w:rsid w:val="00241F00"/>
    <w:rsid w:val="00242778"/>
    <w:rsid w:val="0024296A"/>
    <w:rsid w:val="00242C19"/>
    <w:rsid w:val="00243B14"/>
    <w:rsid w:val="00243C90"/>
    <w:rsid w:val="002444A2"/>
    <w:rsid w:val="002459D0"/>
    <w:rsid w:val="002459FD"/>
    <w:rsid w:val="00246340"/>
    <w:rsid w:val="002465E4"/>
    <w:rsid w:val="00246DCB"/>
    <w:rsid w:val="002477F7"/>
    <w:rsid w:val="00250100"/>
    <w:rsid w:val="0025034F"/>
    <w:rsid w:val="0025051A"/>
    <w:rsid w:val="002505B8"/>
    <w:rsid w:val="002507AC"/>
    <w:rsid w:val="002507FB"/>
    <w:rsid w:val="0025095D"/>
    <w:rsid w:val="00250F9D"/>
    <w:rsid w:val="002518A1"/>
    <w:rsid w:val="002521A1"/>
    <w:rsid w:val="00252552"/>
    <w:rsid w:val="002529E0"/>
    <w:rsid w:val="00252AF5"/>
    <w:rsid w:val="00253475"/>
    <w:rsid w:val="00254038"/>
    <w:rsid w:val="002547BD"/>
    <w:rsid w:val="0025494D"/>
    <w:rsid w:val="00254DBC"/>
    <w:rsid w:val="002556C7"/>
    <w:rsid w:val="00255919"/>
    <w:rsid w:val="00255C44"/>
    <w:rsid w:val="00255C6A"/>
    <w:rsid w:val="002563BB"/>
    <w:rsid w:val="00257C3A"/>
    <w:rsid w:val="00257D1C"/>
    <w:rsid w:val="0026050B"/>
    <w:rsid w:val="0026062C"/>
    <w:rsid w:val="002607B4"/>
    <w:rsid w:val="00260FFB"/>
    <w:rsid w:val="00261399"/>
    <w:rsid w:val="0026161F"/>
    <w:rsid w:val="00261C3D"/>
    <w:rsid w:val="00261FE6"/>
    <w:rsid w:val="00262345"/>
    <w:rsid w:val="00262CBB"/>
    <w:rsid w:val="0026320F"/>
    <w:rsid w:val="00263898"/>
    <w:rsid w:val="00263986"/>
    <w:rsid w:val="00263FAA"/>
    <w:rsid w:val="00264208"/>
    <w:rsid w:val="002643E9"/>
    <w:rsid w:val="00264432"/>
    <w:rsid w:val="002644CA"/>
    <w:rsid w:val="00264A2D"/>
    <w:rsid w:val="00265137"/>
    <w:rsid w:val="00265344"/>
    <w:rsid w:val="002653B6"/>
    <w:rsid w:val="00265535"/>
    <w:rsid w:val="00265C91"/>
    <w:rsid w:val="00265E23"/>
    <w:rsid w:val="00266D63"/>
    <w:rsid w:val="0026709C"/>
    <w:rsid w:val="0026728A"/>
    <w:rsid w:val="0026778A"/>
    <w:rsid w:val="00267A07"/>
    <w:rsid w:val="00267D66"/>
    <w:rsid w:val="00267DF2"/>
    <w:rsid w:val="0027029F"/>
    <w:rsid w:val="00270E87"/>
    <w:rsid w:val="00270FE6"/>
    <w:rsid w:val="00271241"/>
    <w:rsid w:val="0027151F"/>
    <w:rsid w:val="0027162C"/>
    <w:rsid w:val="00271AF1"/>
    <w:rsid w:val="00271DAE"/>
    <w:rsid w:val="00271FA0"/>
    <w:rsid w:val="002721EF"/>
    <w:rsid w:val="00272BB3"/>
    <w:rsid w:val="002731C2"/>
    <w:rsid w:val="00273372"/>
    <w:rsid w:val="00274373"/>
    <w:rsid w:val="0027445A"/>
    <w:rsid w:val="00274DB3"/>
    <w:rsid w:val="00274EB5"/>
    <w:rsid w:val="002751F5"/>
    <w:rsid w:val="002757E9"/>
    <w:rsid w:val="00276558"/>
    <w:rsid w:val="00276A62"/>
    <w:rsid w:val="00276E95"/>
    <w:rsid w:val="0027748B"/>
    <w:rsid w:val="00277520"/>
    <w:rsid w:val="00277EF3"/>
    <w:rsid w:val="00281015"/>
    <w:rsid w:val="00281746"/>
    <w:rsid w:val="0028178D"/>
    <w:rsid w:val="002818BC"/>
    <w:rsid w:val="00282323"/>
    <w:rsid w:val="002825B3"/>
    <w:rsid w:val="002826DE"/>
    <w:rsid w:val="002839CD"/>
    <w:rsid w:val="00283C12"/>
    <w:rsid w:val="00284283"/>
    <w:rsid w:val="00284A73"/>
    <w:rsid w:val="0028547D"/>
    <w:rsid w:val="0028634D"/>
    <w:rsid w:val="002863EE"/>
    <w:rsid w:val="00286706"/>
    <w:rsid w:val="00286904"/>
    <w:rsid w:val="00286969"/>
    <w:rsid w:val="0028715E"/>
    <w:rsid w:val="00290597"/>
    <w:rsid w:val="00290834"/>
    <w:rsid w:val="002911F1"/>
    <w:rsid w:val="00291591"/>
    <w:rsid w:val="0029174F"/>
    <w:rsid w:val="0029244D"/>
    <w:rsid w:val="00292605"/>
    <w:rsid w:val="002930D0"/>
    <w:rsid w:val="0029322C"/>
    <w:rsid w:val="002934DB"/>
    <w:rsid w:val="002948A3"/>
    <w:rsid w:val="00294943"/>
    <w:rsid w:val="00294E56"/>
    <w:rsid w:val="002959D9"/>
    <w:rsid w:val="0029619B"/>
    <w:rsid w:val="002962E4"/>
    <w:rsid w:val="002964A5"/>
    <w:rsid w:val="00296E89"/>
    <w:rsid w:val="00296FF6"/>
    <w:rsid w:val="0029791F"/>
    <w:rsid w:val="00297D5B"/>
    <w:rsid w:val="002A06F1"/>
    <w:rsid w:val="002A0806"/>
    <w:rsid w:val="002A0822"/>
    <w:rsid w:val="002A099B"/>
    <w:rsid w:val="002A0B0B"/>
    <w:rsid w:val="002A0B65"/>
    <w:rsid w:val="002A0C4A"/>
    <w:rsid w:val="002A182E"/>
    <w:rsid w:val="002A1C7D"/>
    <w:rsid w:val="002A1FB6"/>
    <w:rsid w:val="002A2BE8"/>
    <w:rsid w:val="002A2C4F"/>
    <w:rsid w:val="002A36B0"/>
    <w:rsid w:val="002A4662"/>
    <w:rsid w:val="002A493E"/>
    <w:rsid w:val="002A4D04"/>
    <w:rsid w:val="002A50A3"/>
    <w:rsid w:val="002A5B9A"/>
    <w:rsid w:val="002A7577"/>
    <w:rsid w:val="002A75AA"/>
    <w:rsid w:val="002A7AB0"/>
    <w:rsid w:val="002A7B70"/>
    <w:rsid w:val="002A7B7D"/>
    <w:rsid w:val="002A7EB8"/>
    <w:rsid w:val="002B0302"/>
    <w:rsid w:val="002B091D"/>
    <w:rsid w:val="002B0988"/>
    <w:rsid w:val="002B0B22"/>
    <w:rsid w:val="002B0DCD"/>
    <w:rsid w:val="002B0FF8"/>
    <w:rsid w:val="002B146A"/>
    <w:rsid w:val="002B1584"/>
    <w:rsid w:val="002B15E4"/>
    <w:rsid w:val="002B192F"/>
    <w:rsid w:val="002B19D9"/>
    <w:rsid w:val="002B293B"/>
    <w:rsid w:val="002B308D"/>
    <w:rsid w:val="002B3982"/>
    <w:rsid w:val="002B3FBF"/>
    <w:rsid w:val="002B40E1"/>
    <w:rsid w:val="002B4347"/>
    <w:rsid w:val="002B4592"/>
    <w:rsid w:val="002B475D"/>
    <w:rsid w:val="002B4F7A"/>
    <w:rsid w:val="002B59B7"/>
    <w:rsid w:val="002B5B65"/>
    <w:rsid w:val="002B5BC5"/>
    <w:rsid w:val="002B5F03"/>
    <w:rsid w:val="002B790F"/>
    <w:rsid w:val="002B7B72"/>
    <w:rsid w:val="002B7C3C"/>
    <w:rsid w:val="002B7F9C"/>
    <w:rsid w:val="002C0D83"/>
    <w:rsid w:val="002C0EB0"/>
    <w:rsid w:val="002C102F"/>
    <w:rsid w:val="002C12AB"/>
    <w:rsid w:val="002C1F6D"/>
    <w:rsid w:val="002C240B"/>
    <w:rsid w:val="002C2E01"/>
    <w:rsid w:val="002C2FC8"/>
    <w:rsid w:val="002C3087"/>
    <w:rsid w:val="002C3636"/>
    <w:rsid w:val="002C4713"/>
    <w:rsid w:val="002C47BA"/>
    <w:rsid w:val="002C4AF4"/>
    <w:rsid w:val="002C52A7"/>
    <w:rsid w:val="002C5481"/>
    <w:rsid w:val="002C5482"/>
    <w:rsid w:val="002C574F"/>
    <w:rsid w:val="002C5864"/>
    <w:rsid w:val="002C58CB"/>
    <w:rsid w:val="002C59A5"/>
    <w:rsid w:val="002C5C21"/>
    <w:rsid w:val="002C6054"/>
    <w:rsid w:val="002C6424"/>
    <w:rsid w:val="002C67FB"/>
    <w:rsid w:val="002C689A"/>
    <w:rsid w:val="002C6AB5"/>
    <w:rsid w:val="002C7192"/>
    <w:rsid w:val="002C7C72"/>
    <w:rsid w:val="002C7D5E"/>
    <w:rsid w:val="002D01D1"/>
    <w:rsid w:val="002D153A"/>
    <w:rsid w:val="002D1738"/>
    <w:rsid w:val="002D1F90"/>
    <w:rsid w:val="002D209C"/>
    <w:rsid w:val="002D2853"/>
    <w:rsid w:val="002D2FE4"/>
    <w:rsid w:val="002D31C1"/>
    <w:rsid w:val="002D35BF"/>
    <w:rsid w:val="002D3646"/>
    <w:rsid w:val="002D4D71"/>
    <w:rsid w:val="002D4E71"/>
    <w:rsid w:val="002D5124"/>
    <w:rsid w:val="002D517C"/>
    <w:rsid w:val="002D52EF"/>
    <w:rsid w:val="002D5F48"/>
    <w:rsid w:val="002D6CA1"/>
    <w:rsid w:val="002D6ED3"/>
    <w:rsid w:val="002D71C4"/>
    <w:rsid w:val="002D7289"/>
    <w:rsid w:val="002E014F"/>
    <w:rsid w:val="002E0220"/>
    <w:rsid w:val="002E098D"/>
    <w:rsid w:val="002E0E4C"/>
    <w:rsid w:val="002E161C"/>
    <w:rsid w:val="002E1675"/>
    <w:rsid w:val="002E1751"/>
    <w:rsid w:val="002E1DE8"/>
    <w:rsid w:val="002E3134"/>
    <w:rsid w:val="002E34A5"/>
    <w:rsid w:val="002E37F0"/>
    <w:rsid w:val="002E3AA5"/>
    <w:rsid w:val="002E4124"/>
    <w:rsid w:val="002E4171"/>
    <w:rsid w:val="002E439F"/>
    <w:rsid w:val="002E4439"/>
    <w:rsid w:val="002E47F2"/>
    <w:rsid w:val="002E485E"/>
    <w:rsid w:val="002E5323"/>
    <w:rsid w:val="002E573A"/>
    <w:rsid w:val="002E6254"/>
    <w:rsid w:val="002E6A48"/>
    <w:rsid w:val="002E7019"/>
    <w:rsid w:val="002E71C3"/>
    <w:rsid w:val="002E7751"/>
    <w:rsid w:val="002E7983"/>
    <w:rsid w:val="002E7A0D"/>
    <w:rsid w:val="002E7D89"/>
    <w:rsid w:val="002E7E6E"/>
    <w:rsid w:val="002F02D2"/>
    <w:rsid w:val="002F051C"/>
    <w:rsid w:val="002F0520"/>
    <w:rsid w:val="002F0700"/>
    <w:rsid w:val="002F08F5"/>
    <w:rsid w:val="002F0F5E"/>
    <w:rsid w:val="002F1184"/>
    <w:rsid w:val="002F1F77"/>
    <w:rsid w:val="002F2413"/>
    <w:rsid w:val="002F2E56"/>
    <w:rsid w:val="002F2F1A"/>
    <w:rsid w:val="002F2FBF"/>
    <w:rsid w:val="002F3546"/>
    <w:rsid w:val="002F3C39"/>
    <w:rsid w:val="002F49A6"/>
    <w:rsid w:val="002F4B4E"/>
    <w:rsid w:val="002F527A"/>
    <w:rsid w:val="002F5280"/>
    <w:rsid w:val="002F55BF"/>
    <w:rsid w:val="002F5672"/>
    <w:rsid w:val="002F577D"/>
    <w:rsid w:val="002F5905"/>
    <w:rsid w:val="002F5CD7"/>
    <w:rsid w:val="002F6C85"/>
    <w:rsid w:val="002F74D1"/>
    <w:rsid w:val="002F77A1"/>
    <w:rsid w:val="002F78A0"/>
    <w:rsid w:val="002F79D6"/>
    <w:rsid w:val="002F7CC7"/>
    <w:rsid w:val="00300122"/>
    <w:rsid w:val="003001C4"/>
    <w:rsid w:val="00300497"/>
    <w:rsid w:val="00300BF9"/>
    <w:rsid w:val="00300DBC"/>
    <w:rsid w:val="003010B7"/>
    <w:rsid w:val="003014F9"/>
    <w:rsid w:val="00301FCA"/>
    <w:rsid w:val="00301FED"/>
    <w:rsid w:val="0030226A"/>
    <w:rsid w:val="003023D5"/>
    <w:rsid w:val="0030291A"/>
    <w:rsid w:val="00302CE4"/>
    <w:rsid w:val="00302E71"/>
    <w:rsid w:val="00302E8C"/>
    <w:rsid w:val="003042CA"/>
    <w:rsid w:val="00304886"/>
    <w:rsid w:val="00304D3E"/>
    <w:rsid w:val="00305189"/>
    <w:rsid w:val="003051E3"/>
    <w:rsid w:val="003052FE"/>
    <w:rsid w:val="003061B0"/>
    <w:rsid w:val="00306424"/>
    <w:rsid w:val="00306B18"/>
    <w:rsid w:val="003070A6"/>
    <w:rsid w:val="003076AE"/>
    <w:rsid w:val="003077FF"/>
    <w:rsid w:val="00307F22"/>
    <w:rsid w:val="00310121"/>
    <w:rsid w:val="0031059F"/>
    <w:rsid w:val="0031102E"/>
    <w:rsid w:val="00311446"/>
    <w:rsid w:val="00311815"/>
    <w:rsid w:val="00312391"/>
    <w:rsid w:val="003125FF"/>
    <w:rsid w:val="00312B75"/>
    <w:rsid w:val="003131E8"/>
    <w:rsid w:val="003132F2"/>
    <w:rsid w:val="00313325"/>
    <w:rsid w:val="003136CC"/>
    <w:rsid w:val="00313AC9"/>
    <w:rsid w:val="00314301"/>
    <w:rsid w:val="00314384"/>
    <w:rsid w:val="00314403"/>
    <w:rsid w:val="0031548D"/>
    <w:rsid w:val="00315AF3"/>
    <w:rsid w:val="00316626"/>
    <w:rsid w:val="00316C22"/>
    <w:rsid w:val="00317216"/>
    <w:rsid w:val="003174DE"/>
    <w:rsid w:val="003176FA"/>
    <w:rsid w:val="00317D32"/>
    <w:rsid w:val="00321248"/>
    <w:rsid w:val="003212EA"/>
    <w:rsid w:val="00321B4E"/>
    <w:rsid w:val="00322995"/>
    <w:rsid w:val="00322BD7"/>
    <w:rsid w:val="003231C4"/>
    <w:rsid w:val="00323601"/>
    <w:rsid w:val="00323688"/>
    <w:rsid w:val="00323C3E"/>
    <w:rsid w:val="00324004"/>
    <w:rsid w:val="003248C5"/>
    <w:rsid w:val="00324991"/>
    <w:rsid w:val="00325110"/>
    <w:rsid w:val="00325331"/>
    <w:rsid w:val="003255B9"/>
    <w:rsid w:val="003255D5"/>
    <w:rsid w:val="00325705"/>
    <w:rsid w:val="00326839"/>
    <w:rsid w:val="00326B4C"/>
    <w:rsid w:val="00326C50"/>
    <w:rsid w:val="00326E3D"/>
    <w:rsid w:val="00326FA0"/>
    <w:rsid w:val="00326FD6"/>
    <w:rsid w:val="00331B1E"/>
    <w:rsid w:val="003322DC"/>
    <w:rsid w:val="003325CF"/>
    <w:rsid w:val="00332644"/>
    <w:rsid w:val="00332C7B"/>
    <w:rsid w:val="00333935"/>
    <w:rsid w:val="00333955"/>
    <w:rsid w:val="00333D01"/>
    <w:rsid w:val="0033436A"/>
    <w:rsid w:val="00334B00"/>
    <w:rsid w:val="00334C01"/>
    <w:rsid w:val="00335969"/>
    <w:rsid w:val="00335AD7"/>
    <w:rsid w:val="00335C51"/>
    <w:rsid w:val="00335CCC"/>
    <w:rsid w:val="00335CD6"/>
    <w:rsid w:val="0033645F"/>
    <w:rsid w:val="003367F5"/>
    <w:rsid w:val="003369A5"/>
    <w:rsid w:val="00337587"/>
    <w:rsid w:val="00337B12"/>
    <w:rsid w:val="003401BB"/>
    <w:rsid w:val="0034033E"/>
    <w:rsid w:val="00340403"/>
    <w:rsid w:val="0034106F"/>
    <w:rsid w:val="0034144A"/>
    <w:rsid w:val="00341790"/>
    <w:rsid w:val="003418EF"/>
    <w:rsid w:val="00341F06"/>
    <w:rsid w:val="00341F14"/>
    <w:rsid w:val="0034218C"/>
    <w:rsid w:val="00342829"/>
    <w:rsid w:val="00342AA4"/>
    <w:rsid w:val="0034330D"/>
    <w:rsid w:val="00343665"/>
    <w:rsid w:val="00343DDA"/>
    <w:rsid w:val="00344335"/>
    <w:rsid w:val="003447B8"/>
    <w:rsid w:val="00344A95"/>
    <w:rsid w:val="0034534D"/>
    <w:rsid w:val="00345609"/>
    <w:rsid w:val="003458A7"/>
    <w:rsid w:val="003459B9"/>
    <w:rsid w:val="003459BB"/>
    <w:rsid w:val="00345A7A"/>
    <w:rsid w:val="00345DA3"/>
    <w:rsid w:val="0034611C"/>
    <w:rsid w:val="00346145"/>
    <w:rsid w:val="0034621B"/>
    <w:rsid w:val="003466F6"/>
    <w:rsid w:val="00347A6B"/>
    <w:rsid w:val="00347CB7"/>
    <w:rsid w:val="00350940"/>
    <w:rsid w:val="00350CF4"/>
    <w:rsid w:val="00351464"/>
    <w:rsid w:val="00351945"/>
    <w:rsid w:val="00351A80"/>
    <w:rsid w:val="0035271F"/>
    <w:rsid w:val="00352BD0"/>
    <w:rsid w:val="00352F14"/>
    <w:rsid w:val="00353633"/>
    <w:rsid w:val="00354173"/>
    <w:rsid w:val="0035479C"/>
    <w:rsid w:val="0035479F"/>
    <w:rsid w:val="00355312"/>
    <w:rsid w:val="003556A4"/>
    <w:rsid w:val="003558B9"/>
    <w:rsid w:val="00355901"/>
    <w:rsid w:val="00355AD6"/>
    <w:rsid w:val="00355B59"/>
    <w:rsid w:val="003568E5"/>
    <w:rsid w:val="00356BEE"/>
    <w:rsid w:val="00356C7B"/>
    <w:rsid w:val="00361046"/>
    <w:rsid w:val="00361EA1"/>
    <w:rsid w:val="0036310B"/>
    <w:rsid w:val="0036369A"/>
    <w:rsid w:val="00363706"/>
    <w:rsid w:val="0036429A"/>
    <w:rsid w:val="00364480"/>
    <w:rsid w:val="003649F3"/>
    <w:rsid w:val="00364AD9"/>
    <w:rsid w:val="00364B5E"/>
    <w:rsid w:val="00365092"/>
    <w:rsid w:val="00365368"/>
    <w:rsid w:val="003653A6"/>
    <w:rsid w:val="00365A57"/>
    <w:rsid w:val="00366581"/>
    <w:rsid w:val="00366994"/>
    <w:rsid w:val="00366F2B"/>
    <w:rsid w:val="003672B9"/>
    <w:rsid w:val="003673F0"/>
    <w:rsid w:val="003679C4"/>
    <w:rsid w:val="00370113"/>
    <w:rsid w:val="003705D6"/>
    <w:rsid w:val="00370A32"/>
    <w:rsid w:val="00371B57"/>
    <w:rsid w:val="00371D9B"/>
    <w:rsid w:val="00371E22"/>
    <w:rsid w:val="00371E56"/>
    <w:rsid w:val="00372842"/>
    <w:rsid w:val="00372F07"/>
    <w:rsid w:val="00372FD4"/>
    <w:rsid w:val="0037347E"/>
    <w:rsid w:val="003735E3"/>
    <w:rsid w:val="0037368A"/>
    <w:rsid w:val="0037398D"/>
    <w:rsid w:val="00373B8B"/>
    <w:rsid w:val="00373E7B"/>
    <w:rsid w:val="00373FB9"/>
    <w:rsid w:val="0037496D"/>
    <w:rsid w:val="00374B82"/>
    <w:rsid w:val="00375485"/>
    <w:rsid w:val="00375673"/>
    <w:rsid w:val="003769B1"/>
    <w:rsid w:val="00376DC8"/>
    <w:rsid w:val="00377201"/>
    <w:rsid w:val="00377596"/>
    <w:rsid w:val="0037775F"/>
    <w:rsid w:val="00377868"/>
    <w:rsid w:val="00377A1C"/>
    <w:rsid w:val="0038009E"/>
    <w:rsid w:val="0038031A"/>
    <w:rsid w:val="003815B1"/>
    <w:rsid w:val="003815EC"/>
    <w:rsid w:val="00381819"/>
    <w:rsid w:val="0038235B"/>
    <w:rsid w:val="00382A54"/>
    <w:rsid w:val="00382AB5"/>
    <w:rsid w:val="00382C59"/>
    <w:rsid w:val="00382E98"/>
    <w:rsid w:val="0038370B"/>
    <w:rsid w:val="00383AF4"/>
    <w:rsid w:val="00383DAB"/>
    <w:rsid w:val="003842CE"/>
    <w:rsid w:val="00384790"/>
    <w:rsid w:val="003869CB"/>
    <w:rsid w:val="00386C5C"/>
    <w:rsid w:val="00386C83"/>
    <w:rsid w:val="00387ACD"/>
    <w:rsid w:val="00387F3A"/>
    <w:rsid w:val="00390B2C"/>
    <w:rsid w:val="00391A5E"/>
    <w:rsid w:val="0039260A"/>
    <w:rsid w:val="00392662"/>
    <w:rsid w:val="003926F4"/>
    <w:rsid w:val="00392D48"/>
    <w:rsid w:val="00392E4B"/>
    <w:rsid w:val="00392F5E"/>
    <w:rsid w:val="00393730"/>
    <w:rsid w:val="003938ED"/>
    <w:rsid w:val="003945B3"/>
    <w:rsid w:val="003957A6"/>
    <w:rsid w:val="00395C47"/>
    <w:rsid w:val="00395CD5"/>
    <w:rsid w:val="00395D52"/>
    <w:rsid w:val="00395F2D"/>
    <w:rsid w:val="00396858"/>
    <w:rsid w:val="0039688F"/>
    <w:rsid w:val="00396C66"/>
    <w:rsid w:val="00396E66"/>
    <w:rsid w:val="00397181"/>
    <w:rsid w:val="0039775E"/>
    <w:rsid w:val="003A03FB"/>
    <w:rsid w:val="003A084E"/>
    <w:rsid w:val="003A0E66"/>
    <w:rsid w:val="003A1065"/>
    <w:rsid w:val="003A1170"/>
    <w:rsid w:val="003A1AC1"/>
    <w:rsid w:val="003A1AC8"/>
    <w:rsid w:val="003A2881"/>
    <w:rsid w:val="003A315C"/>
    <w:rsid w:val="003A4972"/>
    <w:rsid w:val="003A4B45"/>
    <w:rsid w:val="003A5817"/>
    <w:rsid w:val="003A5B03"/>
    <w:rsid w:val="003A60C8"/>
    <w:rsid w:val="003A62FD"/>
    <w:rsid w:val="003A63D1"/>
    <w:rsid w:val="003A7081"/>
    <w:rsid w:val="003A7F33"/>
    <w:rsid w:val="003B066D"/>
    <w:rsid w:val="003B06BF"/>
    <w:rsid w:val="003B191C"/>
    <w:rsid w:val="003B1B88"/>
    <w:rsid w:val="003B245A"/>
    <w:rsid w:val="003B270D"/>
    <w:rsid w:val="003B28A2"/>
    <w:rsid w:val="003B29A7"/>
    <w:rsid w:val="003B3264"/>
    <w:rsid w:val="003B327B"/>
    <w:rsid w:val="003B3335"/>
    <w:rsid w:val="003B365B"/>
    <w:rsid w:val="003B55CB"/>
    <w:rsid w:val="003B5B57"/>
    <w:rsid w:val="003B6459"/>
    <w:rsid w:val="003B6491"/>
    <w:rsid w:val="003B68B0"/>
    <w:rsid w:val="003B7730"/>
    <w:rsid w:val="003B7A83"/>
    <w:rsid w:val="003C024F"/>
    <w:rsid w:val="003C0783"/>
    <w:rsid w:val="003C0ACA"/>
    <w:rsid w:val="003C13DF"/>
    <w:rsid w:val="003C15FF"/>
    <w:rsid w:val="003C1F10"/>
    <w:rsid w:val="003C1F64"/>
    <w:rsid w:val="003C25BD"/>
    <w:rsid w:val="003C3441"/>
    <w:rsid w:val="003C34CF"/>
    <w:rsid w:val="003C3782"/>
    <w:rsid w:val="003C4F0B"/>
    <w:rsid w:val="003C4F20"/>
    <w:rsid w:val="003C5141"/>
    <w:rsid w:val="003C51FF"/>
    <w:rsid w:val="003C5367"/>
    <w:rsid w:val="003C5892"/>
    <w:rsid w:val="003C640B"/>
    <w:rsid w:val="003C6E44"/>
    <w:rsid w:val="003C721E"/>
    <w:rsid w:val="003C722A"/>
    <w:rsid w:val="003C7584"/>
    <w:rsid w:val="003C7630"/>
    <w:rsid w:val="003D041C"/>
    <w:rsid w:val="003D0D4E"/>
    <w:rsid w:val="003D0E3E"/>
    <w:rsid w:val="003D1908"/>
    <w:rsid w:val="003D1B58"/>
    <w:rsid w:val="003D1C09"/>
    <w:rsid w:val="003D2128"/>
    <w:rsid w:val="003D2B08"/>
    <w:rsid w:val="003D2FD0"/>
    <w:rsid w:val="003D3395"/>
    <w:rsid w:val="003D35EE"/>
    <w:rsid w:val="003D3613"/>
    <w:rsid w:val="003D3C0D"/>
    <w:rsid w:val="003D420F"/>
    <w:rsid w:val="003D436A"/>
    <w:rsid w:val="003D474E"/>
    <w:rsid w:val="003D48F8"/>
    <w:rsid w:val="003D4D3B"/>
    <w:rsid w:val="003D4F7F"/>
    <w:rsid w:val="003D524D"/>
    <w:rsid w:val="003D563A"/>
    <w:rsid w:val="003D5910"/>
    <w:rsid w:val="003D5A2A"/>
    <w:rsid w:val="003D5CF3"/>
    <w:rsid w:val="003D5F4F"/>
    <w:rsid w:val="003D63E3"/>
    <w:rsid w:val="003D6D00"/>
    <w:rsid w:val="003D73FB"/>
    <w:rsid w:val="003D753C"/>
    <w:rsid w:val="003D75DE"/>
    <w:rsid w:val="003D7A52"/>
    <w:rsid w:val="003E1032"/>
    <w:rsid w:val="003E18BE"/>
    <w:rsid w:val="003E209B"/>
    <w:rsid w:val="003E21F7"/>
    <w:rsid w:val="003E32FE"/>
    <w:rsid w:val="003E386F"/>
    <w:rsid w:val="003E3F6C"/>
    <w:rsid w:val="003E3FD5"/>
    <w:rsid w:val="003E4570"/>
    <w:rsid w:val="003E4F5A"/>
    <w:rsid w:val="003E5017"/>
    <w:rsid w:val="003E5E80"/>
    <w:rsid w:val="003E622D"/>
    <w:rsid w:val="003E66F6"/>
    <w:rsid w:val="003E6F03"/>
    <w:rsid w:val="003E70A6"/>
    <w:rsid w:val="003E7210"/>
    <w:rsid w:val="003E74CB"/>
    <w:rsid w:val="003E7A84"/>
    <w:rsid w:val="003E7D91"/>
    <w:rsid w:val="003F045E"/>
    <w:rsid w:val="003F0F24"/>
    <w:rsid w:val="003F1560"/>
    <w:rsid w:val="003F19CF"/>
    <w:rsid w:val="003F1D1F"/>
    <w:rsid w:val="003F26A7"/>
    <w:rsid w:val="003F27F4"/>
    <w:rsid w:val="003F2D49"/>
    <w:rsid w:val="003F2F32"/>
    <w:rsid w:val="003F3056"/>
    <w:rsid w:val="003F355B"/>
    <w:rsid w:val="003F36CD"/>
    <w:rsid w:val="003F3C7F"/>
    <w:rsid w:val="003F464F"/>
    <w:rsid w:val="003F4801"/>
    <w:rsid w:val="003F4D09"/>
    <w:rsid w:val="003F4EE1"/>
    <w:rsid w:val="003F5A0D"/>
    <w:rsid w:val="003F7306"/>
    <w:rsid w:val="003F7C7A"/>
    <w:rsid w:val="003F7CE4"/>
    <w:rsid w:val="00400237"/>
    <w:rsid w:val="00400674"/>
    <w:rsid w:val="0040078F"/>
    <w:rsid w:val="004010CB"/>
    <w:rsid w:val="0040124C"/>
    <w:rsid w:val="004012F0"/>
    <w:rsid w:val="004012F2"/>
    <w:rsid w:val="004014CF"/>
    <w:rsid w:val="00401B1F"/>
    <w:rsid w:val="0040204F"/>
    <w:rsid w:val="00402291"/>
    <w:rsid w:val="00402859"/>
    <w:rsid w:val="00402F9A"/>
    <w:rsid w:val="00403E7B"/>
    <w:rsid w:val="0040485E"/>
    <w:rsid w:val="00404C0E"/>
    <w:rsid w:val="00404D3A"/>
    <w:rsid w:val="00404E59"/>
    <w:rsid w:val="00404F0F"/>
    <w:rsid w:val="0040511D"/>
    <w:rsid w:val="00405399"/>
    <w:rsid w:val="004056D8"/>
    <w:rsid w:val="00406281"/>
    <w:rsid w:val="00406317"/>
    <w:rsid w:val="00406657"/>
    <w:rsid w:val="0040700A"/>
    <w:rsid w:val="0040701E"/>
    <w:rsid w:val="00407232"/>
    <w:rsid w:val="004072E1"/>
    <w:rsid w:val="00407E0E"/>
    <w:rsid w:val="00410382"/>
    <w:rsid w:val="00410563"/>
    <w:rsid w:val="00410618"/>
    <w:rsid w:val="0041077C"/>
    <w:rsid w:val="00410E6D"/>
    <w:rsid w:val="004111D9"/>
    <w:rsid w:val="004111E5"/>
    <w:rsid w:val="0041146F"/>
    <w:rsid w:val="00412082"/>
    <w:rsid w:val="0041246B"/>
    <w:rsid w:val="0041270C"/>
    <w:rsid w:val="00412C6F"/>
    <w:rsid w:val="00413413"/>
    <w:rsid w:val="004144FD"/>
    <w:rsid w:val="0041591B"/>
    <w:rsid w:val="00416209"/>
    <w:rsid w:val="00416759"/>
    <w:rsid w:val="004167DE"/>
    <w:rsid w:val="004169AA"/>
    <w:rsid w:val="00416B66"/>
    <w:rsid w:val="00416C7C"/>
    <w:rsid w:val="0041736A"/>
    <w:rsid w:val="004179C0"/>
    <w:rsid w:val="00417B3F"/>
    <w:rsid w:val="00420553"/>
    <w:rsid w:val="00420C0D"/>
    <w:rsid w:val="00420DCC"/>
    <w:rsid w:val="00421226"/>
    <w:rsid w:val="0042151B"/>
    <w:rsid w:val="00421C98"/>
    <w:rsid w:val="00422461"/>
    <w:rsid w:val="00422B78"/>
    <w:rsid w:val="00422C36"/>
    <w:rsid w:val="00423676"/>
    <w:rsid w:val="0042389E"/>
    <w:rsid w:val="00423FCD"/>
    <w:rsid w:val="00424592"/>
    <w:rsid w:val="00424A28"/>
    <w:rsid w:val="00424BF0"/>
    <w:rsid w:val="00425108"/>
    <w:rsid w:val="0042517E"/>
    <w:rsid w:val="00425A6F"/>
    <w:rsid w:val="00425D72"/>
    <w:rsid w:val="0042613E"/>
    <w:rsid w:val="00426E2B"/>
    <w:rsid w:val="00426E9A"/>
    <w:rsid w:val="00427002"/>
    <w:rsid w:val="004270DD"/>
    <w:rsid w:val="0042742F"/>
    <w:rsid w:val="004274CF"/>
    <w:rsid w:val="00427978"/>
    <w:rsid w:val="004279CA"/>
    <w:rsid w:val="004305F3"/>
    <w:rsid w:val="00430A94"/>
    <w:rsid w:val="004314A4"/>
    <w:rsid w:val="0043170C"/>
    <w:rsid w:val="00431C33"/>
    <w:rsid w:val="004321CB"/>
    <w:rsid w:val="00432698"/>
    <w:rsid w:val="004327CC"/>
    <w:rsid w:val="00432E9D"/>
    <w:rsid w:val="004344AF"/>
    <w:rsid w:val="00434CAE"/>
    <w:rsid w:val="00434D2F"/>
    <w:rsid w:val="00434E4C"/>
    <w:rsid w:val="0043545E"/>
    <w:rsid w:val="00436173"/>
    <w:rsid w:val="004361E8"/>
    <w:rsid w:val="00436339"/>
    <w:rsid w:val="0043658F"/>
    <w:rsid w:val="00436992"/>
    <w:rsid w:val="00436A66"/>
    <w:rsid w:val="00437A15"/>
    <w:rsid w:val="00437BF4"/>
    <w:rsid w:val="00440FD7"/>
    <w:rsid w:val="004410EB"/>
    <w:rsid w:val="00441615"/>
    <w:rsid w:val="00441ECC"/>
    <w:rsid w:val="00442487"/>
    <w:rsid w:val="004436FA"/>
    <w:rsid w:val="00443D60"/>
    <w:rsid w:val="00444B8E"/>
    <w:rsid w:val="00444F7E"/>
    <w:rsid w:val="00445097"/>
    <w:rsid w:val="004451A3"/>
    <w:rsid w:val="004453B8"/>
    <w:rsid w:val="00445426"/>
    <w:rsid w:val="00445D4C"/>
    <w:rsid w:val="00445D87"/>
    <w:rsid w:val="00446228"/>
    <w:rsid w:val="00446EFF"/>
    <w:rsid w:val="0044736E"/>
    <w:rsid w:val="00447487"/>
    <w:rsid w:val="00447D60"/>
    <w:rsid w:val="0045021D"/>
    <w:rsid w:val="00450891"/>
    <w:rsid w:val="004508D5"/>
    <w:rsid w:val="004513FD"/>
    <w:rsid w:val="00453136"/>
    <w:rsid w:val="00453697"/>
    <w:rsid w:val="004539C7"/>
    <w:rsid w:val="00454017"/>
    <w:rsid w:val="00454F56"/>
    <w:rsid w:val="004559A7"/>
    <w:rsid w:val="00456321"/>
    <w:rsid w:val="00456F62"/>
    <w:rsid w:val="004579BD"/>
    <w:rsid w:val="0046120C"/>
    <w:rsid w:val="004614F7"/>
    <w:rsid w:val="00461C51"/>
    <w:rsid w:val="00461FC2"/>
    <w:rsid w:val="00461FE4"/>
    <w:rsid w:val="00462796"/>
    <w:rsid w:val="004631A8"/>
    <w:rsid w:val="00464069"/>
    <w:rsid w:val="004647D5"/>
    <w:rsid w:val="004648A0"/>
    <w:rsid w:val="00464C87"/>
    <w:rsid w:val="00465A46"/>
    <w:rsid w:val="00465D95"/>
    <w:rsid w:val="00466551"/>
    <w:rsid w:val="004665CF"/>
    <w:rsid w:val="00466DF7"/>
    <w:rsid w:val="004678F2"/>
    <w:rsid w:val="0046790E"/>
    <w:rsid w:val="00467D4F"/>
    <w:rsid w:val="0047068D"/>
    <w:rsid w:val="004710F0"/>
    <w:rsid w:val="00472179"/>
    <w:rsid w:val="004722DF"/>
    <w:rsid w:val="00472302"/>
    <w:rsid w:val="0047250F"/>
    <w:rsid w:val="00472C05"/>
    <w:rsid w:val="00473025"/>
    <w:rsid w:val="00473318"/>
    <w:rsid w:val="0047388F"/>
    <w:rsid w:val="004738BD"/>
    <w:rsid w:val="00473B03"/>
    <w:rsid w:val="00473FF5"/>
    <w:rsid w:val="00474171"/>
    <w:rsid w:val="004742D8"/>
    <w:rsid w:val="004744B5"/>
    <w:rsid w:val="004748D0"/>
    <w:rsid w:val="00474EF5"/>
    <w:rsid w:val="00474F52"/>
    <w:rsid w:val="00474FF8"/>
    <w:rsid w:val="004759B4"/>
    <w:rsid w:val="004760EE"/>
    <w:rsid w:val="00476950"/>
    <w:rsid w:val="00476CA9"/>
    <w:rsid w:val="004771A1"/>
    <w:rsid w:val="004771D6"/>
    <w:rsid w:val="00477DEE"/>
    <w:rsid w:val="0048066E"/>
    <w:rsid w:val="00480C54"/>
    <w:rsid w:val="00480EA9"/>
    <w:rsid w:val="00481643"/>
    <w:rsid w:val="004836CA"/>
    <w:rsid w:val="004838AB"/>
    <w:rsid w:val="00483EC2"/>
    <w:rsid w:val="00485539"/>
    <w:rsid w:val="00485AAE"/>
    <w:rsid w:val="0048618A"/>
    <w:rsid w:val="0048785E"/>
    <w:rsid w:val="0049037E"/>
    <w:rsid w:val="0049041F"/>
    <w:rsid w:val="004905B4"/>
    <w:rsid w:val="0049096D"/>
    <w:rsid w:val="00490BB8"/>
    <w:rsid w:val="00490C87"/>
    <w:rsid w:val="00490C98"/>
    <w:rsid w:val="00490DFE"/>
    <w:rsid w:val="00491507"/>
    <w:rsid w:val="004915D9"/>
    <w:rsid w:val="00491BAC"/>
    <w:rsid w:val="00491BDD"/>
    <w:rsid w:val="00491D8A"/>
    <w:rsid w:val="00492CC3"/>
    <w:rsid w:val="00492FAB"/>
    <w:rsid w:val="00493082"/>
    <w:rsid w:val="00493848"/>
    <w:rsid w:val="0049384A"/>
    <w:rsid w:val="00493C90"/>
    <w:rsid w:val="00494AA8"/>
    <w:rsid w:val="00494E98"/>
    <w:rsid w:val="00495499"/>
    <w:rsid w:val="0049556E"/>
    <w:rsid w:val="00495C4E"/>
    <w:rsid w:val="00496DC9"/>
    <w:rsid w:val="004A005D"/>
    <w:rsid w:val="004A0142"/>
    <w:rsid w:val="004A0710"/>
    <w:rsid w:val="004A1858"/>
    <w:rsid w:val="004A1878"/>
    <w:rsid w:val="004A1D0C"/>
    <w:rsid w:val="004A1E7E"/>
    <w:rsid w:val="004A267F"/>
    <w:rsid w:val="004A2847"/>
    <w:rsid w:val="004A2F3F"/>
    <w:rsid w:val="004A3B17"/>
    <w:rsid w:val="004A3B64"/>
    <w:rsid w:val="004A420F"/>
    <w:rsid w:val="004A47D1"/>
    <w:rsid w:val="004A49FA"/>
    <w:rsid w:val="004A5ADD"/>
    <w:rsid w:val="004A5B96"/>
    <w:rsid w:val="004A5F8E"/>
    <w:rsid w:val="004A66DC"/>
    <w:rsid w:val="004A6CBF"/>
    <w:rsid w:val="004A79E8"/>
    <w:rsid w:val="004B022F"/>
    <w:rsid w:val="004B0319"/>
    <w:rsid w:val="004B037C"/>
    <w:rsid w:val="004B176F"/>
    <w:rsid w:val="004B1E20"/>
    <w:rsid w:val="004B1F39"/>
    <w:rsid w:val="004B2F0D"/>
    <w:rsid w:val="004B3220"/>
    <w:rsid w:val="004B399C"/>
    <w:rsid w:val="004B3BF2"/>
    <w:rsid w:val="004B40EC"/>
    <w:rsid w:val="004B5438"/>
    <w:rsid w:val="004B6779"/>
    <w:rsid w:val="004B7092"/>
    <w:rsid w:val="004B70F1"/>
    <w:rsid w:val="004B73FD"/>
    <w:rsid w:val="004B75BB"/>
    <w:rsid w:val="004B7608"/>
    <w:rsid w:val="004B7CA7"/>
    <w:rsid w:val="004B7DCC"/>
    <w:rsid w:val="004C02E2"/>
    <w:rsid w:val="004C0DDB"/>
    <w:rsid w:val="004C1189"/>
    <w:rsid w:val="004C25FF"/>
    <w:rsid w:val="004C2752"/>
    <w:rsid w:val="004C27A2"/>
    <w:rsid w:val="004C387C"/>
    <w:rsid w:val="004C42C0"/>
    <w:rsid w:val="004C45E6"/>
    <w:rsid w:val="004C49C3"/>
    <w:rsid w:val="004C5171"/>
    <w:rsid w:val="004C5495"/>
    <w:rsid w:val="004C59BF"/>
    <w:rsid w:val="004C5C7A"/>
    <w:rsid w:val="004C5CE3"/>
    <w:rsid w:val="004C6281"/>
    <w:rsid w:val="004C68DF"/>
    <w:rsid w:val="004C6A6F"/>
    <w:rsid w:val="004C6AE7"/>
    <w:rsid w:val="004C6C95"/>
    <w:rsid w:val="004C7071"/>
    <w:rsid w:val="004C7137"/>
    <w:rsid w:val="004C7381"/>
    <w:rsid w:val="004C7513"/>
    <w:rsid w:val="004C7746"/>
    <w:rsid w:val="004C79F9"/>
    <w:rsid w:val="004D026C"/>
    <w:rsid w:val="004D0481"/>
    <w:rsid w:val="004D0940"/>
    <w:rsid w:val="004D0A04"/>
    <w:rsid w:val="004D0C64"/>
    <w:rsid w:val="004D0DBD"/>
    <w:rsid w:val="004D123C"/>
    <w:rsid w:val="004D15D7"/>
    <w:rsid w:val="004D2053"/>
    <w:rsid w:val="004D325E"/>
    <w:rsid w:val="004D33C3"/>
    <w:rsid w:val="004D36AF"/>
    <w:rsid w:val="004D3C37"/>
    <w:rsid w:val="004D429D"/>
    <w:rsid w:val="004D4444"/>
    <w:rsid w:val="004D466E"/>
    <w:rsid w:val="004D50F6"/>
    <w:rsid w:val="004D741A"/>
    <w:rsid w:val="004D7809"/>
    <w:rsid w:val="004D7B69"/>
    <w:rsid w:val="004D7F33"/>
    <w:rsid w:val="004E0F64"/>
    <w:rsid w:val="004E1207"/>
    <w:rsid w:val="004E198D"/>
    <w:rsid w:val="004E2328"/>
    <w:rsid w:val="004E2F57"/>
    <w:rsid w:val="004E37AF"/>
    <w:rsid w:val="004E3EE8"/>
    <w:rsid w:val="004E3FF9"/>
    <w:rsid w:val="004E43C4"/>
    <w:rsid w:val="004E448D"/>
    <w:rsid w:val="004E483D"/>
    <w:rsid w:val="004E4E22"/>
    <w:rsid w:val="004E535D"/>
    <w:rsid w:val="004E5749"/>
    <w:rsid w:val="004E6A0E"/>
    <w:rsid w:val="004E72C3"/>
    <w:rsid w:val="004E75B5"/>
    <w:rsid w:val="004E773F"/>
    <w:rsid w:val="004F04FF"/>
    <w:rsid w:val="004F09C2"/>
    <w:rsid w:val="004F1427"/>
    <w:rsid w:val="004F161E"/>
    <w:rsid w:val="004F1FCB"/>
    <w:rsid w:val="004F20F3"/>
    <w:rsid w:val="004F264C"/>
    <w:rsid w:val="004F298F"/>
    <w:rsid w:val="004F30CA"/>
    <w:rsid w:val="004F3116"/>
    <w:rsid w:val="004F3257"/>
    <w:rsid w:val="004F33A6"/>
    <w:rsid w:val="004F3598"/>
    <w:rsid w:val="004F3E75"/>
    <w:rsid w:val="004F3FF4"/>
    <w:rsid w:val="004F51A3"/>
    <w:rsid w:val="004F5875"/>
    <w:rsid w:val="004F5AA1"/>
    <w:rsid w:val="004F5CBC"/>
    <w:rsid w:val="004F5FC5"/>
    <w:rsid w:val="004F6412"/>
    <w:rsid w:val="004F69A0"/>
    <w:rsid w:val="004F72AB"/>
    <w:rsid w:val="004F72C8"/>
    <w:rsid w:val="004F7BE8"/>
    <w:rsid w:val="00500123"/>
    <w:rsid w:val="00500520"/>
    <w:rsid w:val="005013A4"/>
    <w:rsid w:val="00501756"/>
    <w:rsid w:val="005017B8"/>
    <w:rsid w:val="00501934"/>
    <w:rsid w:val="00501B96"/>
    <w:rsid w:val="00502030"/>
    <w:rsid w:val="005025DF"/>
    <w:rsid w:val="005026EE"/>
    <w:rsid w:val="00502EF3"/>
    <w:rsid w:val="00502FEB"/>
    <w:rsid w:val="00503207"/>
    <w:rsid w:val="005035DE"/>
    <w:rsid w:val="00503979"/>
    <w:rsid w:val="00503A50"/>
    <w:rsid w:val="00503EC3"/>
    <w:rsid w:val="00503F09"/>
    <w:rsid w:val="005041B5"/>
    <w:rsid w:val="00504D63"/>
    <w:rsid w:val="00505007"/>
    <w:rsid w:val="005056C3"/>
    <w:rsid w:val="005058BE"/>
    <w:rsid w:val="0050733A"/>
    <w:rsid w:val="00507DBD"/>
    <w:rsid w:val="00510DBF"/>
    <w:rsid w:val="00511099"/>
    <w:rsid w:val="005110AE"/>
    <w:rsid w:val="005120A9"/>
    <w:rsid w:val="00512187"/>
    <w:rsid w:val="00512D99"/>
    <w:rsid w:val="0051358A"/>
    <w:rsid w:val="00513707"/>
    <w:rsid w:val="0051371D"/>
    <w:rsid w:val="0051372F"/>
    <w:rsid w:val="00513EBF"/>
    <w:rsid w:val="00513F13"/>
    <w:rsid w:val="005147E0"/>
    <w:rsid w:val="00514AC3"/>
    <w:rsid w:val="005158A8"/>
    <w:rsid w:val="00515A41"/>
    <w:rsid w:val="00515E95"/>
    <w:rsid w:val="005162CD"/>
    <w:rsid w:val="005166CC"/>
    <w:rsid w:val="00516C55"/>
    <w:rsid w:val="0051745E"/>
    <w:rsid w:val="005178A6"/>
    <w:rsid w:val="00517993"/>
    <w:rsid w:val="00517DA4"/>
    <w:rsid w:val="00520970"/>
    <w:rsid w:val="00521072"/>
    <w:rsid w:val="00521082"/>
    <w:rsid w:val="0052134D"/>
    <w:rsid w:val="00521B78"/>
    <w:rsid w:val="00521DFC"/>
    <w:rsid w:val="00522054"/>
    <w:rsid w:val="00522073"/>
    <w:rsid w:val="00522E1F"/>
    <w:rsid w:val="005238D0"/>
    <w:rsid w:val="00523CB6"/>
    <w:rsid w:val="005241EA"/>
    <w:rsid w:val="00525B2A"/>
    <w:rsid w:val="00526780"/>
    <w:rsid w:val="00526C24"/>
    <w:rsid w:val="005279A3"/>
    <w:rsid w:val="00527A4F"/>
    <w:rsid w:val="00527F06"/>
    <w:rsid w:val="0053000F"/>
    <w:rsid w:val="00530D25"/>
    <w:rsid w:val="00530EE2"/>
    <w:rsid w:val="00530F66"/>
    <w:rsid w:val="005315D7"/>
    <w:rsid w:val="0053181B"/>
    <w:rsid w:val="00531E2B"/>
    <w:rsid w:val="00532673"/>
    <w:rsid w:val="0053288B"/>
    <w:rsid w:val="00532CEF"/>
    <w:rsid w:val="00533116"/>
    <w:rsid w:val="00533287"/>
    <w:rsid w:val="00533E9F"/>
    <w:rsid w:val="00534231"/>
    <w:rsid w:val="0053428A"/>
    <w:rsid w:val="00534464"/>
    <w:rsid w:val="0053466E"/>
    <w:rsid w:val="00534EB4"/>
    <w:rsid w:val="005355AB"/>
    <w:rsid w:val="005358CE"/>
    <w:rsid w:val="00535910"/>
    <w:rsid w:val="00535DEC"/>
    <w:rsid w:val="00536615"/>
    <w:rsid w:val="005367E4"/>
    <w:rsid w:val="00536B70"/>
    <w:rsid w:val="00536C01"/>
    <w:rsid w:val="00537297"/>
    <w:rsid w:val="00537395"/>
    <w:rsid w:val="005379BD"/>
    <w:rsid w:val="00537ACA"/>
    <w:rsid w:val="00537AD1"/>
    <w:rsid w:val="00537EC3"/>
    <w:rsid w:val="00540124"/>
    <w:rsid w:val="005410F8"/>
    <w:rsid w:val="00541408"/>
    <w:rsid w:val="00541898"/>
    <w:rsid w:val="0054208A"/>
    <w:rsid w:val="005429B1"/>
    <w:rsid w:val="00543D50"/>
    <w:rsid w:val="005441A3"/>
    <w:rsid w:val="00544600"/>
    <w:rsid w:val="0054632F"/>
    <w:rsid w:val="0054691E"/>
    <w:rsid w:val="00547BC6"/>
    <w:rsid w:val="0055028B"/>
    <w:rsid w:val="0055060F"/>
    <w:rsid w:val="00550F1F"/>
    <w:rsid w:val="005510E1"/>
    <w:rsid w:val="0055355D"/>
    <w:rsid w:val="00553821"/>
    <w:rsid w:val="00554244"/>
    <w:rsid w:val="00554811"/>
    <w:rsid w:val="005549E7"/>
    <w:rsid w:val="00555C14"/>
    <w:rsid w:val="005562F2"/>
    <w:rsid w:val="00556E69"/>
    <w:rsid w:val="005570B5"/>
    <w:rsid w:val="00557C09"/>
    <w:rsid w:val="00560030"/>
    <w:rsid w:val="0056070C"/>
    <w:rsid w:val="00560800"/>
    <w:rsid w:val="00560A55"/>
    <w:rsid w:val="00560B2C"/>
    <w:rsid w:val="00561371"/>
    <w:rsid w:val="0056155C"/>
    <w:rsid w:val="00561DE2"/>
    <w:rsid w:val="00561E00"/>
    <w:rsid w:val="0056208C"/>
    <w:rsid w:val="00563D65"/>
    <w:rsid w:val="005640D8"/>
    <w:rsid w:val="00564300"/>
    <w:rsid w:val="00565AC9"/>
    <w:rsid w:val="00566056"/>
    <w:rsid w:val="00566132"/>
    <w:rsid w:val="00566B70"/>
    <w:rsid w:val="00567C73"/>
    <w:rsid w:val="00570D8D"/>
    <w:rsid w:val="00570FA7"/>
    <w:rsid w:val="00570FD5"/>
    <w:rsid w:val="00571B29"/>
    <w:rsid w:val="00571BEE"/>
    <w:rsid w:val="00571D6D"/>
    <w:rsid w:val="005720A8"/>
    <w:rsid w:val="00573371"/>
    <w:rsid w:val="0057581F"/>
    <w:rsid w:val="00575C5C"/>
    <w:rsid w:val="00575CD9"/>
    <w:rsid w:val="00575CFB"/>
    <w:rsid w:val="00576B03"/>
    <w:rsid w:val="00576EEB"/>
    <w:rsid w:val="0057760B"/>
    <w:rsid w:val="00577A4A"/>
    <w:rsid w:val="00577ED6"/>
    <w:rsid w:val="005802D1"/>
    <w:rsid w:val="0058081D"/>
    <w:rsid w:val="00580F0D"/>
    <w:rsid w:val="0058148C"/>
    <w:rsid w:val="0058213C"/>
    <w:rsid w:val="005823E7"/>
    <w:rsid w:val="00582D2A"/>
    <w:rsid w:val="00582E22"/>
    <w:rsid w:val="005833C1"/>
    <w:rsid w:val="00583494"/>
    <w:rsid w:val="005841BA"/>
    <w:rsid w:val="00584897"/>
    <w:rsid w:val="00584B9B"/>
    <w:rsid w:val="005852D0"/>
    <w:rsid w:val="0058531E"/>
    <w:rsid w:val="005855F7"/>
    <w:rsid w:val="00585DF1"/>
    <w:rsid w:val="0058621E"/>
    <w:rsid w:val="00586348"/>
    <w:rsid w:val="0058675F"/>
    <w:rsid w:val="00586C25"/>
    <w:rsid w:val="00587137"/>
    <w:rsid w:val="005876E9"/>
    <w:rsid w:val="00590FB9"/>
    <w:rsid w:val="005911EA"/>
    <w:rsid w:val="00591792"/>
    <w:rsid w:val="00591CB9"/>
    <w:rsid w:val="00592169"/>
    <w:rsid w:val="005923AD"/>
    <w:rsid w:val="00592C93"/>
    <w:rsid w:val="00592F6E"/>
    <w:rsid w:val="00592F97"/>
    <w:rsid w:val="00592F9E"/>
    <w:rsid w:val="005943EA"/>
    <w:rsid w:val="00594969"/>
    <w:rsid w:val="00594B52"/>
    <w:rsid w:val="0059623C"/>
    <w:rsid w:val="00596450"/>
    <w:rsid w:val="00596B66"/>
    <w:rsid w:val="00596B9A"/>
    <w:rsid w:val="00597536"/>
    <w:rsid w:val="00597B3F"/>
    <w:rsid w:val="005A0734"/>
    <w:rsid w:val="005A0B19"/>
    <w:rsid w:val="005A0EDD"/>
    <w:rsid w:val="005A19DF"/>
    <w:rsid w:val="005A28EB"/>
    <w:rsid w:val="005A39D5"/>
    <w:rsid w:val="005A4596"/>
    <w:rsid w:val="005A45E4"/>
    <w:rsid w:val="005A4F02"/>
    <w:rsid w:val="005A5A02"/>
    <w:rsid w:val="005A5A22"/>
    <w:rsid w:val="005A5ECE"/>
    <w:rsid w:val="005A6182"/>
    <w:rsid w:val="005A6BEF"/>
    <w:rsid w:val="005A6C2F"/>
    <w:rsid w:val="005A6E4E"/>
    <w:rsid w:val="005A73F2"/>
    <w:rsid w:val="005A74F2"/>
    <w:rsid w:val="005A7AB7"/>
    <w:rsid w:val="005A7B04"/>
    <w:rsid w:val="005B0685"/>
    <w:rsid w:val="005B0CC7"/>
    <w:rsid w:val="005B11E3"/>
    <w:rsid w:val="005B1D9F"/>
    <w:rsid w:val="005B28E3"/>
    <w:rsid w:val="005B2D3D"/>
    <w:rsid w:val="005B2E5C"/>
    <w:rsid w:val="005B3702"/>
    <w:rsid w:val="005B38EA"/>
    <w:rsid w:val="005B39B8"/>
    <w:rsid w:val="005B3CE6"/>
    <w:rsid w:val="005B40F1"/>
    <w:rsid w:val="005B4B63"/>
    <w:rsid w:val="005B4BD0"/>
    <w:rsid w:val="005B5EE1"/>
    <w:rsid w:val="005B6057"/>
    <w:rsid w:val="005B64CE"/>
    <w:rsid w:val="005B6ED7"/>
    <w:rsid w:val="005B74B0"/>
    <w:rsid w:val="005B7660"/>
    <w:rsid w:val="005B7AC5"/>
    <w:rsid w:val="005C1764"/>
    <w:rsid w:val="005C182F"/>
    <w:rsid w:val="005C20BC"/>
    <w:rsid w:val="005C2850"/>
    <w:rsid w:val="005C2D21"/>
    <w:rsid w:val="005C3876"/>
    <w:rsid w:val="005C3DF1"/>
    <w:rsid w:val="005C4548"/>
    <w:rsid w:val="005C454A"/>
    <w:rsid w:val="005C52D5"/>
    <w:rsid w:val="005C5A55"/>
    <w:rsid w:val="005C62DB"/>
    <w:rsid w:val="005C6492"/>
    <w:rsid w:val="005C6F46"/>
    <w:rsid w:val="005C70BF"/>
    <w:rsid w:val="005C75EA"/>
    <w:rsid w:val="005D04BE"/>
    <w:rsid w:val="005D08BE"/>
    <w:rsid w:val="005D0ED4"/>
    <w:rsid w:val="005D0F84"/>
    <w:rsid w:val="005D0FDD"/>
    <w:rsid w:val="005D11F5"/>
    <w:rsid w:val="005D12FF"/>
    <w:rsid w:val="005D1567"/>
    <w:rsid w:val="005D16E5"/>
    <w:rsid w:val="005D1AE9"/>
    <w:rsid w:val="005D1CD0"/>
    <w:rsid w:val="005D2767"/>
    <w:rsid w:val="005D339E"/>
    <w:rsid w:val="005D39BE"/>
    <w:rsid w:val="005D46F7"/>
    <w:rsid w:val="005D4A3B"/>
    <w:rsid w:val="005D4BD7"/>
    <w:rsid w:val="005D5376"/>
    <w:rsid w:val="005D5531"/>
    <w:rsid w:val="005D5F4A"/>
    <w:rsid w:val="005D72B5"/>
    <w:rsid w:val="005E0428"/>
    <w:rsid w:val="005E0604"/>
    <w:rsid w:val="005E0EBF"/>
    <w:rsid w:val="005E0FCD"/>
    <w:rsid w:val="005E115A"/>
    <w:rsid w:val="005E17E3"/>
    <w:rsid w:val="005E1A29"/>
    <w:rsid w:val="005E2272"/>
    <w:rsid w:val="005E253D"/>
    <w:rsid w:val="005E256E"/>
    <w:rsid w:val="005E3148"/>
    <w:rsid w:val="005E315B"/>
    <w:rsid w:val="005E31C8"/>
    <w:rsid w:val="005E3862"/>
    <w:rsid w:val="005E4619"/>
    <w:rsid w:val="005E502F"/>
    <w:rsid w:val="005E5568"/>
    <w:rsid w:val="005E5965"/>
    <w:rsid w:val="005E5DA8"/>
    <w:rsid w:val="005E5ED4"/>
    <w:rsid w:val="005E6062"/>
    <w:rsid w:val="005E620E"/>
    <w:rsid w:val="005E6425"/>
    <w:rsid w:val="005E6B01"/>
    <w:rsid w:val="005E711D"/>
    <w:rsid w:val="005E7397"/>
    <w:rsid w:val="005E7567"/>
    <w:rsid w:val="005E798A"/>
    <w:rsid w:val="005F06BB"/>
    <w:rsid w:val="005F0D20"/>
    <w:rsid w:val="005F16C2"/>
    <w:rsid w:val="005F184B"/>
    <w:rsid w:val="005F2012"/>
    <w:rsid w:val="005F2276"/>
    <w:rsid w:val="005F23E6"/>
    <w:rsid w:val="005F2576"/>
    <w:rsid w:val="005F26C8"/>
    <w:rsid w:val="005F354A"/>
    <w:rsid w:val="005F35B3"/>
    <w:rsid w:val="005F3F54"/>
    <w:rsid w:val="005F45A0"/>
    <w:rsid w:val="005F48F4"/>
    <w:rsid w:val="005F5AFE"/>
    <w:rsid w:val="005F5F54"/>
    <w:rsid w:val="005F6410"/>
    <w:rsid w:val="005F6BE2"/>
    <w:rsid w:val="005F7116"/>
    <w:rsid w:val="005F7143"/>
    <w:rsid w:val="005F71CE"/>
    <w:rsid w:val="005F7A1A"/>
    <w:rsid w:val="005F7B15"/>
    <w:rsid w:val="006003AD"/>
    <w:rsid w:val="006005BE"/>
    <w:rsid w:val="00600BDC"/>
    <w:rsid w:val="00601B5E"/>
    <w:rsid w:val="00602B52"/>
    <w:rsid w:val="00602FE7"/>
    <w:rsid w:val="006030E6"/>
    <w:rsid w:val="00603246"/>
    <w:rsid w:val="006038CD"/>
    <w:rsid w:val="006039F0"/>
    <w:rsid w:val="00603CC2"/>
    <w:rsid w:val="00603EC9"/>
    <w:rsid w:val="006044BD"/>
    <w:rsid w:val="00604606"/>
    <w:rsid w:val="00604A87"/>
    <w:rsid w:val="00604AA3"/>
    <w:rsid w:val="00604F45"/>
    <w:rsid w:val="0060519C"/>
    <w:rsid w:val="00605507"/>
    <w:rsid w:val="00605AB3"/>
    <w:rsid w:val="00605E12"/>
    <w:rsid w:val="006062FF"/>
    <w:rsid w:val="00606916"/>
    <w:rsid w:val="00606AAE"/>
    <w:rsid w:val="00606C06"/>
    <w:rsid w:val="00607466"/>
    <w:rsid w:val="0060755C"/>
    <w:rsid w:val="0060760B"/>
    <w:rsid w:val="0060762A"/>
    <w:rsid w:val="00607C57"/>
    <w:rsid w:val="006110FB"/>
    <w:rsid w:val="00612410"/>
    <w:rsid w:val="00612837"/>
    <w:rsid w:val="006128C3"/>
    <w:rsid w:val="00612B68"/>
    <w:rsid w:val="00613144"/>
    <w:rsid w:val="006134B1"/>
    <w:rsid w:val="00613E86"/>
    <w:rsid w:val="00613F68"/>
    <w:rsid w:val="00614884"/>
    <w:rsid w:val="00614B82"/>
    <w:rsid w:val="00614E55"/>
    <w:rsid w:val="00614FB0"/>
    <w:rsid w:val="00615ADE"/>
    <w:rsid w:val="00615C7E"/>
    <w:rsid w:val="00616501"/>
    <w:rsid w:val="00616DFF"/>
    <w:rsid w:val="00617542"/>
    <w:rsid w:val="00617A59"/>
    <w:rsid w:val="006204E1"/>
    <w:rsid w:val="006207A1"/>
    <w:rsid w:val="0062092A"/>
    <w:rsid w:val="00621177"/>
    <w:rsid w:val="0062160F"/>
    <w:rsid w:val="00621C66"/>
    <w:rsid w:val="00621CA0"/>
    <w:rsid w:val="00621D19"/>
    <w:rsid w:val="00621D92"/>
    <w:rsid w:val="0062214C"/>
    <w:rsid w:val="006221B0"/>
    <w:rsid w:val="0062314D"/>
    <w:rsid w:val="00623257"/>
    <w:rsid w:val="006232E5"/>
    <w:rsid w:val="0062344B"/>
    <w:rsid w:val="006239C5"/>
    <w:rsid w:val="006243C1"/>
    <w:rsid w:val="00625168"/>
    <w:rsid w:val="00625B28"/>
    <w:rsid w:val="00625FF5"/>
    <w:rsid w:val="006261AC"/>
    <w:rsid w:val="006261D7"/>
    <w:rsid w:val="00626A82"/>
    <w:rsid w:val="006274C3"/>
    <w:rsid w:val="00627EBA"/>
    <w:rsid w:val="00630672"/>
    <w:rsid w:val="00630A86"/>
    <w:rsid w:val="00630BDD"/>
    <w:rsid w:val="00631118"/>
    <w:rsid w:val="006311A7"/>
    <w:rsid w:val="00631A49"/>
    <w:rsid w:val="00632C8E"/>
    <w:rsid w:val="006335A8"/>
    <w:rsid w:val="00633A80"/>
    <w:rsid w:val="00633F06"/>
    <w:rsid w:val="006347C3"/>
    <w:rsid w:val="006347D2"/>
    <w:rsid w:val="00635033"/>
    <w:rsid w:val="00635BB1"/>
    <w:rsid w:val="00635F6C"/>
    <w:rsid w:val="0063663F"/>
    <w:rsid w:val="006366FE"/>
    <w:rsid w:val="00636E66"/>
    <w:rsid w:val="00636EAD"/>
    <w:rsid w:val="0063733A"/>
    <w:rsid w:val="006375BC"/>
    <w:rsid w:val="006376F6"/>
    <w:rsid w:val="006401FE"/>
    <w:rsid w:val="006413B0"/>
    <w:rsid w:val="006416AE"/>
    <w:rsid w:val="0064256C"/>
    <w:rsid w:val="00642A1D"/>
    <w:rsid w:val="00642F0D"/>
    <w:rsid w:val="006437D9"/>
    <w:rsid w:val="00643DE0"/>
    <w:rsid w:val="006441BA"/>
    <w:rsid w:val="00645501"/>
    <w:rsid w:val="006459CF"/>
    <w:rsid w:val="00645FDF"/>
    <w:rsid w:val="006462F4"/>
    <w:rsid w:val="006465EA"/>
    <w:rsid w:val="0064675F"/>
    <w:rsid w:val="0064676A"/>
    <w:rsid w:val="00646B4F"/>
    <w:rsid w:val="00646C3F"/>
    <w:rsid w:val="00646F84"/>
    <w:rsid w:val="0064718A"/>
    <w:rsid w:val="00647B88"/>
    <w:rsid w:val="00650954"/>
    <w:rsid w:val="00650FF4"/>
    <w:rsid w:val="0065185A"/>
    <w:rsid w:val="00651FDA"/>
    <w:rsid w:val="00652475"/>
    <w:rsid w:val="00652F34"/>
    <w:rsid w:val="00652F76"/>
    <w:rsid w:val="0065300A"/>
    <w:rsid w:val="0065382F"/>
    <w:rsid w:val="00653A95"/>
    <w:rsid w:val="00654313"/>
    <w:rsid w:val="006552E9"/>
    <w:rsid w:val="00661A2C"/>
    <w:rsid w:val="00662475"/>
    <w:rsid w:val="0066289B"/>
    <w:rsid w:val="00663C15"/>
    <w:rsid w:val="00663F84"/>
    <w:rsid w:val="006641E1"/>
    <w:rsid w:val="00664688"/>
    <w:rsid w:val="006647BF"/>
    <w:rsid w:val="0066558B"/>
    <w:rsid w:val="00665688"/>
    <w:rsid w:val="00665C03"/>
    <w:rsid w:val="00665DB9"/>
    <w:rsid w:val="00666ABA"/>
    <w:rsid w:val="00666B85"/>
    <w:rsid w:val="00666E8E"/>
    <w:rsid w:val="0066703F"/>
    <w:rsid w:val="0066712F"/>
    <w:rsid w:val="0066759F"/>
    <w:rsid w:val="00667E7C"/>
    <w:rsid w:val="00667E87"/>
    <w:rsid w:val="0067097A"/>
    <w:rsid w:val="00671774"/>
    <w:rsid w:val="00671949"/>
    <w:rsid w:val="00671F6E"/>
    <w:rsid w:val="00671FB4"/>
    <w:rsid w:val="00672370"/>
    <w:rsid w:val="0067315E"/>
    <w:rsid w:val="006733A9"/>
    <w:rsid w:val="006734FE"/>
    <w:rsid w:val="0067375A"/>
    <w:rsid w:val="00674050"/>
    <w:rsid w:val="00674423"/>
    <w:rsid w:val="006745EF"/>
    <w:rsid w:val="00674B7D"/>
    <w:rsid w:val="00675ADD"/>
    <w:rsid w:val="00675B6B"/>
    <w:rsid w:val="00676CF5"/>
    <w:rsid w:val="00677495"/>
    <w:rsid w:val="00677A2A"/>
    <w:rsid w:val="00677D3C"/>
    <w:rsid w:val="00677D84"/>
    <w:rsid w:val="00680DEA"/>
    <w:rsid w:val="00680E87"/>
    <w:rsid w:val="00680E8D"/>
    <w:rsid w:val="00680F53"/>
    <w:rsid w:val="006813CF"/>
    <w:rsid w:val="00681D5C"/>
    <w:rsid w:val="00681FD4"/>
    <w:rsid w:val="00682D00"/>
    <w:rsid w:val="006853C5"/>
    <w:rsid w:val="00685868"/>
    <w:rsid w:val="006859DD"/>
    <w:rsid w:val="00686355"/>
    <w:rsid w:val="00686407"/>
    <w:rsid w:val="006865D2"/>
    <w:rsid w:val="00686AF8"/>
    <w:rsid w:val="0068783A"/>
    <w:rsid w:val="0069074B"/>
    <w:rsid w:val="00690973"/>
    <w:rsid w:val="00690D90"/>
    <w:rsid w:val="00691BFD"/>
    <w:rsid w:val="00692AA7"/>
    <w:rsid w:val="00692E10"/>
    <w:rsid w:val="0069346E"/>
    <w:rsid w:val="00693600"/>
    <w:rsid w:val="006939BB"/>
    <w:rsid w:val="00693EC4"/>
    <w:rsid w:val="0069480C"/>
    <w:rsid w:val="006948AB"/>
    <w:rsid w:val="006949CE"/>
    <w:rsid w:val="00694F63"/>
    <w:rsid w:val="00695780"/>
    <w:rsid w:val="00695A1A"/>
    <w:rsid w:val="00695AAE"/>
    <w:rsid w:val="00696C54"/>
    <w:rsid w:val="00697E14"/>
    <w:rsid w:val="00697F5A"/>
    <w:rsid w:val="006A0054"/>
    <w:rsid w:val="006A18A5"/>
    <w:rsid w:val="006A1C63"/>
    <w:rsid w:val="006A1D31"/>
    <w:rsid w:val="006A2264"/>
    <w:rsid w:val="006A2633"/>
    <w:rsid w:val="006A3503"/>
    <w:rsid w:val="006A3C2E"/>
    <w:rsid w:val="006A4211"/>
    <w:rsid w:val="006A4C5F"/>
    <w:rsid w:val="006A5295"/>
    <w:rsid w:val="006A5531"/>
    <w:rsid w:val="006A5694"/>
    <w:rsid w:val="006A66F2"/>
    <w:rsid w:val="006A6765"/>
    <w:rsid w:val="006A6C78"/>
    <w:rsid w:val="006A71DA"/>
    <w:rsid w:val="006A73DF"/>
    <w:rsid w:val="006A7410"/>
    <w:rsid w:val="006B0236"/>
    <w:rsid w:val="006B0387"/>
    <w:rsid w:val="006B0391"/>
    <w:rsid w:val="006B0518"/>
    <w:rsid w:val="006B0738"/>
    <w:rsid w:val="006B0757"/>
    <w:rsid w:val="006B117D"/>
    <w:rsid w:val="006B15BC"/>
    <w:rsid w:val="006B1B98"/>
    <w:rsid w:val="006B1C32"/>
    <w:rsid w:val="006B25B3"/>
    <w:rsid w:val="006B29EA"/>
    <w:rsid w:val="006B2BC1"/>
    <w:rsid w:val="006B2C0A"/>
    <w:rsid w:val="006B2C7D"/>
    <w:rsid w:val="006B2DD6"/>
    <w:rsid w:val="006B3E49"/>
    <w:rsid w:val="006B41FF"/>
    <w:rsid w:val="006B4F7A"/>
    <w:rsid w:val="006B55CF"/>
    <w:rsid w:val="006B55F1"/>
    <w:rsid w:val="006B6944"/>
    <w:rsid w:val="006B6E5B"/>
    <w:rsid w:val="006B6E7B"/>
    <w:rsid w:val="006B7991"/>
    <w:rsid w:val="006C0157"/>
    <w:rsid w:val="006C047A"/>
    <w:rsid w:val="006C04A0"/>
    <w:rsid w:val="006C05AF"/>
    <w:rsid w:val="006C0660"/>
    <w:rsid w:val="006C0A44"/>
    <w:rsid w:val="006C14E2"/>
    <w:rsid w:val="006C1CBB"/>
    <w:rsid w:val="006C1CF7"/>
    <w:rsid w:val="006C22A9"/>
    <w:rsid w:val="006C2506"/>
    <w:rsid w:val="006C2A7A"/>
    <w:rsid w:val="006C2D91"/>
    <w:rsid w:val="006C2E4F"/>
    <w:rsid w:val="006C34DE"/>
    <w:rsid w:val="006C380E"/>
    <w:rsid w:val="006C40EC"/>
    <w:rsid w:val="006C429D"/>
    <w:rsid w:val="006C45C6"/>
    <w:rsid w:val="006C4B6C"/>
    <w:rsid w:val="006C51EC"/>
    <w:rsid w:val="006C56A4"/>
    <w:rsid w:val="006C5882"/>
    <w:rsid w:val="006C5D0C"/>
    <w:rsid w:val="006C6186"/>
    <w:rsid w:val="006C63E2"/>
    <w:rsid w:val="006C6C9A"/>
    <w:rsid w:val="006C6E20"/>
    <w:rsid w:val="006C77F8"/>
    <w:rsid w:val="006C7835"/>
    <w:rsid w:val="006C7962"/>
    <w:rsid w:val="006C7AC9"/>
    <w:rsid w:val="006C7CAB"/>
    <w:rsid w:val="006D0120"/>
    <w:rsid w:val="006D0273"/>
    <w:rsid w:val="006D06C0"/>
    <w:rsid w:val="006D0970"/>
    <w:rsid w:val="006D0D7D"/>
    <w:rsid w:val="006D10F4"/>
    <w:rsid w:val="006D15F3"/>
    <w:rsid w:val="006D166D"/>
    <w:rsid w:val="006D1DE0"/>
    <w:rsid w:val="006D1FA9"/>
    <w:rsid w:val="006D24DA"/>
    <w:rsid w:val="006D317D"/>
    <w:rsid w:val="006D32BF"/>
    <w:rsid w:val="006D35A0"/>
    <w:rsid w:val="006D374A"/>
    <w:rsid w:val="006D4635"/>
    <w:rsid w:val="006D4988"/>
    <w:rsid w:val="006D4E46"/>
    <w:rsid w:val="006D577A"/>
    <w:rsid w:val="006D59DD"/>
    <w:rsid w:val="006D6D5D"/>
    <w:rsid w:val="006D70A1"/>
    <w:rsid w:val="006D7383"/>
    <w:rsid w:val="006D759E"/>
    <w:rsid w:val="006D7604"/>
    <w:rsid w:val="006D796A"/>
    <w:rsid w:val="006D7F95"/>
    <w:rsid w:val="006D7FC8"/>
    <w:rsid w:val="006E09C0"/>
    <w:rsid w:val="006E0D35"/>
    <w:rsid w:val="006E1302"/>
    <w:rsid w:val="006E1B58"/>
    <w:rsid w:val="006E1B74"/>
    <w:rsid w:val="006E2761"/>
    <w:rsid w:val="006E3079"/>
    <w:rsid w:val="006E3871"/>
    <w:rsid w:val="006E3A76"/>
    <w:rsid w:val="006E4252"/>
    <w:rsid w:val="006E454D"/>
    <w:rsid w:val="006E4840"/>
    <w:rsid w:val="006E4AB6"/>
    <w:rsid w:val="006E524B"/>
    <w:rsid w:val="006E5771"/>
    <w:rsid w:val="006E59EF"/>
    <w:rsid w:val="006E5BA7"/>
    <w:rsid w:val="006E5C19"/>
    <w:rsid w:val="006E5DCB"/>
    <w:rsid w:val="006E6531"/>
    <w:rsid w:val="006E7096"/>
    <w:rsid w:val="006E7BF0"/>
    <w:rsid w:val="006F0285"/>
    <w:rsid w:val="006F066C"/>
    <w:rsid w:val="006F0AFF"/>
    <w:rsid w:val="006F0C26"/>
    <w:rsid w:val="006F119C"/>
    <w:rsid w:val="006F12C2"/>
    <w:rsid w:val="006F1390"/>
    <w:rsid w:val="006F16DD"/>
    <w:rsid w:val="006F1D4C"/>
    <w:rsid w:val="006F1E66"/>
    <w:rsid w:val="006F1E79"/>
    <w:rsid w:val="006F22E5"/>
    <w:rsid w:val="006F2348"/>
    <w:rsid w:val="006F25FC"/>
    <w:rsid w:val="006F274B"/>
    <w:rsid w:val="006F3610"/>
    <w:rsid w:val="006F3DF1"/>
    <w:rsid w:val="006F440A"/>
    <w:rsid w:val="006F4679"/>
    <w:rsid w:val="006F4C9D"/>
    <w:rsid w:val="006F4E82"/>
    <w:rsid w:val="006F5186"/>
    <w:rsid w:val="006F5CC1"/>
    <w:rsid w:val="006F5DE7"/>
    <w:rsid w:val="006F6B84"/>
    <w:rsid w:val="006F6BFA"/>
    <w:rsid w:val="006F782E"/>
    <w:rsid w:val="007002C5"/>
    <w:rsid w:val="0070062D"/>
    <w:rsid w:val="007013E2"/>
    <w:rsid w:val="00701505"/>
    <w:rsid w:val="0070187F"/>
    <w:rsid w:val="00702529"/>
    <w:rsid w:val="00702B7F"/>
    <w:rsid w:val="007031B8"/>
    <w:rsid w:val="00703432"/>
    <w:rsid w:val="00703A3D"/>
    <w:rsid w:val="00703BA6"/>
    <w:rsid w:val="00703BD9"/>
    <w:rsid w:val="007048A0"/>
    <w:rsid w:val="00704D65"/>
    <w:rsid w:val="00704FE1"/>
    <w:rsid w:val="00705021"/>
    <w:rsid w:val="0070589D"/>
    <w:rsid w:val="00705DFC"/>
    <w:rsid w:val="0070664E"/>
    <w:rsid w:val="00707924"/>
    <w:rsid w:val="00707E1E"/>
    <w:rsid w:val="00707EF0"/>
    <w:rsid w:val="00710A6F"/>
    <w:rsid w:val="00710E74"/>
    <w:rsid w:val="00710F89"/>
    <w:rsid w:val="00711584"/>
    <w:rsid w:val="007118AE"/>
    <w:rsid w:val="00711A3D"/>
    <w:rsid w:val="00711D89"/>
    <w:rsid w:val="007122C2"/>
    <w:rsid w:val="00712D70"/>
    <w:rsid w:val="00713C01"/>
    <w:rsid w:val="007142D0"/>
    <w:rsid w:val="00715EE5"/>
    <w:rsid w:val="0071625F"/>
    <w:rsid w:val="00716A7B"/>
    <w:rsid w:val="00716E73"/>
    <w:rsid w:val="007176F5"/>
    <w:rsid w:val="0071782F"/>
    <w:rsid w:val="00720547"/>
    <w:rsid w:val="00720932"/>
    <w:rsid w:val="00720DFB"/>
    <w:rsid w:val="0072107A"/>
    <w:rsid w:val="00721336"/>
    <w:rsid w:val="0072148F"/>
    <w:rsid w:val="0072158E"/>
    <w:rsid w:val="00721DC1"/>
    <w:rsid w:val="00722261"/>
    <w:rsid w:val="00722437"/>
    <w:rsid w:val="00722907"/>
    <w:rsid w:val="00722943"/>
    <w:rsid w:val="00722B90"/>
    <w:rsid w:val="00723B24"/>
    <w:rsid w:val="00723F55"/>
    <w:rsid w:val="00724537"/>
    <w:rsid w:val="007254F2"/>
    <w:rsid w:val="00725887"/>
    <w:rsid w:val="00726166"/>
    <w:rsid w:val="007262DF"/>
    <w:rsid w:val="00726422"/>
    <w:rsid w:val="0072666F"/>
    <w:rsid w:val="00726818"/>
    <w:rsid w:val="00726B77"/>
    <w:rsid w:val="00726FED"/>
    <w:rsid w:val="00727207"/>
    <w:rsid w:val="00727610"/>
    <w:rsid w:val="00727A95"/>
    <w:rsid w:val="0073031C"/>
    <w:rsid w:val="0073085C"/>
    <w:rsid w:val="00730B81"/>
    <w:rsid w:val="0073116D"/>
    <w:rsid w:val="007322B4"/>
    <w:rsid w:val="00732654"/>
    <w:rsid w:val="0073334C"/>
    <w:rsid w:val="0073383E"/>
    <w:rsid w:val="00733C54"/>
    <w:rsid w:val="00733DB5"/>
    <w:rsid w:val="0073400A"/>
    <w:rsid w:val="0073435C"/>
    <w:rsid w:val="00734A86"/>
    <w:rsid w:val="007350E4"/>
    <w:rsid w:val="00735A59"/>
    <w:rsid w:val="00736022"/>
    <w:rsid w:val="007362FF"/>
    <w:rsid w:val="00736480"/>
    <w:rsid w:val="00736587"/>
    <w:rsid w:val="00736B17"/>
    <w:rsid w:val="00736C4B"/>
    <w:rsid w:val="0073712A"/>
    <w:rsid w:val="0073724E"/>
    <w:rsid w:val="0073764F"/>
    <w:rsid w:val="007379A4"/>
    <w:rsid w:val="00737A22"/>
    <w:rsid w:val="00737B98"/>
    <w:rsid w:val="00737DC3"/>
    <w:rsid w:val="00737EF9"/>
    <w:rsid w:val="00737F6E"/>
    <w:rsid w:val="00740675"/>
    <w:rsid w:val="00740A44"/>
    <w:rsid w:val="00740FB1"/>
    <w:rsid w:val="0074108D"/>
    <w:rsid w:val="00741311"/>
    <w:rsid w:val="00742C78"/>
    <w:rsid w:val="007432C6"/>
    <w:rsid w:val="007446BB"/>
    <w:rsid w:val="007447F4"/>
    <w:rsid w:val="00744C2B"/>
    <w:rsid w:val="00745071"/>
    <w:rsid w:val="00745138"/>
    <w:rsid w:val="007456CD"/>
    <w:rsid w:val="00745D3F"/>
    <w:rsid w:val="00746320"/>
    <w:rsid w:val="00747070"/>
    <w:rsid w:val="0074711C"/>
    <w:rsid w:val="00747589"/>
    <w:rsid w:val="00747A82"/>
    <w:rsid w:val="00747DBB"/>
    <w:rsid w:val="00750E5C"/>
    <w:rsid w:val="00751898"/>
    <w:rsid w:val="00751AFD"/>
    <w:rsid w:val="00751B0E"/>
    <w:rsid w:val="00751D34"/>
    <w:rsid w:val="00751DD0"/>
    <w:rsid w:val="00751DD7"/>
    <w:rsid w:val="00753E50"/>
    <w:rsid w:val="007543A2"/>
    <w:rsid w:val="00754588"/>
    <w:rsid w:val="00754EF5"/>
    <w:rsid w:val="00754F8C"/>
    <w:rsid w:val="00755080"/>
    <w:rsid w:val="0075531F"/>
    <w:rsid w:val="00755710"/>
    <w:rsid w:val="007558A2"/>
    <w:rsid w:val="00755F67"/>
    <w:rsid w:val="007561D4"/>
    <w:rsid w:val="007562D5"/>
    <w:rsid w:val="007565AB"/>
    <w:rsid w:val="0075695D"/>
    <w:rsid w:val="00756D9E"/>
    <w:rsid w:val="00756DD4"/>
    <w:rsid w:val="0075721A"/>
    <w:rsid w:val="00757595"/>
    <w:rsid w:val="00757D1D"/>
    <w:rsid w:val="00757DB8"/>
    <w:rsid w:val="00757F74"/>
    <w:rsid w:val="007606CB"/>
    <w:rsid w:val="00760941"/>
    <w:rsid w:val="00760C57"/>
    <w:rsid w:val="00760E2D"/>
    <w:rsid w:val="00761B79"/>
    <w:rsid w:val="00761BE6"/>
    <w:rsid w:val="00761FEF"/>
    <w:rsid w:val="00763280"/>
    <w:rsid w:val="0076347F"/>
    <w:rsid w:val="007634C8"/>
    <w:rsid w:val="00763953"/>
    <w:rsid w:val="00764C3E"/>
    <w:rsid w:val="00764CA5"/>
    <w:rsid w:val="00764D78"/>
    <w:rsid w:val="00765BDF"/>
    <w:rsid w:val="007660F5"/>
    <w:rsid w:val="00766142"/>
    <w:rsid w:val="00766881"/>
    <w:rsid w:val="00766899"/>
    <w:rsid w:val="00766DC0"/>
    <w:rsid w:val="007675F4"/>
    <w:rsid w:val="0076793E"/>
    <w:rsid w:val="0077052E"/>
    <w:rsid w:val="00770B73"/>
    <w:rsid w:val="00770C2B"/>
    <w:rsid w:val="00770C42"/>
    <w:rsid w:val="00770CB4"/>
    <w:rsid w:val="00771051"/>
    <w:rsid w:val="007715CE"/>
    <w:rsid w:val="007715E6"/>
    <w:rsid w:val="00772283"/>
    <w:rsid w:val="007722FB"/>
    <w:rsid w:val="00772345"/>
    <w:rsid w:val="007726D3"/>
    <w:rsid w:val="00772D24"/>
    <w:rsid w:val="007730CB"/>
    <w:rsid w:val="007740A1"/>
    <w:rsid w:val="0077483F"/>
    <w:rsid w:val="00774F20"/>
    <w:rsid w:val="0077555E"/>
    <w:rsid w:val="0077556D"/>
    <w:rsid w:val="00775684"/>
    <w:rsid w:val="0077597A"/>
    <w:rsid w:val="00776462"/>
    <w:rsid w:val="00776D48"/>
    <w:rsid w:val="00776DD5"/>
    <w:rsid w:val="00777353"/>
    <w:rsid w:val="0077736E"/>
    <w:rsid w:val="007774CE"/>
    <w:rsid w:val="0078001F"/>
    <w:rsid w:val="00781080"/>
    <w:rsid w:val="00781B16"/>
    <w:rsid w:val="00781E4A"/>
    <w:rsid w:val="00782046"/>
    <w:rsid w:val="00782507"/>
    <w:rsid w:val="007825B6"/>
    <w:rsid w:val="007830BB"/>
    <w:rsid w:val="00783D75"/>
    <w:rsid w:val="00783E44"/>
    <w:rsid w:val="00783EC7"/>
    <w:rsid w:val="00784F8E"/>
    <w:rsid w:val="00785457"/>
    <w:rsid w:val="007854F4"/>
    <w:rsid w:val="007859C8"/>
    <w:rsid w:val="00785BBB"/>
    <w:rsid w:val="00786D15"/>
    <w:rsid w:val="00786EB8"/>
    <w:rsid w:val="00787132"/>
    <w:rsid w:val="007871BB"/>
    <w:rsid w:val="007875A8"/>
    <w:rsid w:val="007875C3"/>
    <w:rsid w:val="0079044D"/>
    <w:rsid w:val="00790992"/>
    <w:rsid w:val="007914C4"/>
    <w:rsid w:val="0079153B"/>
    <w:rsid w:val="00791544"/>
    <w:rsid w:val="0079154C"/>
    <w:rsid w:val="00791BBE"/>
    <w:rsid w:val="00791F28"/>
    <w:rsid w:val="00792669"/>
    <w:rsid w:val="00792D12"/>
    <w:rsid w:val="00793128"/>
    <w:rsid w:val="007933FC"/>
    <w:rsid w:val="007935F1"/>
    <w:rsid w:val="00793916"/>
    <w:rsid w:val="0079429C"/>
    <w:rsid w:val="00794F7E"/>
    <w:rsid w:val="0079599F"/>
    <w:rsid w:val="00795BB0"/>
    <w:rsid w:val="00795E42"/>
    <w:rsid w:val="00796097"/>
    <w:rsid w:val="00796290"/>
    <w:rsid w:val="007965B4"/>
    <w:rsid w:val="00796685"/>
    <w:rsid w:val="00796747"/>
    <w:rsid w:val="00796F33"/>
    <w:rsid w:val="00797C00"/>
    <w:rsid w:val="007A01E0"/>
    <w:rsid w:val="007A032B"/>
    <w:rsid w:val="007A0AF1"/>
    <w:rsid w:val="007A0DAB"/>
    <w:rsid w:val="007A0F5B"/>
    <w:rsid w:val="007A0FC3"/>
    <w:rsid w:val="007A22D2"/>
    <w:rsid w:val="007A2D32"/>
    <w:rsid w:val="007A2F30"/>
    <w:rsid w:val="007A304E"/>
    <w:rsid w:val="007A3358"/>
    <w:rsid w:val="007A3663"/>
    <w:rsid w:val="007A3E54"/>
    <w:rsid w:val="007A4B0A"/>
    <w:rsid w:val="007A4D5A"/>
    <w:rsid w:val="007A53E7"/>
    <w:rsid w:val="007A5D13"/>
    <w:rsid w:val="007A5D9C"/>
    <w:rsid w:val="007A67BD"/>
    <w:rsid w:val="007A6BD1"/>
    <w:rsid w:val="007A6BD5"/>
    <w:rsid w:val="007A6D65"/>
    <w:rsid w:val="007A7910"/>
    <w:rsid w:val="007A7C42"/>
    <w:rsid w:val="007B0192"/>
    <w:rsid w:val="007B0209"/>
    <w:rsid w:val="007B0A10"/>
    <w:rsid w:val="007B0B27"/>
    <w:rsid w:val="007B0E82"/>
    <w:rsid w:val="007B1029"/>
    <w:rsid w:val="007B197E"/>
    <w:rsid w:val="007B20A6"/>
    <w:rsid w:val="007B212E"/>
    <w:rsid w:val="007B21C5"/>
    <w:rsid w:val="007B21D7"/>
    <w:rsid w:val="007B22D7"/>
    <w:rsid w:val="007B2C0F"/>
    <w:rsid w:val="007B4431"/>
    <w:rsid w:val="007B5037"/>
    <w:rsid w:val="007B5BF6"/>
    <w:rsid w:val="007B5FE9"/>
    <w:rsid w:val="007B62B3"/>
    <w:rsid w:val="007B6C70"/>
    <w:rsid w:val="007B6EE3"/>
    <w:rsid w:val="007B7695"/>
    <w:rsid w:val="007B772E"/>
    <w:rsid w:val="007C055A"/>
    <w:rsid w:val="007C094F"/>
    <w:rsid w:val="007C14C5"/>
    <w:rsid w:val="007C1AB1"/>
    <w:rsid w:val="007C1B93"/>
    <w:rsid w:val="007C2B59"/>
    <w:rsid w:val="007C303B"/>
    <w:rsid w:val="007C3373"/>
    <w:rsid w:val="007C3E90"/>
    <w:rsid w:val="007C3E91"/>
    <w:rsid w:val="007C4546"/>
    <w:rsid w:val="007C45EF"/>
    <w:rsid w:val="007C47B4"/>
    <w:rsid w:val="007C5B44"/>
    <w:rsid w:val="007C6139"/>
    <w:rsid w:val="007C6311"/>
    <w:rsid w:val="007C7398"/>
    <w:rsid w:val="007C741D"/>
    <w:rsid w:val="007C7505"/>
    <w:rsid w:val="007C7CF6"/>
    <w:rsid w:val="007D03A7"/>
    <w:rsid w:val="007D0477"/>
    <w:rsid w:val="007D0712"/>
    <w:rsid w:val="007D08EF"/>
    <w:rsid w:val="007D0FDD"/>
    <w:rsid w:val="007D119F"/>
    <w:rsid w:val="007D1385"/>
    <w:rsid w:val="007D1712"/>
    <w:rsid w:val="007D1765"/>
    <w:rsid w:val="007D1C07"/>
    <w:rsid w:val="007D2588"/>
    <w:rsid w:val="007D2D0E"/>
    <w:rsid w:val="007D32A9"/>
    <w:rsid w:val="007D4028"/>
    <w:rsid w:val="007D48AA"/>
    <w:rsid w:val="007D48D2"/>
    <w:rsid w:val="007D493E"/>
    <w:rsid w:val="007D5489"/>
    <w:rsid w:val="007D5C32"/>
    <w:rsid w:val="007D6C5E"/>
    <w:rsid w:val="007D7340"/>
    <w:rsid w:val="007D798B"/>
    <w:rsid w:val="007E006A"/>
    <w:rsid w:val="007E03B3"/>
    <w:rsid w:val="007E05CB"/>
    <w:rsid w:val="007E09D6"/>
    <w:rsid w:val="007E0DFA"/>
    <w:rsid w:val="007E149F"/>
    <w:rsid w:val="007E19C1"/>
    <w:rsid w:val="007E1EB6"/>
    <w:rsid w:val="007E250C"/>
    <w:rsid w:val="007E2AB8"/>
    <w:rsid w:val="007E2E97"/>
    <w:rsid w:val="007E3171"/>
    <w:rsid w:val="007E4222"/>
    <w:rsid w:val="007E4A92"/>
    <w:rsid w:val="007E5694"/>
    <w:rsid w:val="007E56AF"/>
    <w:rsid w:val="007E5EF7"/>
    <w:rsid w:val="007E65D8"/>
    <w:rsid w:val="007E6826"/>
    <w:rsid w:val="007E6E40"/>
    <w:rsid w:val="007E6F98"/>
    <w:rsid w:val="007E6FB7"/>
    <w:rsid w:val="007E7823"/>
    <w:rsid w:val="007E787E"/>
    <w:rsid w:val="007E7BCE"/>
    <w:rsid w:val="007F031F"/>
    <w:rsid w:val="007F1B09"/>
    <w:rsid w:val="007F1B9E"/>
    <w:rsid w:val="007F20D0"/>
    <w:rsid w:val="007F2452"/>
    <w:rsid w:val="007F2CC3"/>
    <w:rsid w:val="007F38E1"/>
    <w:rsid w:val="007F4426"/>
    <w:rsid w:val="007F469B"/>
    <w:rsid w:val="007F4981"/>
    <w:rsid w:val="007F52F0"/>
    <w:rsid w:val="007F5D0E"/>
    <w:rsid w:val="007F6887"/>
    <w:rsid w:val="007F6AB2"/>
    <w:rsid w:val="007F7848"/>
    <w:rsid w:val="007F7A86"/>
    <w:rsid w:val="007F7FFA"/>
    <w:rsid w:val="00800523"/>
    <w:rsid w:val="00800884"/>
    <w:rsid w:val="00800931"/>
    <w:rsid w:val="00804157"/>
    <w:rsid w:val="00804D01"/>
    <w:rsid w:val="00804FA5"/>
    <w:rsid w:val="0080546E"/>
    <w:rsid w:val="00805530"/>
    <w:rsid w:val="00805653"/>
    <w:rsid w:val="00805B3B"/>
    <w:rsid w:val="00805E76"/>
    <w:rsid w:val="008065C6"/>
    <w:rsid w:val="00806B57"/>
    <w:rsid w:val="00806EB5"/>
    <w:rsid w:val="008070C5"/>
    <w:rsid w:val="0080764F"/>
    <w:rsid w:val="00807C2D"/>
    <w:rsid w:val="008101DF"/>
    <w:rsid w:val="00810980"/>
    <w:rsid w:val="00810DA2"/>
    <w:rsid w:val="00811E76"/>
    <w:rsid w:val="0081217E"/>
    <w:rsid w:val="008125B8"/>
    <w:rsid w:val="0081261B"/>
    <w:rsid w:val="00812954"/>
    <w:rsid w:val="00812A4E"/>
    <w:rsid w:val="00813173"/>
    <w:rsid w:val="00813345"/>
    <w:rsid w:val="00813583"/>
    <w:rsid w:val="00813595"/>
    <w:rsid w:val="008136B8"/>
    <w:rsid w:val="008140F5"/>
    <w:rsid w:val="00814322"/>
    <w:rsid w:val="00814A27"/>
    <w:rsid w:val="00814DDC"/>
    <w:rsid w:val="00814F19"/>
    <w:rsid w:val="00815474"/>
    <w:rsid w:val="0081551E"/>
    <w:rsid w:val="0081628C"/>
    <w:rsid w:val="0081653C"/>
    <w:rsid w:val="00816920"/>
    <w:rsid w:val="00816C27"/>
    <w:rsid w:val="00816DFB"/>
    <w:rsid w:val="00817DE4"/>
    <w:rsid w:val="00817F42"/>
    <w:rsid w:val="008204C5"/>
    <w:rsid w:val="00820554"/>
    <w:rsid w:val="00820908"/>
    <w:rsid w:val="00820965"/>
    <w:rsid w:val="0082102F"/>
    <w:rsid w:val="008216A0"/>
    <w:rsid w:val="008217D0"/>
    <w:rsid w:val="00821865"/>
    <w:rsid w:val="008232ED"/>
    <w:rsid w:val="00823BDB"/>
    <w:rsid w:val="00823E15"/>
    <w:rsid w:val="00824730"/>
    <w:rsid w:val="00824CAA"/>
    <w:rsid w:val="00825155"/>
    <w:rsid w:val="00825F2A"/>
    <w:rsid w:val="00825F44"/>
    <w:rsid w:val="008260E2"/>
    <w:rsid w:val="0082667B"/>
    <w:rsid w:val="00826719"/>
    <w:rsid w:val="00826DAF"/>
    <w:rsid w:val="008275A9"/>
    <w:rsid w:val="0083009F"/>
    <w:rsid w:val="0083057F"/>
    <w:rsid w:val="00830D8E"/>
    <w:rsid w:val="0083121C"/>
    <w:rsid w:val="0083173E"/>
    <w:rsid w:val="00831CD9"/>
    <w:rsid w:val="00832471"/>
    <w:rsid w:val="008324E7"/>
    <w:rsid w:val="00832616"/>
    <w:rsid w:val="0083288F"/>
    <w:rsid w:val="008329D1"/>
    <w:rsid w:val="00832DD2"/>
    <w:rsid w:val="0083302C"/>
    <w:rsid w:val="00833112"/>
    <w:rsid w:val="00833A22"/>
    <w:rsid w:val="008344E3"/>
    <w:rsid w:val="00834C0F"/>
    <w:rsid w:val="00834E2B"/>
    <w:rsid w:val="0083531C"/>
    <w:rsid w:val="0083579C"/>
    <w:rsid w:val="008359F7"/>
    <w:rsid w:val="0083602A"/>
    <w:rsid w:val="0083692E"/>
    <w:rsid w:val="00836D44"/>
    <w:rsid w:val="00836DAB"/>
    <w:rsid w:val="00837481"/>
    <w:rsid w:val="008375E7"/>
    <w:rsid w:val="00837B49"/>
    <w:rsid w:val="00837C7E"/>
    <w:rsid w:val="00837C87"/>
    <w:rsid w:val="00837D93"/>
    <w:rsid w:val="008403B7"/>
    <w:rsid w:val="008406EC"/>
    <w:rsid w:val="008407F4"/>
    <w:rsid w:val="00840BDB"/>
    <w:rsid w:val="00841542"/>
    <w:rsid w:val="0084211B"/>
    <w:rsid w:val="008422D4"/>
    <w:rsid w:val="00842DEC"/>
    <w:rsid w:val="008432AA"/>
    <w:rsid w:val="00844469"/>
    <w:rsid w:val="00844BA1"/>
    <w:rsid w:val="00844C46"/>
    <w:rsid w:val="00845108"/>
    <w:rsid w:val="00845536"/>
    <w:rsid w:val="0084553D"/>
    <w:rsid w:val="00845F60"/>
    <w:rsid w:val="008507CB"/>
    <w:rsid w:val="00850913"/>
    <w:rsid w:val="00850B59"/>
    <w:rsid w:val="00850BBA"/>
    <w:rsid w:val="00850DE3"/>
    <w:rsid w:val="008513A4"/>
    <w:rsid w:val="008516D4"/>
    <w:rsid w:val="0085285F"/>
    <w:rsid w:val="00852C35"/>
    <w:rsid w:val="008536B4"/>
    <w:rsid w:val="00853B31"/>
    <w:rsid w:val="00853DCF"/>
    <w:rsid w:val="008540FB"/>
    <w:rsid w:val="00854480"/>
    <w:rsid w:val="0085469F"/>
    <w:rsid w:val="00855A7A"/>
    <w:rsid w:val="00855EA8"/>
    <w:rsid w:val="008560F6"/>
    <w:rsid w:val="00856246"/>
    <w:rsid w:val="00856ECA"/>
    <w:rsid w:val="00857268"/>
    <w:rsid w:val="00857A4E"/>
    <w:rsid w:val="00857C09"/>
    <w:rsid w:val="00857E82"/>
    <w:rsid w:val="00860009"/>
    <w:rsid w:val="008600BC"/>
    <w:rsid w:val="008601C5"/>
    <w:rsid w:val="008608BF"/>
    <w:rsid w:val="008608C9"/>
    <w:rsid w:val="0086120A"/>
    <w:rsid w:val="0086122B"/>
    <w:rsid w:val="00861967"/>
    <w:rsid w:val="00861C75"/>
    <w:rsid w:val="00862164"/>
    <w:rsid w:val="00862481"/>
    <w:rsid w:val="00862933"/>
    <w:rsid w:val="00862C94"/>
    <w:rsid w:val="0086367C"/>
    <w:rsid w:val="008638B8"/>
    <w:rsid w:val="008638CB"/>
    <w:rsid w:val="00863BDF"/>
    <w:rsid w:val="008648D8"/>
    <w:rsid w:val="00865292"/>
    <w:rsid w:val="008664AE"/>
    <w:rsid w:val="00866894"/>
    <w:rsid w:val="00866AFB"/>
    <w:rsid w:val="00866DBC"/>
    <w:rsid w:val="008674B2"/>
    <w:rsid w:val="00867F4D"/>
    <w:rsid w:val="008700C1"/>
    <w:rsid w:val="008702FA"/>
    <w:rsid w:val="00871EB8"/>
    <w:rsid w:val="00872050"/>
    <w:rsid w:val="008725DA"/>
    <w:rsid w:val="008725DB"/>
    <w:rsid w:val="00872F07"/>
    <w:rsid w:val="008730D2"/>
    <w:rsid w:val="008731D9"/>
    <w:rsid w:val="00873955"/>
    <w:rsid w:val="00873DFB"/>
    <w:rsid w:val="0087415D"/>
    <w:rsid w:val="00874256"/>
    <w:rsid w:val="0087448A"/>
    <w:rsid w:val="00875155"/>
    <w:rsid w:val="00875210"/>
    <w:rsid w:val="00875273"/>
    <w:rsid w:val="008752EB"/>
    <w:rsid w:val="008755D8"/>
    <w:rsid w:val="00875B42"/>
    <w:rsid w:val="008769BF"/>
    <w:rsid w:val="00876B4E"/>
    <w:rsid w:val="0087740D"/>
    <w:rsid w:val="00877DE3"/>
    <w:rsid w:val="008804ED"/>
    <w:rsid w:val="0088127E"/>
    <w:rsid w:val="00881353"/>
    <w:rsid w:val="0088161C"/>
    <w:rsid w:val="00881827"/>
    <w:rsid w:val="00881841"/>
    <w:rsid w:val="0088220A"/>
    <w:rsid w:val="00882223"/>
    <w:rsid w:val="008829FC"/>
    <w:rsid w:val="0088321E"/>
    <w:rsid w:val="00883229"/>
    <w:rsid w:val="00883942"/>
    <w:rsid w:val="008844D9"/>
    <w:rsid w:val="008855BA"/>
    <w:rsid w:val="0088611D"/>
    <w:rsid w:val="008862C4"/>
    <w:rsid w:val="0088709B"/>
    <w:rsid w:val="008875E0"/>
    <w:rsid w:val="0088778E"/>
    <w:rsid w:val="00887DF0"/>
    <w:rsid w:val="00887F6F"/>
    <w:rsid w:val="00887F84"/>
    <w:rsid w:val="008912A9"/>
    <w:rsid w:val="00891635"/>
    <w:rsid w:val="00891817"/>
    <w:rsid w:val="00891FE1"/>
    <w:rsid w:val="00892605"/>
    <w:rsid w:val="00892792"/>
    <w:rsid w:val="008929AE"/>
    <w:rsid w:val="00892DB9"/>
    <w:rsid w:val="008936A9"/>
    <w:rsid w:val="00894C9D"/>
    <w:rsid w:val="008958E1"/>
    <w:rsid w:val="00896369"/>
    <w:rsid w:val="00896AEF"/>
    <w:rsid w:val="00896E5B"/>
    <w:rsid w:val="00896E70"/>
    <w:rsid w:val="008A1282"/>
    <w:rsid w:val="008A16C4"/>
    <w:rsid w:val="008A1FAA"/>
    <w:rsid w:val="008A2032"/>
    <w:rsid w:val="008A2196"/>
    <w:rsid w:val="008A22B0"/>
    <w:rsid w:val="008A2D9A"/>
    <w:rsid w:val="008A2F7E"/>
    <w:rsid w:val="008A305D"/>
    <w:rsid w:val="008A324E"/>
    <w:rsid w:val="008A34DF"/>
    <w:rsid w:val="008A3C10"/>
    <w:rsid w:val="008A3D78"/>
    <w:rsid w:val="008A3EA1"/>
    <w:rsid w:val="008A418E"/>
    <w:rsid w:val="008A4757"/>
    <w:rsid w:val="008A4F1E"/>
    <w:rsid w:val="008A67BF"/>
    <w:rsid w:val="008A6B93"/>
    <w:rsid w:val="008A7F79"/>
    <w:rsid w:val="008B0242"/>
    <w:rsid w:val="008B026C"/>
    <w:rsid w:val="008B2054"/>
    <w:rsid w:val="008B253E"/>
    <w:rsid w:val="008B325F"/>
    <w:rsid w:val="008B3DCA"/>
    <w:rsid w:val="008B4BDE"/>
    <w:rsid w:val="008B4CE4"/>
    <w:rsid w:val="008B4DE8"/>
    <w:rsid w:val="008B535D"/>
    <w:rsid w:val="008B55DA"/>
    <w:rsid w:val="008B5629"/>
    <w:rsid w:val="008B5862"/>
    <w:rsid w:val="008B5928"/>
    <w:rsid w:val="008B63FB"/>
    <w:rsid w:val="008B694E"/>
    <w:rsid w:val="008B7C62"/>
    <w:rsid w:val="008B7DC7"/>
    <w:rsid w:val="008B7E66"/>
    <w:rsid w:val="008B7E7E"/>
    <w:rsid w:val="008C210E"/>
    <w:rsid w:val="008C2697"/>
    <w:rsid w:val="008C28A3"/>
    <w:rsid w:val="008C28F3"/>
    <w:rsid w:val="008C37ED"/>
    <w:rsid w:val="008C3843"/>
    <w:rsid w:val="008C477A"/>
    <w:rsid w:val="008C4890"/>
    <w:rsid w:val="008C5312"/>
    <w:rsid w:val="008C54A4"/>
    <w:rsid w:val="008C6A5B"/>
    <w:rsid w:val="008C6B66"/>
    <w:rsid w:val="008C7464"/>
    <w:rsid w:val="008C76D3"/>
    <w:rsid w:val="008C7C8F"/>
    <w:rsid w:val="008D074B"/>
    <w:rsid w:val="008D14AB"/>
    <w:rsid w:val="008D2662"/>
    <w:rsid w:val="008D3D57"/>
    <w:rsid w:val="008D428B"/>
    <w:rsid w:val="008D4942"/>
    <w:rsid w:val="008D50C3"/>
    <w:rsid w:val="008D5532"/>
    <w:rsid w:val="008D579C"/>
    <w:rsid w:val="008D66BA"/>
    <w:rsid w:val="008D68A9"/>
    <w:rsid w:val="008D7F50"/>
    <w:rsid w:val="008E00F2"/>
    <w:rsid w:val="008E09A4"/>
    <w:rsid w:val="008E1343"/>
    <w:rsid w:val="008E1475"/>
    <w:rsid w:val="008E206C"/>
    <w:rsid w:val="008E2314"/>
    <w:rsid w:val="008E2CD3"/>
    <w:rsid w:val="008E3264"/>
    <w:rsid w:val="008E330C"/>
    <w:rsid w:val="008E38C8"/>
    <w:rsid w:val="008E4145"/>
    <w:rsid w:val="008E43A6"/>
    <w:rsid w:val="008E50CD"/>
    <w:rsid w:val="008E5195"/>
    <w:rsid w:val="008E5C87"/>
    <w:rsid w:val="008E5F53"/>
    <w:rsid w:val="008E66F3"/>
    <w:rsid w:val="008E6BC6"/>
    <w:rsid w:val="008E6CBE"/>
    <w:rsid w:val="008E7145"/>
    <w:rsid w:val="008E741C"/>
    <w:rsid w:val="008E7F3F"/>
    <w:rsid w:val="008F1180"/>
    <w:rsid w:val="008F164B"/>
    <w:rsid w:val="008F1838"/>
    <w:rsid w:val="008F1A09"/>
    <w:rsid w:val="008F1FBA"/>
    <w:rsid w:val="008F4D8F"/>
    <w:rsid w:val="008F6AA0"/>
    <w:rsid w:val="008F6C26"/>
    <w:rsid w:val="008F6F34"/>
    <w:rsid w:val="008F7422"/>
    <w:rsid w:val="008F7651"/>
    <w:rsid w:val="008F7F10"/>
    <w:rsid w:val="00900334"/>
    <w:rsid w:val="00900A31"/>
    <w:rsid w:val="00900B97"/>
    <w:rsid w:val="00900BF2"/>
    <w:rsid w:val="0090143D"/>
    <w:rsid w:val="009014C7"/>
    <w:rsid w:val="00901DD4"/>
    <w:rsid w:val="00901E82"/>
    <w:rsid w:val="00901F80"/>
    <w:rsid w:val="0090283C"/>
    <w:rsid w:val="00902D5E"/>
    <w:rsid w:val="00902F37"/>
    <w:rsid w:val="00903666"/>
    <w:rsid w:val="009038CF"/>
    <w:rsid w:val="009043B5"/>
    <w:rsid w:val="00904877"/>
    <w:rsid w:val="00904915"/>
    <w:rsid w:val="00905120"/>
    <w:rsid w:val="0090565E"/>
    <w:rsid w:val="00905678"/>
    <w:rsid w:val="009056A5"/>
    <w:rsid w:val="00906210"/>
    <w:rsid w:val="009066F0"/>
    <w:rsid w:val="00906A9C"/>
    <w:rsid w:val="00907BFB"/>
    <w:rsid w:val="00910F60"/>
    <w:rsid w:val="009115AD"/>
    <w:rsid w:val="00912743"/>
    <w:rsid w:val="009128C4"/>
    <w:rsid w:val="00912BE8"/>
    <w:rsid w:val="00912DD7"/>
    <w:rsid w:val="009135B1"/>
    <w:rsid w:val="00913B77"/>
    <w:rsid w:val="00914C39"/>
    <w:rsid w:val="00914DED"/>
    <w:rsid w:val="009152BD"/>
    <w:rsid w:val="00915445"/>
    <w:rsid w:val="00915EC8"/>
    <w:rsid w:val="00915F57"/>
    <w:rsid w:val="00916330"/>
    <w:rsid w:val="00917913"/>
    <w:rsid w:val="00917A6C"/>
    <w:rsid w:val="00917EF8"/>
    <w:rsid w:val="00917F77"/>
    <w:rsid w:val="009206BF"/>
    <w:rsid w:val="00920AAF"/>
    <w:rsid w:val="00920DBA"/>
    <w:rsid w:val="0092117B"/>
    <w:rsid w:val="009212D3"/>
    <w:rsid w:val="00921D88"/>
    <w:rsid w:val="009222A9"/>
    <w:rsid w:val="00922320"/>
    <w:rsid w:val="009234D7"/>
    <w:rsid w:val="0092351C"/>
    <w:rsid w:val="00923832"/>
    <w:rsid w:val="00923917"/>
    <w:rsid w:val="009239C2"/>
    <w:rsid w:val="00923C4C"/>
    <w:rsid w:val="00924267"/>
    <w:rsid w:val="00924653"/>
    <w:rsid w:val="00924A1C"/>
    <w:rsid w:val="00924B40"/>
    <w:rsid w:val="009251A0"/>
    <w:rsid w:val="00925559"/>
    <w:rsid w:val="00925CDD"/>
    <w:rsid w:val="00925F1D"/>
    <w:rsid w:val="00926F8A"/>
    <w:rsid w:val="009278DF"/>
    <w:rsid w:val="00927A97"/>
    <w:rsid w:val="00927C8A"/>
    <w:rsid w:val="00927DC8"/>
    <w:rsid w:val="009302C3"/>
    <w:rsid w:val="0093044E"/>
    <w:rsid w:val="009304AE"/>
    <w:rsid w:val="00930573"/>
    <w:rsid w:val="009312CE"/>
    <w:rsid w:val="0093159E"/>
    <w:rsid w:val="009316B8"/>
    <w:rsid w:val="0093185E"/>
    <w:rsid w:val="00931E25"/>
    <w:rsid w:val="00931FBD"/>
    <w:rsid w:val="009323DC"/>
    <w:rsid w:val="009325D1"/>
    <w:rsid w:val="009329AC"/>
    <w:rsid w:val="00932B7E"/>
    <w:rsid w:val="009334DA"/>
    <w:rsid w:val="00933DEF"/>
    <w:rsid w:val="00933FC6"/>
    <w:rsid w:val="00934239"/>
    <w:rsid w:val="0093470E"/>
    <w:rsid w:val="0093486B"/>
    <w:rsid w:val="00934BC3"/>
    <w:rsid w:val="00934F6F"/>
    <w:rsid w:val="00935165"/>
    <w:rsid w:val="00935364"/>
    <w:rsid w:val="009355AF"/>
    <w:rsid w:val="00935F7D"/>
    <w:rsid w:val="00936235"/>
    <w:rsid w:val="009366F0"/>
    <w:rsid w:val="00936A67"/>
    <w:rsid w:val="00937AB8"/>
    <w:rsid w:val="009411B6"/>
    <w:rsid w:val="0094146F"/>
    <w:rsid w:val="00941DEA"/>
    <w:rsid w:val="0094286E"/>
    <w:rsid w:val="00942F0C"/>
    <w:rsid w:val="009435B7"/>
    <w:rsid w:val="00943772"/>
    <w:rsid w:val="00943BCB"/>
    <w:rsid w:val="0094457F"/>
    <w:rsid w:val="00944700"/>
    <w:rsid w:val="0094489D"/>
    <w:rsid w:val="00944B99"/>
    <w:rsid w:val="009452F9"/>
    <w:rsid w:val="0094598C"/>
    <w:rsid w:val="00945B8F"/>
    <w:rsid w:val="00946339"/>
    <w:rsid w:val="0094644E"/>
    <w:rsid w:val="00946747"/>
    <w:rsid w:val="0094682B"/>
    <w:rsid w:val="00946D0E"/>
    <w:rsid w:val="00946FBF"/>
    <w:rsid w:val="0094725D"/>
    <w:rsid w:val="00947711"/>
    <w:rsid w:val="00947D13"/>
    <w:rsid w:val="0095018A"/>
    <w:rsid w:val="009501A7"/>
    <w:rsid w:val="00951312"/>
    <w:rsid w:val="00951FBB"/>
    <w:rsid w:val="00952009"/>
    <w:rsid w:val="009524FC"/>
    <w:rsid w:val="00952E79"/>
    <w:rsid w:val="009539AC"/>
    <w:rsid w:val="00953AAF"/>
    <w:rsid w:val="00953B77"/>
    <w:rsid w:val="00953F03"/>
    <w:rsid w:val="00953FE7"/>
    <w:rsid w:val="0095408F"/>
    <w:rsid w:val="009542A0"/>
    <w:rsid w:val="0095476C"/>
    <w:rsid w:val="00954973"/>
    <w:rsid w:val="00954BBC"/>
    <w:rsid w:val="0095585C"/>
    <w:rsid w:val="00955A18"/>
    <w:rsid w:val="0095686D"/>
    <w:rsid w:val="009600FA"/>
    <w:rsid w:val="009604F4"/>
    <w:rsid w:val="0096064E"/>
    <w:rsid w:val="00960D80"/>
    <w:rsid w:val="009615AC"/>
    <w:rsid w:val="0096160F"/>
    <w:rsid w:val="00961792"/>
    <w:rsid w:val="00961BFC"/>
    <w:rsid w:val="00961C27"/>
    <w:rsid w:val="00961C6A"/>
    <w:rsid w:val="00962019"/>
    <w:rsid w:val="009623E1"/>
    <w:rsid w:val="009626B4"/>
    <w:rsid w:val="009631C0"/>
    <w:rsid w:val="00963D18"/>
    <w:rsid w:val="0096417A"/>
    <w:rsid w:val="0096480E"/>
    <w:rsid w:val="00964E1E"/>
    <w:rsid w:val="00965704"/>
    <w:rsid w:val="009659A1"/>
    <w:rsid w:val="009663B8"/>
    <w:rsid w:val="00966DA8"/>
    <w:rsid w:val="00967302"/>
    <w:rsid w:val="009674AB"/>
    <w:rsid w:val="00967A0C"/>
    <w:rsid w:val="009706A9"/>
    <w:rsid w:val="00970B61"/>
    <w:rsid w:val="009721B3"/>
    <w:rsid w:val="0097250E"/>
    <w:rsid w:val="00972791"/>
    <w:rsid w:val="009727F0"/>
    <w:rsid w:val="00972DF7"/>
    <w:rsid w:val="0097311A"/>
    <w:rsid w:val="009731D9"/>
    <w:rsid w:val="00973359"/>
    <w:rsid w:val="009736AF"/>
    <w:rsid w:val="00973D37"/>
    <w:rsid w:val="00973DA5"/>
    <w:rsid w:val="009740BD"/>
    <w:rsid w:val="00974422"/>
    <w:rsid w:val="00974B86"/>
    <w:rsid w:val="00975144"/>
    <w:rsid w:val="00975DA2"/>
    <w:rsid w:val="00975DD3"/>
    <w:rsid w:val="00976382"/>
    <w:rsid w:val="00976790"/>
    <w:rsid w:val="00977A0F"/>
    <w:rsid w:val="0098002F"/>
    <w:rsid w:val="009800AE"/>
    <w:rsid w:val="00980F8B"/>
    <w:rsid w:val="009813CE"/>
    <w:rsid w:val="00982B4B"/>
    <w:rsid w:val="00983048"/>
    <w:rsid w:val="009832FD"/>
    <w:rsid w:val="00983886"/>
    <w:rsid w:val="00983923"/>
    <w:rsid w:val="00983AAA"/>
    <w:rsid w:val="00983EC6"/>
    <w:rsid w:val="0098418F"/>
    <w:rsid w:val="00984A2A"/>
    <w:rsid w:val="00984CCB"/>
    <w:rsid w:val="00984F45"/>
    <w:rsid w:val="009850D0"/>
    <w:rsid w:val="00985734"/>
    <w:rsid w:val="00985928"/>
    <w:rsid w:val="00985A08"/>
    <w:rsid w:val="00985B2D"/>
    <w:rsid w:val="00985BE6"/>
    <w:rsid w:val="00985C0E"/>
    <w:rsid w:val="0098609F"/>
    <w:rsid w:val="00986C73"/>
    <w:rsid w:val="0098704B"/>
    <w:rsid w:val="009872ED"/>
    <w:rsid w:val="00987614"/>
    <w:rsid w:val="009879DB"/>
    <w:rsid w:val="009907FC"/>
    <w:rsid w:val="00990C81"/>
    <w:rsid w:val="009912D3"/>
    <w:rsid w:val="009913AD"/>
    <w:rsid w:val="00991510"/>
    <w:rsid w:val="009918FA"/>
    <w:rsid w:val="00992030"/>
    <w:rsid w:val="009921E6"/>
    <w:rsid w:val="0099254F"/>
    <w:rsid w:val="00993B30"/>
    <w:rsid w:val="00993CF7"/>
    <w:rsid w:val="0099425B"/>
    <w:rsid w:val="00994816"/>
    <w:rsid w:val="00994AB8"/>
    <w:rsid w:val="00994EB3"/>
    <w:rsid w:val="009956FC"/>
    <w:rsid w:val="00995833"/>
    <w:rsid w:val="00996AEE"/>
    <w:rsid w:val="00996E05"/>
    <w:rsid w:val="00997182"/>
    <w:rsid w:val="00997990"/>
    <w:rsid w:val="009A0BA0"/>
    <w:rsid w:val="009A0C09"/>
    <w:rsid w:val="009A2072"/>
    <w:rsid w:val="009A233C"/>
    <w:rsid w:val="009A2566"/>
    <w:rsid w:val="009A2ABC"/>
    <w:rsid w:val="009A4C6B"/>
    <w:rsid w:val="009A52F6"/>
    <w:rsid w:val="009A541E"/>
    <w:rsid w:val="009A5D54"/>
    <w:rsid w:val="009A5D69"/>
    <w:rsid w:val="009A5F22"/>
    <w:rsid w:val="009A60FA"/>
    <w:rsid w:val="009A68F8"/>
    <w:rsid w:val="009A6E91"/>
    <w:rsid w:val="009A717E"/>
    <w:rsid w:val="009A763B"/>
    <w:rsid w:val="009A7ACA"/>
    <w:rsid w:val="009B0FB7"/>
    <w:rsid w:val="009B134A"/>
    <w:rsid w:val="009B2513"/>
    <w:rsid w:val="009B2D0F"/>
    <w:rsid w:val="009B38BA"/>
    <w:rsid w:val="009B39FB"/>
    <w:rsid w:val="009B3BED"/>
    <w:rsid w:val="009B440A"/>
    <w:rsid w:val="009B47E6"/>
    <w:rsid w:val="009B4941"/>
    <w:rsid w:val="009B4B80"/>
    <w:rsid w:val="009B50B6"/>
    <w:rsid w:val="009B513A"/>
    <w:rsid w:val="009B5BC9"/>
    <w:rsid w:val="009B5EEF"/>
    <w:rsid w:val="009B5FCB"/>
    <w:rsid w:val="009B610C"/>
    <w:rsid w:val="009B61C4"/>
    <w:rsid w:val="009B62FD"/>
    <w:rsid w:val="009B6416"/>
    <w:rsid w:val="009B673F"/>
    <w:rsid w:val="009B71FB"/>
    <w:rsid w:val="009B7584"/>
    <w:rsid w:val="009B79FF"/>
    <w:rsid w:val="009B7B48"/>
    <w:rsid w:val="009B7C5F"/>
    <w:rsid w:val="009C0826"/>
    <w:rsid w:val="009C1032"/>
    <w:rsid w:val="009C16FE"/>
    <w:rsid w:val="009C17B1"/>
    <w:rsid w:val="009C1E92"/>
    <w:rsid w:val="009C31C4"/>
    <w:rsid w:val="009C371C"/>
    <w:rsid w:val="009C4A99"/>
    <w:rsid w:val="009C4BDC"/>
    <w:rsid w:val="009C4DF7"/>
    <w:rsid w:val="009C533C"/>
    <w:rsid w:val="009C5541"/>
    <w:rsid w:val="009C576D"/>
    <w:rsid w:val="009C5F8D"/>
    <w:rsid w:val="009C6641"/>
    <w:rsid w:val="009C6910"/>
    <w:rsid w:val="009C6942"/>
    <w:rsid w:val="009C6E34"/>
    <w:rsid w:val="009C74E5"/>
    <w:rsid w:val="009C76AE"/>
    <w:rsid w:val="009C7827"/>
    <w:rsid w:val="009C7955"/>
    <w:rsid w:val="009C7ADA"/>
    <w:rsid w:val="009C7B0D"/>
    <w:rsid w:val="009C7BBD"/>
    <w:rsid w:val="009C7E5D"/>
    <w:rsid w:val="009D04D3"/>
    <w:rsid w:val="009D1230"/>
    <w:rsid w:val="009D1460"/>
    <w:rsid w:val="009D29AA"/>
    <w:rsid w:val="009D328C"/>
    <w:rsid w:val="009D42D0"/>
    <w:rsid w:val="009D495E"/>
    <w:rsid w:val="009D4993"/>
    <w:rsid w:val="009D4F00"/>
    <w:rsid w:val="009D609B"/>
    <w:rsid w:val="009D6FFF"/>
    <w:rsid w:val="009D75BA"/>
    <w:rsid w:val="009D79FE"/>
    <w:rsid w:val="009D7EDF"/>
    <w:rsid w:val="009E00E6"/>
    <w:rsid w:val="009E0321"/>
    <w:rsid w:val="009E06A6"/>
    <w:rsid w:val="009E06F2"/>
    <w:rsid w:val="009E07B1"/>
    <w:rsid w:val="009E07E0"/>
    <w:rsid w:val="009E0B27"/>
    <w:rsid w:val="009E0EDE"/>
    <w:rsid w:val="009E136E"/>
    <w:rsid w:val="009E16EF"/>
    <w:rsid w:val="009E1A4B"/>
    <w:rsid w:val="009E2EE8"/>
    <w:rsid w:val="009E312F"/>
    <w:rsid w:val="009E3B4A"/>
    <w:rsid w:val="009E3B8C"/>
    <w:rsid w:val="009E4191"/>
    <w:rsid w:val="009E4217"/>
    <w:rsid w:val="009E4A81"/>
    <w:rsid w:val="009E4BDF"/>
    <w:rsid w:val="009E4E10"/>
    <w:rsid w:val="009E5027"/>
    <w:rsid w:val="009E5295"/>
    <w:rsid w:val="009E5AE8"/>
    <w:rsid w:val="009E6BB6"/>
    <w:rsid w:val="009E6E03"/>
    <w:rsid w:val="009E7CBA"/>
    <w:rsid w:val="009E7D5C"/>
    <w:rsid w:val="009E7FAB"/>
    <w:rsid w:val="009F0529"/>
    <w:rsid w:val="009F0A83"/>
    <w:rsid w:val="009F0CCE"/>
    <w:rsid w:val="009F0EC5"/>
    <w:rsid w:val="009F13A8"/>
    <w:rsid w:val="009F1DAE"/>
    <w:rsid w:val="009F2253"/>
    <w:rsid w:val="009F22E6"/>
    <w:rsid w:val="009F2347"/>
    <w:rsid w:val="009F2C20"/>
    <w:rsid w:val="009F3171"/>
    <w:rsid w:val="009F3800"/>
    <w:rsid w:val="009F3AD4"/>
    <w:rsid w:val="009F526A"/>
    <w:rsid w:val="009F52AA"/>
    <w:rsid w:val="009F60CE"/>
    <w:rsid w:val="009F6A02"/>
    <w:rsid w:val="009F7462"/>
    <w:rsid w:val="009F7C3E"/>
    <w:rsid w:val="00A007EA"/>
    <w:rsid w:val="00A0118E"/>
    <w:rsid w:val="00A011EC"/>
    <w:rsid w:val="00A01994"/>
    <w:rsid w:val="00A01CEF"/>
    <w:rsid w:val="00A03615"/>
    <w:rsid w:val="00A036B4"/>
    <w:rsid w:val="00A0387D"/>
    <w:rsid w:val="00A03B26"/>
    <w:rsid w:val="00A03D11"/>
    <w:rsid w:val="00A04A7E"/>
    <w:rsid w:val="00A05596"/>
    <w:rsid w:val="00A05C43"/>
    <w:rsid w:val="00A05C49"/>
    <w:rsid w:val="00A06404"/>
    <w:rsid w:val="00A06AC5"/>
    <w:rsid w:val="00A078EB"/>
    <w:rsid w:val="00A1011F"/>
    <w:rsid w:val="00A10216"/>
    <w:rsid w:val="00A10BBB"/>
    <w:rsid w:val="00A1124D"/>
    <w:rsid w:val="00A116A7"/>
    <w:rsid w:val="00A1216A"/>
    <w:rsid w:val="00A12A77"/>
    <w:rsid w:val="00A132F1"/>
    <w:rsid w:val="00A13379"/>
    <w:rsid w:val="00A14739"/>
    <w:rsid w:val="00A14C30"/>
    <w:rsid w:val="00A1504E"/>
    <w:rsid w:val="00A154A2"/>
    <w:rsid w:val="00A1633B"/>
    <w:rsid w:val="00A16389"/>
    <w:rsid w:val="00A163B5"/>
    <w:rsid w:val="00A16653"/>
    <w:rsid w:val="00A17000"/>
    <w:rsid w:val="00A1778C"/>
    <w:rsid w:val="00A17CA3"/>
    <w:rsid w:val="00A17F8C"/>
    <w:rsid w:val="00A212A4"/>
    <w:rsid w:val="00A21365"/>
    <w:rsid w:val="00A21AC4"/>
    <w:rsid w:val="00A21E03"/>
    <w:rsid w:val="00A2204B"/>
    <w:rsid w:val="00A22555"/>
    <w:rsid w:val="00A22723"/>
    <w:rsid w:val="00A229BA"/>
    <w:rsid w:val="00A229F4"/>
    <w:rsid w:val="00A23325"/>
    <w:rsid w:val="00A23C1A"/>
    <w:rsid w:val="00A23E7E"/>
    <w:rsid w:val="00A249FE"/>
    <w:rsid w:val="00A24B7D"/>
    <w:rsid w:val="00A24EF0"/>
    <w:rsid w:val="00A2536B"/>
    <w:rsid w:val="00A2685A"/>
    <w:rsid w:val="00A26ABD"/>
    <w:rsid w:val="00A276A6"/>
    <w:rsid w:val="00A27F2B"/>
    <w:rsid w:val="00A30AB7"/>
    <w:rsid w:val="00A30CCB"/>
    <w:rsid w:val="00A30D97"/>
    <w:rsid w:val="00A30EFA"/>
    <w:rsid w:val="00A30FCD"/>
    <w:rsid w:val="00A31582"/>
    <w:rsid w:val="00A315C4"/>
    <w:rsid w:val="00A31C97"/>
    <w:rsid w:val="00A31DDF"/>
    <w:rsid w:val="00A322C9"/>
    <w:rsid w:val="00A324E4"/>
    <w:rsid w:val="00A329CE"/>
    <w:rsid w:val="00A32D72"/>
    <w:rsid w:val="00A338DA"/>
    <w:rsid w:val="00A33BC0"/>
    <w:rsid w:val="00A33C72"/>
    <w:rsid w:val="00A355E5"/>
    <w:rsid w:val="00A35992"/>
    <w:rsid w:val="00A3610A"/>
    <w:rsid w:val="00A366EE"/>
    <w:rsid w:val="00A36853"/>
    <w:rsid w:val="00A4003D"/>
    <w:rsid w:val="00A407E2"/>
    <w:rsid w:val="00A408EC"/>
    <w:rsid w:val="00A4128A"/>
    <w:rsid w:val="00A41655"/>
    <w:rsid w:val="00A42421"/>
    <w:rsid w:val="00A4382F"/>
    <w:rsid w:val="00A439BB"/>
    <w:rsid w:val="00A43D4E"/>
    <w:rsid w:val="00A44D3E"/>
    <w:rsid w:val="00A450E8"/>
    <w:rsid w:val="00A45DC7"/>
    <w:rsid w:val="00A45F64"/>
    <w:rsid w:val="00A46276"/>
    <w:rsid w:val="00A46549"/>
    <w:rsid w:val="00A46A3B"/>
    <w:rsid w:val="00A46D9E"/>
    <w:rsid w:val="00A47416"/>
    <w:rsid w:val="00A4772A"/>
    <w:rsid w:val="00A4785F"/>
    <w:rsid w:val="00A502A4"/>
    <w:rsid w:val="00A50DDE"/>
    <w:rsid w:val="00A50E8B"/>
    <w:rsid w:val="00A50FF2"/>
    <w:rsid w:val="00A51258"/>
    <w:rsid w:val="00A51C46"/>
    <w:rsid w:val="00A51C98"/>
    <w:rsid w:val="00A527D9"/>
    <w:rsid w:val="00A52D29"/>
    <w:rsid w:val="00A53B3E"/>
    <w:rsid w:val="00A53C11"/>
    <w:rsid w:val="00A5414B"/>
    <w:rsid w:val="00A542B3"/>
    <w:rsid w:val="00A5481C"/>
    <w:rsid w:val="00A54EAE"/>
    <w:rsid w:val="00A55C70"/>
    <w:rsid w:val="00A55D4A"/>
    <w:rsid w:val="00A5660E"/>
    <w:rsid w:val="00A566E0"/>
    <w:rsid w:val="00A56EC3"/>
    <w:rsid w:val="00A5765B"/>
    <w:rsid w:val="00A57BB7"/>
    <w:rsid w:val="00A60CDD"/>
    <w:rsid w:val="00A61667"/>
    <w:rsid w:val="00A61934"/>
    <w:rsid w:val="00A61E74"/>
    <w:rsid w:val="00A62494"/>
    <w:rsid w:val="00A62693"/>
    <w:rsid w:val="00A62A75"/>
    <w:rsid w:val="00A642AE"/>
    <w:rsid w:val="00A647A0"/>
    <w:rsid w:val="00A648A2"/>
    <w:rsid w:val="00A65671"/>
    <w:rsid w:val="00A656C8"/>
    <w:rsid w:val="00A657D7"/>
    <w:rsid w:val="00A657EA"/>
    <w:rsid w:val="00A65822"/>
    <w:rsid w:val="00A6700E"/>
    <w:rsid w:val="00A67189"/>
    <w:rsid w:val="00A6766E"/>
    <w:rsid w:val="00A678BD"/>
    <w:rsid w:val="00A67A43"/>
    <w:rsid w:val="00A704C2"/>
    <w:rsid w:val="00A709A3"/>
    <w:rsid w:val="00A709C3"/>
    <w:rsid w:val="00A709F6"/>
    <w:rsid w:val="00A717CF"/>
    <w:rsid w:val="00A719DF"/>
    <w:rsid w:val="00A71EA5"/>
    <w:rsid w:val="00A71F7D"/>
    <w:rsid w:val="00A723A8"/>
    <w:rsid w:val="00A7274A"/>
    <w:rsid w:val="00A730B3"/>
    <w:rsid w:val="00A736F2"/>
    <w:rsid w:val="00A73815"/>
    <w:rsid w:val="00A738DC"/>
    <w:rsid w:val="00A73AA9"/>
    <w:rsid w:val="00A73FA0"/>
    <w:rsid w:val="00A743DB"/>
    <w:rsid w:val="00A74A7C"/>
    <w:rsid w:val="00A7521A"/>
    <w:rsid w:val="00A76033"/>
    <w:rsid w:val="00A760C9"/>
    <w:rsid w:val="00A766D7"/>
    <w:rsid w:val="00A76E6C"/>
    <w:rsid w:val="00A77295"/>
    <w:rsid w:val="00A77ED5"/>
    <w:rsid w:val="00A77F64"/>
    <w:rsid w:val="00A80051"/>
    <w:rsid w:val="00A805A8"/>
    <w:rsid w:val="00A80F99"/>
    <w:rsid w:val="00A81612"/>
    <w:rsid w:val="00A81E78"/>
    <w:rsid w:val="00A828B8"/>
    <w:rsid w:val="00A82BC4"/>
    <w:rsid w:val="00A830BC"/>
    <w:rsid w:val="00A844E2"/>
    <w:rsid w:val="00A84F78"/>
    <w:rsid w:val="00A85127"/>
    <w:rsid w:val="00A8590F"/>
    <w:rsid w:val="00A85A87"/>
    <w:rsid w:val="00A85EED"/>
    <w:rsid w:val="00A85FD9"/>
    <w:rsid w:val="00A862A2"/>
    <w:rsid w:val="00A862E4"/>
    <w:rsid w:val="00A86B44"/>
    <w:rsid w:val="00A8729D"/>
    <w:rsid w:val="00A874F6"/>
    <w:rsid w:val="00A9001F"/>
    <w:rsid w:val="00A90037"/>
    <w:rsid w:val="00A908C8"/>
    <w:rsid w:val="00A90C78"/>
    <w:rsid w:val="00A90F13"/>
    <w:rsid w:val="00A9171E"/>
    <w:rsid w:val="00A91CA8"/>
    <w:rsid w:val="00A9223A"/>
    <w:rsid w:val="00A923AA"/>
    <w:rsid w:val="00A928D9"/>
    <w:rsid w:val="00A92AA5"/>
    <w:rsid w:val="00A9332B"/>
    <w:rsid w:val="00A935CE"/>
    <w:rsid w:val="00A93F1B"/>
    <w:rsid w:val="00A9428C"/>
    <w:rsid w:val="00A95B74"/>
    <w:rsid w:val="00A9602D"/>
    <w:rsid w:val="00A967A3"/>
    <w:rsid w:val="00A9796A"/>
    <w:rsid w:val="00A97BD9"/>
    <w:rsid w:val="00A97D2B"/>
    <w:rsid w:val="00AA0102"/>
    <w:rsid w:val="00AA0E09"/>
    <w:rsid w:val="00AA1289"/>
    <w:rsid w:val="00AA15A0"/>
    <w:rsid w:val="00AA160F"/>
    <w:rsid w:val="00AA17C5"/>
    <w:rsid w:val="00AA1ADB"/>
    <w:rsid w:val="00AA21EA"/>
    <w:rsid w:val="00AA236B"/>
    <w:rsid w:val="00AA245A"/>
    <w:rsid w:val="00AA2644"/>
    <w:rsid w:val="00AA274F"/>
    <w:rsid w:val="00AA3158"/>
    <w:rsid w:val="00AA345B"/>
    <w:rsid w:val="00AA3497"/>
    <w:rsid w:val="00AA3A6C"/>
    <w:rsid w:val="00AA4E61"/>
    <w:rsid w:val="00AA5B48"/>
    <w:rsid w:val="00AA5B4A"/>
    <w:rsid w:val="00AA600F"/>
    <w:rsid w:val="00AA661D"/>
    <w:rsid w:val="00AA6728"/>
    <w:rsid w:val="00AA6991"/>
    <w:rsid w:val="00AA7719"/>
    <w:rsid w:val="00AA776D"/>
    <w:rsid w:val="00AB0E08"/>
    <w:rsid w:val="00AB1045"/>
    <w:rsid w:val="00AB1144"/>
    <w:rsid w:val="00AB1854"/>
    <w:rsid w:val="00AB19AB"/>
    <w:rsid w:val="00AB2917"/>
    <w:rsid w:val="00AB29FA"/>
    <w:rsid w:val="00AB31F5"/>
    <w:rsid w:val="00AB32C0"/>
    <w:rsid w:val="00AB3DDF"/>
    <w:rsid w:val="00AB4947"/>
    <w:rsid w:val="00AB4F88"/>
    <w:rsid w:val="00AB5027"/>
    <w:rsid w:val="00AB53AE"/>
    <w:rsid w:val="00AB552E"/>
    <w:rsid w:val="00AB594A"/>
    <w:rsid w:val="00AB5DFB"/>
    <w:rsid w:val="00AB6045"/>
    <w:rsid w:val="00AB736F"/>
    <w:rsid w:val="00AB7939"/>
    <w:rsid w:val="00AC06B3"/>
    <w:rsid w:val="00AC08A5"/>
    <w:rsid w:val="00AC0CB5"/>
    <w:rsid w:val="00AC0FC7"/>
    <w:rsid w:val="00AC32D8"/>
    <w:rsid w:val="00AC3D44"/>
    <w:rsid w:val="00AC50F4"/>
    <w:rsid w:val="00AC5101"/>
    <w:rsid w:val="00AC54A5"/>
    <w:rsid w:val="00AC5A32"/>
    <w:rsid w:val="00AC5BE0"/>
    <w:rsid w:val="00AC5FB7"/>
    <w:rsid w:val="00AC6250"/>
    <w:rsid w:val="00AC69D6"/>
    <w:rsid w:val="00AC6C0B"/>
    <w:rsid w:val="00AC714B"/>
    <w:rsid w:val="00AC74E7"/>
    <w:rsid w:val="00AC7602"/>
    <w:rsid w:val="00AC7BBC"/>
    <w:rsid w:val="00AD02D9"/>
    <w:rsid w:val="00AD0C7C"/>
    <w:rsid w:val="00AD1A0A"/>
    <w:rsid w:val="00AD1EBB"/>
    <w:rsid w:val="00AD25BD"/>
    <w:rsid w:val="00AD2F29"/>
    <w:rsid w:val="00AD3E53"/>
    <w:rsid w:val="00AD3EA2"/>
    <w:rsid w:val="00AD5238"/>
    <w:rsid w:val="00AD5C46"/>
    <w:rsid w:val="00AD6637"/>
    <w:rsid w:val="00AD686D"/>
    <w:rsid w:val="00AD6E61"/>
    <w:rsid w:val="00AD7E41"/>
    <w:rsid w:val="00AE0283"/>
    <w:rsid w:val="00AE10F5"/>
    <w:rsid w:val="00AE1C8D"/>
    <w:rsid w:val="00AE2188"/>
    <w:rsid w:val="00AE21A7"/>
    <w:rsid w:val="00AE2434"/>
    <w:rsid w:val="00AE2EF9"/>
    <w:rsid w:val="00AE35E6"/>
    <w:rsid w:val="00AE3C4C"/>
    <w:rsid w:val="00AE3EC4"/>
    <w:rsid w:val="00AE47EB"/>
    <w:rsid w:val="00AE5008"/>
    <w:rsid w:val="00AE5F04"/>
    <w:rsid w:val="00AE6183"/>
    <w:rsid w:val="00AE6D00"/>
    <w:rsid w:val="00AE71C9"/>
    <w:rsid w:val="00AE75FE"/>
    <w:rsid w:val="00AF07D9"/>
    <w:rsid w:val="00AF0A3C"/>
    <w:rsid w:val="00AF1171"/>
    <w:rsid w:val="00AF26E5"/>
    <w:rsid w:val="00AF28CF"/>
    <w:rsid w:val="00AF4394"/>
    <w:rsid w:val="00AF658D"/>
    <w:rsid w:val="00AF68BC"/>
    <w:rsid w:val="00AF7CE6"/>
    <w:rsid w:val="00B0013D"/>
    <w:rsid w:val="00B01AC0"/>
    <w:rsid w:val="00B01D82"/>
    <w:rsid w:val="00B01F39"/>
    <w:rsid w:val="00B029FB"/>
    <w:rsid w:val="00B02EA6"/>
    <w:rsid w:val="00B03B01"/>
    <w:rsid w:val="00B0429A"/>
    <w:rsid w:val="00B0489D"/>
    <w:rsid w:val="00B04AAE"/>
    <w:rsid w:val="00B04CE5"/>
    <w:rsid w:val="00B05661"/>
    <w:rsid w:val="00B05A68"/>
    <w:rsid w:val="00B05D2E"/>
    <w:rsid w:val="00B062FB"/>
    <w:rsid w:val="00B06AB4"/>
    <w:rsid w:val="00B06DA4"/>
    <w:rsid w:val="00B07334"/>
    <w:rsid w:val="00B07848"/>
    <w:rsid w:val="00B07A63"/>
    <w:rsid w:val="00B07C2B"/>
    <w:rsid w:val="00B07DDD"/>
    <w:rsid w:val="00B10414"/>
    <w:rsid w:val="00B10725"/>
    <w:rsid w:val="00B108D1"/>
    <w:rsid w:val="00B112D8"/>
    <w:rsid w:val="00B11329"/>
    <w:rsid w:val="00B1179A"/>
    <w:rsid w:val="00B11DFF"/>
    <w:rsid w:val="00B127DA"/>
    <w:rsid w:val="00B12819"/>
    <w:rsid w:val="00B1301A"/>
    <w:rsid w:val="00B13D2D"/>
    <w:rsid w:val="00B14065"/>
    <w:rsid w:val="00B14687"/>
    <w:rsid w:val="00B146CA"/>
    <w:rsid w:val="00B147B4"/>
    <w:rsid w:val="00B14A46"/>
    <w:rsid w:val="00B14B9D"/>
    <w:rsid w:val="00B15802"/>
    <w:rsid w:val="00B16140"/>
    <w:rsid w:val="00B165E5"/>
    <w:rsid w:val="00B1723C"/>
    <w:rsid w:val="00B17291"/>
    <w:rsid w:val="00B178E0"/>
    <w:rsid w:val="00B17CDD"/>
    <w:rsid w:val="00B203F8"/>
    <w:rsid w:val="00B20916"/>
    <w:rsid w:val="00B209A3"/>
    <w:rsid w:val="00B21034"/>
    <w:rsid w:val="00B21217"/>
    <w:rsid w:val="00B21DD3"/>
    <w:rsid w:val="00B224A8"/>
    <w:rsid w:val="00B22769"/>
    <w:rsid w:val="00B22A0C"/>
    <w:rsid w:val="00B22E7A"/>
    <w:rsid w:val="00B231FD"/>
    <w:rsid w:val="00B23D1A"/>
    <w:rsid w:val="00B2474C"/>
    <w:rsid w:val="00B2491D"/>
    <w:rsid w:val="00B25103"/>
    <w:rsid w:val="00B251D7"/>
    <w:rsid w:val="00B254C9"/>
    <w:rsid w:val="00B25A33"/>
    <w:rsid w:val="00B25C6E"/>
    <w:rsid w:val="00B25E1C"/>
    <w:rsid w:val="00B26875"/>
    <w:rsid w:val="00B26C78"/>
    <w:rsid w:val="00B26CAF"/>
    <w:rsid w:val="00B270D0"/>
    <w:rsid w:val="00B27253"/>
    <w:rsid w:val="00B27C4D"/>
    <w:rsid w:val="00B27F15"/>
    <w:rsid w:val="00B30172"/>
    <w:rsid w:val="00B303D1"/>
    <w:rsid w:val="00B30490"/>
    <w:rsid w:val="00B30B69"/>
    <w:rsid w:val="00B30D8C"/>
    <w:rsid w:val="00B30E9C"/>
    <w:rsid w:val="00B30F22"/>
    <w:rsid w:val="00B31200"/>
    <w:rsid w:val="00B31298"/>
    <w:rsid w:val="00B31993"/>
    <w:rsid w:val="00B31C23"/>
    <w:rsid w:val="00B326A8"/>
    <w:rsid w:val="00B32AF9"/>
    <w:rsid w:val="00B339E4"/>
    <w:rsid w:val="00B33C1B"/>
    <w:rsid w:val="00B33C50"/>
    <w:rsid w:val="00B3577C"/>
    <w:rsid w:val="00B358BA"/>
    <w:rsid w:val="00B36068"/>
    <w:rsid w:val="00B364CD"/>
    <w:rsid w:val="00B3651A"/>
    <w:rsid w:val="00B3689F"/>
    <w:rsid w:val="00B36A33"/>
    <w:rsid w:val="00B370E3"/>
    <w:rsid w:val="00B377AB"/>
    <w:rsid w:val="00B400B5"/>
    <w:rsid w:val="00B407D8"/>
    <w:rsid w:val="00B41365"/>
    <w:rsid w:val="00B41979"/>
    <w:rsid w:val="00B41E40"/>
    <w:rsid w:val="00B41E9F"/>
    <w:rsid w:val="00B42112"/>
    <w:rsid w:val="00B423B4"/>
    <w:rsid w:val="00B423B6"/>
    <w:rsid w:val="00B43426"/>
    <w:rsid w:val="00B440D7"/>
    <w:rsid w:val="00B4443B"/>
    <w:rsid w:val="00B4497D"/>
    <w:rsid w:val="00B45079"/>
    <w:rsid w:val="00B451E7"/>
    <w:rsid w:val="00B45729"/>
    <w:rsid w:val="00B45D20"/>
    <w:rsid w:val="00B46422"/>
    <w:rsid w:val="00B465CD"/>
    <w:rsid w:val="00B46F78"/>
    <w:rsid w:val="00B470E3"/>
    <w:rsid w:val="00B478C6"/>
    <w:rsid w:val="00B47C64"/>
    <w:rsid w:val="00B47E9C"/>
    <w:rsid w:val="00B50483"/>
    <w:rsid w:val="00B50C0A"/>
    <w:rsid w:val="00B51355"/>
    <w:rsid w:val="00B5203D"/>
    <w:rsid w:val="00B5249A"/>
    <w:rsid w:val="00B52545"/>
    <w:rsid w:val="00B534AF"/>
    <w:rsid w:val="00B53BAF"/>
    <w:rsid w:val="00B548C5"/>
    <w:rsid w:val="00B54AB0"/>
    <w:rsid w:val="00B56289"/>
    <w:rsid w:val="00B56576"/>
    <w:rsid w:val="00B56933"/>
    <w:rsid w:val="00B56B71"/>
    <w:rsid w:val="00B57422"/>
    <w:rsid w:val="00B57D59"/>
    <w:rsid w:val="00B60114"/>
    <w:rsid w:val="00B6033F"/>
    <w:rsid w:val="00B605F5"/>
    <w:rsid w:val="00B60711"/>
    <w:rsid w:val="00B61220"/>
    <w:rsid w:val="00B616E8"/>
    <w:rsid w:val="00B61B04"/>
    <w:rsid w:val="00B621BE"/>
    <w:rsid w:val="00B628F2"/>
    <w:rsid w:val="00B62AA3"/>
    <w:rsid w:val="00B62B20"/>
    <w:rsid w:val="00B62B71"/>
    <w:rsid w:val="00B631DE"/>
    <w:rsid w:val="00B635DE"/>
    <w:rsid w:val="00B6362C"/>
    <w:rsid w:val="00B639F9"/>
    <w:rsid w:val="00B63AE1"/>
    <w:rsid w:val="00B63D2C"/>
    <w:rsid w:val="00B64676"/>
    <w:rsid w:val="00B64C13"/>
    <w:rsid w:val="00B659C0"/>
    <w:rsid w:val="00B6659D"/>
    <w:rsid w:val="00B666A2"/>
    <w:rsid w:val="00B66A2B"/>
    <w:rsid w:val="00B67010"/>
    <w:rsid w:val="00B67660"/>
    <w:rsid w:val="00B67986"/>
    <w:rsid w:val="00B67B52"/>
    <w:rsid w:val="00B707CF"/>
    <w:rsid w:val="00B709D2"/>
    <w:rsid w:val="00B7147B"/>
    <w:rsid w:val="00B71707"/>
    <w:rsid w:val="00B71CE8"/>
    <w:rsid w:val="00B720B4"/>
    <w:rsid w:val="00B7218F"/>
    <w:rsid w:val="00B72597"/>
    <w:rsid w:val="00B73E46"/>
    <w:rsid w:val="00B73FA6"/>
    <w:rsid w:val="00B74128"/>
    <w:rsid w:val="00B74260"/>
    <w:rsid w:val="00B7427D"/>
    <w:rsid w:val="00B74E42"/>
    <w:rsid w:val="00B76385"/>
    <w:rsid w:val="00B76682"/>
    <w:rsid w:val="00B76F54"/>
    <w:rsid w:val="00B775A3"/>
    <w:rsid w:val="00B779CF"/>
    <w:rsid w:val="00B77BCD"/>
    <w:rsid w:val="00B805AF"/>
    <w:rsid w:val="00B81B17"/>
    <w:rsid w:val="00B82A56"/>
    <w:rsid w:val="00B82FCD"/>
    <w:rsid w:val="00B83774"/>
    <w:rsid w:val="00B83B06"/>
    <w:rsid w:val="00B83BA1"/>
    <w:rsid w:val="00B83C8F"/>
    <w:rsid w:val="00B84996"/>
    <w:rsid w:val="00B854DA"/>
    <w:rsid w:val="00B86018"/>
    <w:rsid w:val="00B86EDB"/>
    <w:rsid w:val="00B87368"/>
    <w:rsid w:val="00B87975"/>
    <w:rsid w:val="00B87E91"/>
    <w:rsid w:val="00B87EA6"/>
    <w:rsid w:val="00B900DB"/>
    <w:rsid w:val="00B9070E"/>
    <w:rsid w:val="00B90AD9"/>
    <w:rsid w:val="00B90C5A"/>
    <w:rsid w:val="00B914C5"/>
    <w:rsid w:val="00B9154B"/>
    <w:rsid w:val="00B91BBE"/>
    <w:rsid w:val="00B91C78"/>
    <w:rsid w:val="00B929EF"/>
    <w:rsid w:val="00B92FE7"/>
    <w:rsid w:val="00B93217"/>
    <w:rsid w:val="00B9334C"/>
    <w:rsid w:val="00B940D1"/>
    <w:rsid w:val="00B941F8"/>
    <w:rsid w:val="00B94319"/>
    <w:rsid w:val="00B945FC"/>
    <w:rsid w:val="00B95055"/>
    <w:rsid w:val="00B95361"/>
    <w:rsid w:val="00B957F0"/>
    <w:rsid w:val="00B963FF"/>
    <w:rsid w:val="00B96D45"/>
    <w:rsid w:val="00B97104"/>
    <w:rsid w:val="00B97172"/>
    <w:rsid w:val="00B97CB1"/>
    <w:rsid w:val="00BA0103"/>
    <w:rsid w:val="00BA018D"/>
    <w:rsid w:val="00BA0297"/>
    <w:rsid w:val="00BA0708"/>
    <w:rsid w:val="00BA08A5"/>
    <w:rsid w:val="00BA1D4D"/>
    <w:rsid w:val="00BA2859"/>
    <w:rsid w:val="00BA2BB1"/>
    <w:rsid w:val="00BA2E36"/>
    <w:rsid w:val="00BA38A6"/>
    <w:rsid w:val="00BA3FE3"/>
    <w:rsid w:val="00BA4133"/>
    <w:rsid w:val="00BA44AF"/>
    <w:rsid w:val="00BA44CD"/>
    <w:rsid w:val="00BA4E0A"/>
    <w:rsid w:val="00BA5F55"/>
    <w:rsid w:val="00BA6743"/>
    <w:rsid w:val="00BA7C5C"/>
    <w:rsid w:val="00BB0789"/>
    <w:rsid w:val="00BB1980"/>
    <w:rsid w:val="00BB1E5A"/>
    <w:rsid w:val="00BB1F86"/>
    <w:rsid w:val="00BB2207"/>
    <w:rsid w:val="00BB2D15"/>
    <w:rsid w:val="00BB338C"/>
    <w:rsid w:val="00BB360B"/>
    <w:rsid w:val="00BB38FD"/>
    <w:rsid w:val="00BB4AF0"/>
    <w:rsid w:val="00BB6779"/>
    <w:rsid w:val="00BB6E1A"/>
    <w:rsid w:val="00BB7432"/>
    <w:rsid w:val="00BB75FF"/>
    <w:rsid w:val="00BB7A86"/>
    <w:rsid w:val="00BB7DBC"/>
    <w:rsid w:val="00BB7E7D"/>
    <w:rsid w:val="00BC009F"/>
    <w:rsid w:val="00BC00B6"/>
    <w:rsid w:val="00BC0389"/>
    <w:rsid w:val="00BC100A"/>
    <w:rsid w:val="00BC1253"/>
    <w:rsid w:val="00BC13C5"/>
    <w:rsid w:val="00BC143C"/>
    <w:rsid w:val="00BC1C38"/>
    <w:rsid w:val="00BC1D43"/>
    <w:rsid w:val="00BC1EE6"/>
    <w:rsid w:val="00BC1FEF"/>
    <w:rsid w:val="00BC2691"/>
    <w:rsid w:val="00BC273C"/>
    <w:rsid w:val="00BC2AA6"/>
    <w:rsid w:val="00BC2B78"/>
    <w:rsid w:val="00BC3170"/>
    <w:rsid w:val="00BC3B69"/>
    <w:rsid w:val="00BC40DB"/>
    <w:rsid w:val="00BC417E"/>
    <w:rsid w:val="00BC43B8"/>
    <w:rsid w:val="00BC48A4"/>
    <w:rsid w:val="00BC52C4"/>
    <w:rsid w:val="00BC5674"/>
    <w:rsid w:val="00BC57EF"/>
    <w:rsid w:val="00BC5FEA"/>
    <w:rsid w:val="00BC6D96"/>
    <w:rsid w:val="00BC6F5D"/>
    <w:rsid w:val="00BC77A0"/>
    <w:rsid w:val="00BC7ABF"/>
    <w:rsid w:val="00BD02D2"/>
    <w:rsid w:val="00BD0827"/>
    <w:rsid w:val="00BD25FB"/>
    <w:rsid w:val="00BD297F"/>
    <w:rsid w:val="00BD2BE8"/>
    <w:rsid w:val="00BD310B"/>
    <w:rsid w:val="00BD33CB"/>
    <w:rsid w:val="00BD3795"/>
    <w:rsid w:val="00BD3935"/>
    <w:rsid w:val="00BD3F38"/>
    <w:rsid w:val="00BD40D9"/>
    <w:rsid w:val="00BD4174"/>
    <w:rsid w:val="00BD47CA"/>
    <w:rsid w:val="00BD5221"/>
    <w:rsid w:val="00BD5D37"/>
    <w:rsid w:val="00BD6225"/>
    <w:rsid w:val="00BD63F3"/>
    <w:rsid w:val="00BD663F"/>
    <w:rsid w:val="00BD691F"/>
    <w:rsid w:val="00BE028B"/>
    <w:rsid w:val="00BE0480"/>
    <w:rsid w:val="00BE0873"/>
    <w:rsid w:val="00BE0C41"/>
    <w:rsid w:val="00BE0D24"/>
    <w:rsid w:val="00BE111A"/>
    <w:rsid w:val="00BE12E1"/>
    <w:rsid w:val="00BE1377"/>
    <w:rsid w:val="00BE164D"/>
    <w:rsid w:val="00BE1BA6"/>
    <w:rsid w:val="00BE262F"/>
    <w:rsid w:val="00BE2794"/>
    <w:rsid w:val="00BE287E"/>
    <w:rsid w:val="00BE2A34"/>
    <w:rsid w:val="00BE378C"/>
    <w:rsid w:val="00BE4D56"/>
    <w:rsid w:val="00BE5D2A"/>
    <w:rsid w:val="00BE5ED1"/>
    <w:rsid w:val="00BE6756"/>
    <w:rsid w:val="00BE7907"/>
    <w:rsid w:val="00BE7E18"/>
    <w:rsid w:val="00BE7EBF"/>
    <w:rsid w:val="00BE7F6D"/>
    <w:rsid w:val="00BF08C6"/>
    <w:rsid w:val="00BF1473"/>
    <w:rsid w:val="00BF1909"/>
    <w:rsid w:val="00BF2D66"/>
    <w:rsid w:val="00BF2E76"/>
    <w:rsid w:val="00BF3499"/>
    <w:rsid w:val="00BF35A6"/>
    <w:rsid w:val="00BF35A7"/>
    <w:rsid w:val="00BF4F69"/>
    <w:rsid w:val="00BF5131"/>
    <w:rsid w:val="00BF58C1"/>
    <w:rsid w:val="00BF5902"/>
    <w:rsid w:val="00BF5CC5"/>
    <w:rsid w:val="00BF5DDA"/>
    <w:rsid w:val="00BF5E78"/>
    <w:rsid w:val="00BF6285"/>
    <w:rsid w:val="00BF6729"/>
    <w:rsid w:val="00BF713C"/>
    <w:rsid w:val="00C015E2"/>
    <w:rsid w:val="00C01686"/>
    <w:rsid w:val="00C01FEC"/>
    <w:rsid w:val="00C0207B"/>
    <w:rsid w:val="00C0237A"/>
    <w:rsid w:val="00C030AC"/>
    <w:rsid w:val="00C031A7"/>
    <w:rsid w:val="00C0337C"/>
    <w:rsid w:val="00C0354F"/>
    <w:rsid w:val="00C0379D"/>
    <w:rsid w:val="00C03A1B"/>
    <w:rsid w:val="00C03B14"/>
    <w:rsid w:val="00C03DDF"/>
    <w:rsid w:val="00C04D65"/>
    <w:rsid w:val="00C04D95"/>
    <w:rsid w:val="00C05161"/>
    <w:rsid w:val="00C058D8"/>
    <w:rsid w:val="00C059EA"/>
    <w:rsid w:val="00C05A50"/>
    <w:rsid w:val="00C0615D"/>
    <w:rsid w:val="00C06BC6"/>
    <w:rsid w:val="00C06F38"/>
    <w:rsid w:val="00C070CD"/>
    <w:rsid w:val="00C075C1"/>
    <w:rsid w:val="00C07899"/>
    <w:rsid w:val="00C078DA"/>
    <w:rsid w:val="00C07BF2"/>
    <w:rsid w:val="00C07EFC"/>
    <w:rsid w:val="00C101EB"/>
    <w:rsid w:val="00C10225"/>
    <w:rsid w:val="00C10956"/>
    <w:rsid w:val="00C10A7C"/>
    <w:rsid w:val="00C10E63"/>
    <w:rsid w:val="00C11385"/>
    <w:rsid w:val="00C119D5"/>
    <w:rsid w:val="00C12662"/>
    <w:rsid w:val="00C12784"/>
    <w:rsid w:val="00C1428A"/>
    <w:rsid w:val="00C1475E"/>
    <w:rsid w:val="00C14F5D"/>
    <w:rsid w:val="00C155FA"/>
    <w:rsid w:val="00C15B1B"/>
    <w:rsid w:val="00C15FCD"/>
    <w:rsid w:val="00C1661A"/>
    <w:rsid w:val="00C168AB"/>
    <w:rsid w:val="00C169A2"/>
    <w:rsid w:val="00C16D02"/>
    <w:rsid w:val="00C179A5"/>
    <w:rsid w:val="00C20300"/>
    <w:rsid w:val="00C206ED"/>
    <w:rsid w:val="00C21523"/>
    <w:rsid w:val="00C2163D"/>
    <w:rsid w:val="00C218AA"/>
    <w:rsid w:val="00C22482"/>
    <w:rsid w:val="00C22A28"/>
    <w:rsid w:val="00C22F64"/>
    <w:rsid w:val="00C23169"/>
    <w:rsid w:val="00C23503"/>
    <w:rsid w:val="00C23DB1"/>
    <w:rsid w:val="00C242E1"/>
    <w:rsid w:val="00C24FF8"/>
    <w:rsid w:val="00C25485"/>
    <w:rsid w:val="00C25DB3"/>
    <w:rsid w:val="00C25EBF"/>
    <w:rsid w:val="00C2612D"/>
    <w:rsid w:val="00C266F4"/>
    <w:rsid w:val="00C26BEF"/>
    <w:rsid w:val="00C2710F"/>
    <w:rsid w:val="00C271EA"/>
    <w:rsid w:val="00C2746B"/>
    <w:rsid w:val="00C27D82"/>
    <w:rsid w:val="00C30190"/>
    <w:rsid w:val="00C30570"/>
    <w:rsid w:val="00C30682"/>
    <w:rsid w:val="00C30F33"/>
    <w:rsid w:val="00C31024"/>
    <w:rsid w:val="00C31F5D"/>
    <w:rsid w:val="00C31FC9"/>
    <w:rsid w:val="00C324E8"/>
    <w:rsid w:val="00C32DA3"/>
    <w:rsid w:val="00C33174"/>
    <w:rsid w:val="00C337ED"/>
    <w:rsid w:val="00C339D1"/>
    <w:rsid w:val="00C34298"/>
    <w:rsid w:val="00C34517"/>
    <w:rsid w:val="00C3462D"/>
    <w:rsid w:val="00C34C09"/>
    <w:rsid w:val="00C352FE"/>
    <w:rsid w:val="00C35A4A"/>
    <w:rsid w:val="00C35AAB"/>
    <w:rsid w:val="00C35D64"/>
    <w:rsid w:val="00C35E70"/>
    <w:rsid w:val="00C35FB4"/>
    <w:rsid w:val="00C3616E"/>
    <w:rsid w:val="00C36658"/>
    <w:rsid w:val="00C36748"/>
    <w:rsid w:val="00C3717C"/>
    <w:rsid w:val="00C37493"/>
    <w:rsid w:val="00C40847"/>
    <w:rsid w:val="00C40AA9"/>
    <w:rsid w:val="00C40FA5"/>
    <w:rsid w:val="00C4109F"/>
    <w:rsid w:val="00C410EE"/>
    <w:rsid w:val="00C41D50"/>
    <w:rsid w:val="00C42733"/>
    <w:rsid w:val="00C42D21"/>
    <w:rsid w:val="00C436EE"/>
    <w:rsid w:val="00C436F8"/>
    <w:rsid w:val="00C43A70"/>
    <w:rsid w:val="00C43C06"/>
    <w:rsid w:val="00C43EB5"/>
    <w:rsid w:val="00C4434B"/>
    <w:rsid w:val="00C444E9"/>
    <w:rsid w:val="00C44A34"/>
    <w:rsid w:val="00C44D6F"/>
    <w:rsid w:val="00C45165"/>
    <w:rsid w:val="00C454FB"/>
    <w:rsid w:val="00C45801"/>
    <w:rsid w:val="00C4696C"/>
    <w:rsid w:val="00C47053"/>
    <w:rsid w:val="00C47266"/>
    <w:rsid w:val="00C473D5"/>
    <w:rsid w:val="00C47CE4"/>
    <w:rsid w:val="00C50137"/>
    <w:rsid w:val="00C51209"/>
    <w:rsid w:val="00C51857"/>
    <w:rsid w:val="00C519CE"/>
    <w:rsid w:val="00C51CBF"/>
    <w:rsid w:val="00C51CFB"/>
    <w:rsid w:val="00C51DD6"/>
    <w:rsid w:val="00C5200E"/>
    <w:rsid w:val="00C52A89"/>
    <w:rsid w:val="00C52DC8"/>
    <w:rsid w:val="00C534A0"/>
    <w:rsid w:val="00C53885"/>
    <w:rsid w:val="00C53B5E"/>
    <w:rsid w:val="00C53DBD"/>
    <w:rsid w:val="00C53E05"/>
    <w:rsid w:val="00C54AF4"/>
    <w:rsid w:val="00C54F83"/>
    <w:rsid w:val="00C54FFB"/>
    <w:rsid w:val="00C558AB"/>
    <w:rsid w:val="00C55BEF"/>
    <w:rsid w:val="00C55CFF"/>
    <w:rsid w:val="00C5703B"/>
    <w:rsid w:val="00C579E6"/>
    <w:rsid w:val="00C57FC4"/>
    <w:rsid w:val="00C60397"/>
    <w:rsid w:val="00C603D5"/>
    <w:rsid w:val="00C60C36"/>
    <w:rsid w:val="00C60C80"/>
    <w:rsid w:val="00C61476"/>
    <w:rsid w:val="00C61CF1"/>
    <w:rsid w:val="00C61D1B"/>
    <w:rsid w:val="00C624D3"/>
    <w:rsid w:val="00C626CF"/>
    <w:rsid w:val="00C629F2"/>
    <w:rsid w:val="00C62AD3"/>
    <w:rsid w:val="00C62AEA"/>
    <w:rsid w:val="00C630AB"/>
    <w:rsid w:val="00C63643"/>
    <w:rsid w:val="00C636D3"/>
    <w:rsid w:val="00C63DD0"/>
    <w:rsid w:val="00C64827"/>
    <w:rsid w:val="00C6499B"/>
    <w:rsid w:val="00C649F2"/>
    <w:rsid w:val="00C64A73"/>
    <w:rsid w:val="00C64BA6"/>
    <w:rsid w:val="00C652C7"/>
    <w:rsid w:val="00C65AE7"/>
    <w:rsid w:val="00C65DA7"/>
    <w:rsid w:val="00C665EF"/>
    <w:rsid w:val="00C66793"/>
    <w:rsid w:val="00C66D0C"/>
    <w:rsid w:val="00C67D96"/>
    <w:rsid w:val="00C7021D"/>
    <w:rsid w:val="00C7043B"/>
    <w:rsid w:val="00C716DE"/>
    <w:rsid w:val="00C71F43"/>
    <w:rsid w:val="00C723AD"/>
    <w:rsid w:val="00C7276F"/>
    <w:rsid w:val="00C7293B"/>
    <w:rsid w:val="00C72E0B"/>
    <w:rsid w:val="00C7304E"/>
    <w:rsid w:val="00C733D3"/>
    <w:rsid w:val="00C73542"/>
    <w:rsid w:val="00C73695"/>
    <w:rsid w:val="00C740E2"/>
    <w:rsid w:val="00C74291"/>
    <w:rsid w:val="00C74575"/>
    <w:rsid w:val="00C747FC"/>
    <w:rsid w:val="00C74EB6"/>
    <w:rsid w:val="00C74FA2"/>
    <w:rsid w:val="00C752D0"/>
    <w:rsid w:val="00C757DC"/>
    <w:rsid w:val="00C75CFA"/>
    <w:rsid w:val="00C75D5B"/>
    <w:rsid w:val="00C75D73"/>
    <w:rsid w:val="00C761CA"/>
    <w:rsid w:val="00C76DDB"/>
    <w:rsid w:val="00C770AC"/>
    <w:rsid w:val="00C804BD"/>
    <w:rsid w:val="00C805D1"/>
    <w:rsid w:val="00C8087C"/>
    <w:rsid w:val="00C80B54"/>
    <w:rsid w:val="00C80BC7"/>
    <w:rsid w:val="00C80EAB"/>
    <w:rsid w:val="00C81396"/>
    <w:rsid w:val="00C82049"/>
    <w:rsid w:val="00C82A3C"/>
    <w:rsid w:val="00C8301F"/>
    <w:rsid w:val="00C8309F"/>
    <w:rsid w:val="00C8348A"/>
    <w:rsid w:val="00C834E8"/>
    <w:rsid w:val="00C83723"/>
    <w:rsid w:val="00C83ABF"/>
    <w:rsid w:val="00C83E23"/>
    <w:rsid w:val="00C83F18"/>
    <w:rsid w:val="00C84B4C"/>
    <w:rsid w:val="00C86D08"/>
    <w:rsid w:val="00C87875"/>
    <w:rsid w:val="00C87876"/>
    <w:rsid w:val="00C87C26"/>
    <w:rsid w:val="00C90133"/>
    <w:rsid w:val="00C90337"/>
    <w:rsid w:val="00C9118A"/>
    <w:rsid w:val="00C91264"/>
    <w:rsid w:val="00C913DA"/>
    <w:rsid w:val="00C91760"/>
    <w:rsid w:val="00C9189C"/>
    <w:rsid w:val="00C918F3"/>
    <w:rsid w:val="00C92144"/>
    <w:rsid w:val="00C927E6"/>
    <w:rsid w:val="00C92AB7"/>
    <w:rsid w:val="00C93AB0"/>
    <w:rsid w:val="00C93FC0"/>
    <w:rsid w:val="00C944AB"/>
    <w:rsid w:val="00C9470A"/>
    <w:rsid w:val="00C94FF3"/>
    <w:rsid w:val="00C95129"/>
    <w:rsid w:val="00C95635"/>
    <w:rsid w:val="00C95FDF"/>
    <w:rsid w:val="00C962C1"/>
    <w:rsid w:val="00C96369"/>
    <w:rsid w:val="00C96CE9"/>
    <w:rsid w:val="00CA0134"/>
    <w:rsid w:val="00CA02CE"/>
    <w:rsid w:val="00CA0D22"/>
    <w:rsid w:val="00CA0F48"/>
    <w:rsid w:val="00CA10A6"/>
    <w:rsid w:val="00CA131F"/>
    <w:rsid w:val="00CA1601"/>
    <w:rsid w:val="00CA29A6"/>
    <w:rsid w:val="00CA4BBB"/>
    <w:rsid w:val="00CA62B8"/>
    <w:rsid w:val="00CA65DF"/>
    <w:rsid w:val="00CA695E"/>
    <w:rsid w:val="00CA6DBB"/>
    <w:rsid w:val="00CA6E08"/>
    <w:rsid w:val="00CB0090"/>
    <w:rsid w:val="00CB037A"/>
    <w:rsid w:val="00CB06CD"/>
    <w:rsid w:val="00CB0CD0"/>
    <w:rsid w:val="00CB119E"/>
    <w:rsid w:val="00CB11E1"/>
    <w:rsid w:val="00CB12D2"/>
    <w:rsid w:val="00CB18C7"/>
    <w:rsid w:val="00CB1983"/>
    <w:rsid w:val="00CB1BC3"/>
    <w:rsid w:val="00CB1BEA"/>
    <w:rsid w:val="00CB2356"/>
    <w:rsid w:val="00CB2671"/>
    <w:rsid w:val="00CB2848"/>
    <w:rsid w:val="00CB3045"/>
    <w:rsid w:val="00CB3B38"/>
    <w:rsid w:val="00CB3ED2"/>
    <w:rsid w:val="00CB48E4"/>
    <w:rsid w:val="00CB5558"/>
    <w:rsid w:val="00CB56CD"/>
    <w:rsid w:val="00CB5E1C"/>
    <w:rsid w:val="00CB629B"/>
    <w:rsid w:val="00CB6635"/>
    <w:rsid w:val="00CB6B8B"/>
    <w:rsid w:val="00CB6C8B"/>
    <w:rsid w:val="00CB6E1F"/>
    <w:rsid w:val="00CB72E7"/>
    <w:rsid w:val="00CB74EA"/>
    <w:rsid w:val="00CB7564"/>
    <w:rsid w:val="00CB75D1"/>
    <w:rsid w:val="00CB75F3"/>
    <w:rsid w:val="00CC03A0"/>
    <w:rsid w:val="00CC09A9"/>
    <w:rsid w:val="00CC104A"/>
    <w:rsid w:val="00CC1A5E"/>
    <w:rsid w:val="00CC2549"/>
    <w:rsid w:val="00CC2C8D"/>
    <w:rsid w:val="00CC2EC3"/>
    <w:rsid w:val="00CC31E0"/>
    <w:rsid w:val="00CC3243"/>
    <w:rsid w:val="00CC34B0"/>
    <w:rsid w:val="00CC3552"/>
    <w:rsid w:val="00CC4181"/>
    <w:rsid w:val="00CC42C3"/>
    <w:rsid w:val="00CC4BC9"/>
    <w:rsid w:val="00CC5064"/>
    <w:rsid w:val="00CC5B13"/>
    <w:rsid w:val="00CC5DDB"/>
    <w:rsid w:val="00CC6CD7"/>
    <w:rsid w:val="00CC6F4B"/>
    <w:rsid w:val="00CD0C26"/>
    <w:rsid w:val="00CD2761"/>
    <w:rsid w:val="00CD2E67"/>
    <w:rsid w:val="00CD2EE6"/>
    <w:rsid w:val="00CD3640"/>
    <w:rsid w:val="00CD38D4"/>
    <w:rsid w:val="00CD3EFE"/>
    <w:rsid w:val="00CD431C"/>
    <w:rsid w:val="00CD4424"/>
    <w:rsid w:val="00CD4CF7"/>
    <w:rsid w:val="00CD50CB"/>
    <w:rsid w:val="00CD554E"/>
    <w:rsid w:val="00CD6135"/>
    <w:rsid w:val="00CD6992"/>
    <w:rsid w:val="00CD6AB0"/>
    <w:rsid w:val="00CD7CA5"/>
    <w:rsid w:val="00CE0C2B"/>
    <w:rsid w:val="00CE1002"/>
    <w:rsid w:val="00CE1064"/>
    <w:rsid w:val="00CE1720"/>
    <w:rsid w:val="00CE1E8B"/>
    <w:rsid w:val="00CE1FE5"/>
    <w:rsid w:val="00CE202D"/>
    <w:rsid w:val="00CE25DE"/>
    <w:rsid w:val="00CE267E"/>
    <w:rsid w:val="00CE3398"/>
    <w:rsid w:val="00CE3AAA"/>
    <w:rsid w:val="00CE3CD9"/>
    <w:rsid w:val="00CE491E"/>
    <w:rsid w:val="00CE4FA0"/>
    <w:rsid w:val="00CE572E"/>
    <w:rsid w:val="00CE594E"/>
    <w:rsid w:val="00CE5B20"/>
    <w:rsid w:val="00CE6045"/>
    <w:rsid w:val="00CE654E"/>
    <w:rsid w:val="00CE6632"/>
    <w:rsid w:val="00CE6E11"/>
    <w:rsid w:val="00CE7735"/>
    <w:rsid w:val="00CF0159"/>
    <w:rsid w:val="00CF0966"/>
    <w:rsid w:val="00CF11DE"/>
    <w:rsid w:val="00CF154A"/>
    <w:rsid w:val="00CF36BA"/>
    <w:rsid w:val="00CF3712"/>
    <w:rsid w:val="00CF3B96"/>
    <w:rsid w:val="00CF40C1"/>
    <w:rsid w:val="00CF4361"/>
    <w:rsid w:val="00CF5315"/>
    <w:rsid w:val="00CF589C"/>
    <w:rsid w:val="00CF5B6A"/>
    <w:rsid w:val="00CF5DDC"/>
    <w:rsid w:val="00CF65E5"/>
    <w:rsid w:val="00CF6999"/>
    <w:rsid w:val="00CF6C6C"/>
    <w:rsid w:val="00CF7550"/>
    <w:rsid w:val="00D00592"/>
    <w:rsid w:val="00D00899"/>
    <w:rsid w:val="00D00997"/>
    <w:rsid w:val="00D00C7C"/>
    <w:rsid w:val="00D00E55"/>
    <w:rsid w:val="00D00E5E"/>
    <w:rsid w:val="00D011AF"/>
    <w:rsid w:val="00D0144C"/>
    <w:rsid w:val="00D024B8"/>
    <w:rsid w:val="00D02544"/>
    <w:rsid w:val="00D026C6"/>
    <w:rsid w:val="00D02AA5"/>
    <w:rsid w:val="00D03779"/>
    <w:rsid w:val="00D0395B"/>
    <w:rsid w:val="00D03A1C"/>
    <w:rsid w:val="00D03B84"/>
    <w:rsid w:val="00D03B92"/>
    <w:rsid w:val="00D03ECE"/>
    <w:rsid w:val="00D043BB"/>
    <w:rsid w:val="00D04C50"/>
    <w:rsid w:val="00D052B7"/>
    <w:rsid w:val="00D054DA"/>
    <w:rsid w:val="00D05659"/>
    <w:rsid w:val="00D06553"/>
    <w:rsid w:val="00D06B59"/>
    <w:rsid w:val="00D06C1C"/>
    <w:rsid w:val="00D06DD1"/>
    <w:rsid w:val="00D074BB"/>
    <w:rsid w:val="00D07AFE"/>
    <w:rsid w:val="00D07B48"/>
    <w:rsid w:val="00D07BD1"/>
    <w:rsid w:val="00D07E96"/>
    <w:rsid w:val="00D10BC8"/>
    <w:rsid w:val="00D10F13"/>
    <w:rsid w:val="00D1236B"/>
    <w:rsid w:val="00D123FC"/>
    <w:rsid w:val="00D1271D"/>
    <w:rsid w:val="00D1293F"/>
    <w:rsid w:val="00D12C29"/>
    <w:rsid w:val="00D132EE"/>
    <w:rsid w:val="00D13809"/>
    <w:rsid w:val="00D13A36"/>
    <w:rsid w:val="00D13B66"/>
    <w:rsid w:val="00D14ACF"/>
    <w:rsid w:val="00D160AB"/>
    <w:rsid w:val="00D16874"/>
    <w:rsid w:val="00D16878"/>
    <w:rsid w:val="00D1711E"/>
    <w:rsid w:val="00D173EA"/>
    <w:rsid w:val="00D17527"/>
    <w:rsid w:val="00D1762C"/>
    <w:rsid w:val="00D1783D"/>
    <w:rsid w:val="00D1798D"/>
    <w:rsid w:val="00D17C89"/>
    <w:rsid w:val="00D20370"/>
    <w:rsid w:val="00D2138A"/>
    <w:rsid w:val="00D217C4"/>
    <w:rsid w:val="00D21FF5"/>
    <w:rsid w:val="00D22117"/>
    <w:rsid w:val="00D23B7D"/>
    <w:rsid w:val="00D246F9"/>
    <w:rsid w:val="00D24A68"/>
    <w:rsid w:val="00D24FC0"/>
    <w:rsid w:val="00D251D7"/>
    <w:rsid w:val="00D257C4"/>
    <w:rsid w:val="00D25878"/>
    <w:rsid w:val="00D25BDE"/>
    <w:rsid w:val="00D26024"/>
    <w:rsid w:val="00D2607C"/>
    <w:rsid w:val="00D26318"/>
    <w:rsid w:val="00D266AF"/>
    <w:rsid w:val="00D268F9"/>
    <w:rsid w:val="00D26C99"/>
    <w:rsid w:val="00D26E74"/>
    <w:rsid w:val="00D27545"/>
    <w:rsid w:val="00D27848"/>
    <w:rsid w:val="00D27BDD"/>
    <w:rsid w:val="00D27C3C"/>
    <w:rsid w:val="00D27E51"/>
    <w:rsid w:val="00D3018D"/>
    <w:rsid w:val="00D30E78"/>
    <w:rsid w:val="00D31169"/>
    <w:rsid w:val="00D31A8B"/>
    <w:rsid w:val="00D31C63"/>
    <w:rsid w:val="00D31D4A"/>
    <w:rsid w:val="00D31F7B"/>
    <w:rsid w:val="00D32433"/>
    <w:rsid w:val="00D33017"/>
    <w:rsid w:val="00D3302C"/>
    <w:rsid w:val="00D336FD"/>
    <w:rsid w:val="00D33F02"/>
    <w:rsid w:val="00D346D2"/>
    <w:rsid w:val="00D348A2"/>
    <w:rsid w:val="00D34D5D"/>
    <w:rsid w:val="00D351DD"/>
    <w:rsid w:val="00D3562B"/>
    <w:rsid w:val="00D35B99"/>
    <w:rsid w:val="00D36566"/>
    <w:rsid w:val="00D36D37"/>
    <w:rsid w:val="00D36E5C"/>
    <w:rsid w:val="00D37C98"/>
    <w:rsid w:val="00D37EC1"/>
    <w:rsid w:val="00D40D88"/>
    <w:rsid w:val="00D40F20"/>
    <w:rsid w:val="00D410B6"/>
    <w:rsid w:val="00D410D1"/>
    <w:rsid w:val="00D41373"/>
    <w:rsid w:val="00D415A5"/>
    <w:rsid w:val="00D41D96"/>
    <w:rsid w:val="00D42CA2"/>
    <w:rsid w:val="00D433E5"/>
    <w:rsid w:val="00D43F20"/>
    <w:rsid w:val="00D442BA"/>
    <w:rsid w:val="00D44501"/>
    <w:rsid w:val="00D44678"/>
    <w:rsid w:val="00D44C62"/>
    <w:rsid w:val="00D451C4"/>
    <w:rsid w:val="00D455D2"/>
    <w:rsid w:val="00D45AF5"/>
    <w:rsid w:val="00D45C92"/>
    <w:rsid w:val="00D463AC"/>
    <w:rsid w:val="00D46C72"/>
    <w:rsid w:val="00D46DC3"/>
    <w:rsid w:val="00D470F0"/>
    <w:rsid w:val="00D478A0"/>
    <w:rsid w:val="00D50478"/>
    <w:rsid w:val="00D510FB"/>
    <w:rsid w:val="00D51852"/>
    <w:rsid w:val="00D51B42"/>
    <w:rsid w:val="00D52000"/>
    <w:rsid w:val="00D52FD9"/>
    <w:rsid w:val="00D53CE0"/>
    <w:rsid w:val="00D54549"/>
    <w:rsid w:val="00D54613"/>
    <w:rsid w:val="00D546AB"/>
    <w:rsid w:val="00D54885"/>
    <w:rsid w:val="00D54D01"/>
    <w:rsid w:val="00D55D9E"/>
    <w:rsid w:val="00D5688B"/>
    <w:rsid w:val="00D56BCB"/>
    <w:rsid w:val="00D56E04"/>
    <w:rsid w:val="00D56F90"/>
    <w:rsid w:val="00D60443"/>
    <w:rsid w:val="00D60478"/>
    <w:rsid w:val="00D60598"/>
    <w:rsid w:val="00D625B3"/>
    <w:rsid w:val="00D62C11"/>
    <w:rsid w:val="00D636A7"/>
    <w:rsid w:val="00D63874"/>
    <w:rsid w:val="00D63B26"/>
    <w:rsid w:val="00D63EF7"/>
    <w:rsid w:val="00D64462"/>
    <w:rsid w:val="00D645D2"/>
    <w:rsid w:val="00D64861"/>
    <w:rsid w:val="00D64988"/>
    <w:rsid w:val="00D64A2C"/>
    <w:rsid w:val="00D64C87"/>
    <w:rsid w:val="00D65518"/>
    <w:rsid w:val="00D662AB"/>
    <w:rsid w:val="00D66309"/>
    <w:rsid w:val="00D66923"/>
    <w:rsid w:val="00D67602"/>
    <w:rsid w:val="00D706D4"/>
    <w:rsid w:val="00D71440"/>
    <w:rsid w:val="00D7188C"/>
    <w:rsid w:val="00D71F6C"/>
    <w:rsid w:val="00D720EF"/>
    <w:rsid w:val="00D7225A"/>
    <w:rsid w:val="00D72546"/>
    <w:rsid w:val="00D72AF6"/>
    <w:rsid w:val="00D72FF3"/>
    <w:rsid w:val="00D73D62"/>
    <w:rsid w:val="00D73DE5"/>
    <w:rsid w:val="00D7447B"/>
    <w:rsid w:val="00D7447E"/>
    <w:rsid w:val="00D7475C"/>
    <w:rsid w:val="00D74978"/>
    <w:rsid w:val="00D749D8"/>
    <w:rsid w:val="00D74AFC"/>
    <w:rsid w:val="00D74CC2"/>
    <w:rsid w:val="00D75081"/>
    <w:rsid w:val="00D758E7"/>
    <w:rsid w:val="00D75981"/>
    <w:rsid w:val="00D75DCF"/>
    <w:rsid w:val="00D7603D"/>
    <w:rsid w:val="00D7654E"/>
    <w:rsid w:val="00D76A1C"/>
    <w:rsid w:val="00D76C15"/>
    <w:rsid w:val="00D77B37"/>
    <w:rsid w:val="00D77C5E"/>
    <w:rsid w:val="00D80E77"/>
    <w:rsid w:val="00D81FE2"/>
    <w:rsid w:val="00D82171"/>
    <w:rsid w:val="00D823A5"/>
    <w:rsid w:val="00D82E8B"/>
    <w:rsid w:val="00D83A08"/>
    <w:rsid w:val="00D85E18"/>
    <w:rsid w:val="00D85F32"/>
    <w:rsid w:val="00D85F62"/>
    <w:rsid w:val="00D860CE"/>
    <w:rsid w:val="00D86B81"/>
    <w:rsid w:val="00D86BCF"/>
    <w:rsid w:val="00D86C1A"/>
    <w:rsid w:val="00D874C3"/>
    <w:rsid w:val="00D87853"/>
    <w:rsid w:val="00D8789C"/>
    <w:rsid w:val="00D87C4C"/>
    <w:rsid w:val="00D90563"/>
    <w:rsid w:val="00D90945"/>
    <w:rsid w:val="00D91247"/>
    <w:rsid w:val="00D91507"/>
    <w:rsid w:val="00D91E87"/>
    <w:rsid w:val="00D91FDC"/>
    <w:rsid w:val="00D9253F"/>
    <w:rsid w:val="00D92845"/>
    <w:rsid w:val="00D929ED"/>
    <w:rsid w:val="00D92F2F"/>
    <w:rsid w:val="00D93A41"/>
    <w:rsid w:val="00D941A9"/>
    <w:rsid w:val="00D945EE"/>
    <w:rsid w:val="00D945F0"/>
    <w:rsid w:val="00D94FF3"/>
    <w:rsid w:val="00D95590"/>
    <w:rsid w:val="00D95740"/>
    <w:rsid w:val="00D95856"/>
    <w:rsid w:val="00D95A3E"/>
    <w:rsid w:val="00D95FFD"/>
    <w:rsid w:val="00D96060"/>
    <w:rsid w:val="00D966C7"/>
    <w:rsid w:val="00D968AC"/>
    <w:rsid w:val="00D96995"/>
    <w:rsid w:val="00D96AC0"/>
    <w:rsid w:val="00D972AA"/>
    <w:rsid w:val="00D972EC"/>
    <w:rsid w:val="00D973B1"/>
    <w:rsid w:val="00D976DF"/>
    <w:rsid w:val="00D97CC1"/>
    <w:rsid w:val="00DA0051"/>
    <w:rsid w:val="00DA0076"/>
    <w:rsid w:val="00DA031A"/>
    <w:rsid w:val="00DA0335"/>
    <w:rsid w:val="00DA08F7"/>
    <w:rsid w:val="00DA0C05"/>
    <w:rsid w:val="00DA0CC4"/>
    <w:rsid w:val="00DA0D2C"/>
    <w:rsid w:val="00DA0D79"/>
    <w:rsid w:val="00DA1177"/>
    <w:rsid w:val="00DA1475"/>
    <w:rsid w:val="00DA1498"/>
    <w:rsid w:val="00DA153E"/>
    <w:rsid w:val="00DA2664"/>
    <w:rsid w:val="00DA2EF9"/>
    <w:rsid w:val="00DA371A"/>
    <w:rsid w:val="00DA3E1B"/>
    <w:rsid w:val="00DA44CA"/>
    <w:rsid w:val="00DA4ACA"/>
    <w:rsid w:val="00DA4AE9"/>
    <w:rsid w:val="00DA55EF"/>
    <w:rsid w:val="00DA7071"/>
    <w:rsid w:val="00DA709F"/>
    <w:rsid w:val="00DA794A"/>
    <w:rsid w:val="00DA7F42"/>
    <w:rsid w:val="00DB0416"/>
    <w:rsid w:val="00DB0B28"/>
    <w:rsid w:val="00DB161D"/>
    <w:rsid w:val="00DB2051"/>
    <w:rsid w:val="00DB211E"/>
    <w:rsid w:val="00DB254E"/>
    <w:rsid w:val="00DB2BFA"/>
    <w:rsid w:val="00DB2C8C"/>
    <w:rsid w:val="00DB2FC2"/>
    <w:rsid w:val="00DB3618"/>
    <w:rsid w:val="00DB41F8"/>
    <w:rsid w:val="00DB42B0"/>
    <w:rsid w:val="00DB4ED4"/>
    <w:rsid w:val="00DB524B"/>
    <w:rsid w:val="00DB59B0"/>
    <w:rsid w:val="00DB5D0E"/>
    <w:rsid w:val="00DB6039"/>
    <w:rsid w:val="00DB6BDE"/>
    <w:rsid w:val="00DB6F28"/>
    <w:rsid w:val="00DB7469"/>
    <w:rsid w:val="00DB76A8"/>
    <w:rsid w:val="00DB76DC"/>
    <w:rsid w:val="00DB790A"/>
    <w:rsid w:val="00DB7FFB"/>
    <w:rsid w:val="00DC026D"/>
    <w:rsid w:val="00DC03AB"/>
    <w:rsid w:val="00DC0468"/>
    <w:rsid w:val="00DC08C4"/>
    <w:rsid w:val="00DC1186"/>
    <w:rsid w:val="00DC16E5"/>
    <w:rsid w:val="00DC188C"/>
    <w:rsid w:val="00DC1E43"/>
    <w:rsid w:val="00DC29AC"/>
    <w:rsid w:val="00DC2C24"/>
    <w:rsid w:val="00DC2EB7"/>
    <w:rsid w:val="00DC2EFD"/>
    <w:rsid w:val="00DC2F49"/>
    <w:rsid w:val="00DC3368"/>
    <w:rsid w:val="00DC4035"/>
    <w:rsid w:val="00DC453F"/>
    <w:rsid w:val="00DC4B6C"/>
    <w:rsid w:val="00DC54A9"/>
    <w:rsid w:val="00DC55A4"/>
    <w:rsid w:val="00DC5868"/>
    <w:rsid w:val="00DC679D"/>
    <w:rsid w:val="00DC7087"/>
    <w:rsid w:val="00DC7A95"/>
    <w:rsid w:val="00DC7E2A"/>
    <w:rsid w:val="00DD002B"/>
    <w:rsid w:val="00DD00C7"/>
    <w:rsid w:val="00DD0307"/>
    <w:rsid w:val="00DD037D"/>
    <w:rsid w:val="00DD0713"/>
    <w:rsid w:val="00DD07DE"/>
    <w:rsid w:val="00DD0F9D"/>
    <w:rsid w:val="00DD1183"/>
    <w:rsid w:val="00DD1348"/>
    <w:rsid w:val="00DD1418"/>
    <w:rsid w:val="00DD151C"/>
    <w:rsid w:val="00DD1B69"/>
    <w:rsid w:val="00DD21C2"/>
    <w:rsid w:val="00DD2348"/>
    <w:rsid w:val="00DD30FC"/>
    <w:rsid w:val="00DD3A59"/>
    <w:rsid w:val="00DD5370"/>
    <w:rsid w:val="00DD572B"/>
    <w:rsid w:val="00DD5A59"/>
    <w:rsid w:val="00DD5BC8"/>
    <w:rsid w:val="00DD5D48"/>
    <w:rsid w:val="00DD5D63"/>
    <w:rsid w:val="00DD5FF8"/>
    <w:rsid w:val="00DD7CAA"/>
    <w:rsid w:val="00DE0128"/>
    <w:rsid w:val="00DE0AF5"/>
    <w:rsid w:val="00DE0FF2"/>
    <w:rsid w:val="00DE12DE"/>
    <w:rsid w:val="00DE15E8"/>
    <w:rsid w:val="00DE17AA"/>
    <w:rsid w:val="00DE18B0"/>
    <w:rsid w:val="00DE1B54"/>
    <w:rsid w:val="00DE1B92"/>
    <w:rsid w:val="00DE2974"/>
    <w:rsid w:val="00DE2BD3"/>
    <w:rsid w:val="00DE2EE5"/>
    <w:rsid w:val="00DE37F5"/>
    <w:rsid w:val="00DE38E3"/>
    <w:rsid w:val="00DE3CC9"/>
    <w:rsid w:val="00DE3DF9"/>
    <w:rsid w:val="00DE4299"/>
    <w:rsid w:val="00DE491B"/>
    <w:rsid w:val="00DE4D71"/>
    <w:rsid w:val="00DE5113"/>
    <w:rsid w:val="00DE5500"/>
    <w:rsid w:val="00DE7002"/>
    <w:rsid w:val="00DE72BE"/>
    <w:rsid w:val="00DE78AB"/>
    <w:rsid w:val="00DF009C"/>
    <w:rsid w:val="00DF0242"/>
    <w:rsid w:val="00DF13C5"/>
    <w:rsid w:val="00DF15E1"/>
    <w:rsid w:val="00DF214D"/>
    <w:rsid w:val="00DF26FE"/>
    <w:rsid w:val="00DF2D46"/>
    <w:rsid w:val="00DF2F0A"/>
    <w:rsid w:val="00DF38FB"/>
    <w:rsid w:val="00DF3E48"/>
    <w:rsid w:val="00DF45D2"/>
    <w:rsid w:val="00DF523C"/>
    <w:rsid w:val="00DF607B"/>
    <w:rsid w:val="00DF6329"/>
    <w:rsid w:val="00DF6F41"/>
    <w:rsid w:val="00DF7884"/>
    <w:rsid w:val="00DF7EDB"/>
    <w:rsid w:val="00E00280"/>
    <w:rsid w:val="00E0072C"/>
    <w:rsid w:val="00E008AC"/>
    <w:rsid w:val="00E00F70"/>
    <w:rsid w:val="00E01431"/>
    <w:rsid w:val="00E0165C"/>
    <w:rsid w:val="00E01A1A"/>
    <w:rsid w:val="00E02DDD"/>
    <w:rsid w:val="00E02E09"/>
    <w:rsid w:val="00E03947"/>
    <w:rsid w:val="00E03E72"/>
    <w:rsid w:val="00E04A28"/>
    <w:rsid w:val="00E04BDA"/>
    <w:rsid w:val="00E05982"/>
    <w:rsid w:val="00E05B7C"/>
    <w:rsid w:val="00E061C8"/>
    <w:rsid w:val="00E069FE"/>
    <w:rsid w:val="00E07B89"/>
    <w:rsid w:val="00E07E7D"/>
    <w:rsid w:val="00E1002B"/>
    <w:rsid w:val="00E109C0"/>
    <w:rsid w:val="00E11609"/>
    <w:rsid w:val="00E11909"/>
    <w:rsid w:val="00E11B0B"/>
    <w:rsid w:val="00E121ED"/>
    <w:rsid w:val="00E126EF"/>
    <w:rsid w:val="00E12852"/>
    <w:rsid w:val="00E132C7"/>
    <w:rsid w:val="00E14826"/>
    <w:rsid w:val="00E14A0B"/>
    <w:rsid w:val="00E15728"/>
    <w:rsid w:val="00E157FF"/>
    <w:rsid w:val="00E163AF"/>
    <w:rsid w:val="00E16536"/>
    <w:rsid w:val="00E166E5"/>
    <w:rsid w:val="00E16DA9"/>
    <w:rsid w:val="00E17196"/>
    <w:rsid w:val="00E174F7"/>
    <w:rsid w:val="00E174FC"/>
    <w:rsid w:val="00E17C54"/>
    <w:rsid w:val="00E20B20"/>
    <w:rsid w:val="00E21045"/>
    <w:rsid w:val="00E21597"/>
    <w:rsid w:val="00E21E2E"/>
    <w:rsid w:val="00E220B0"/>
    <w:rsid w:val="00E2212F"/>
    <w:rsid w:val="00E223BF"/>
    <w:rsid w:val="00E22E94"/>
    <w:rsid w:val="00E22FEA"/>
    <w:rsid w:val="00E238FB"/>
    <w:rsid w:val="00E23B5A"/>
    <w:rsid w:val="00E243D7"/>
    <w:rsid w:val="00E24CF0"/>
    <w:rsid w:val="00E24E4D"/>
    <w:rsid w:val="00E25DF6"/>
    <w:rsid w:val="00E25E65"/>
    <w:rsid w:val="00E25ED5"/>
    <w:rsid w:val="00E26E12"/>
    <w:rsid w:val="00E27035"/>
    <w:rsid w:val="00E30F8E"/>
    <w:rsid w:val="00E3109E"/>
    <w:rsid w:val="00E311B7"/>
    <w:rsid w:val="00E31692"/>
    <w:rsid w:val="00E317C2"/>
    <w:rsid w:val="00E31DD2"/>
    <w:rsid w:val="00E32269"/>
    <w:rsid w:val="00E3231D"/>
    <w:rsid w:val="00E3241F"/>
    <w:rsid w:val="00E32854"/>
    <w:rsid w:val="00E32F97"/>
    <w:rsid w:val="00E33501"/>
    <w:rsid w:val="00E33E61"/>
    <w:rsid w:val="00E33F9E"/>
    <w:rsid w:val="00E346B9"/>
    <w:rsid w:val="00E34BF9"/>
    <w:rsid w:val="00E34CCD"/>
    <w:rsid w:val="00E35326"/>
    <w:rsid w:val="00E35368"/>
    <w:rsid w:val="00E36010"/>
    <w:rsid w:val="00E36B0A"/>
    <w:rsid w:val="00E373A9"/>
    <w:rsid w:val="00E379A1"/>
    <w:rsid w:val="00E379C6"/>
    <w:rsid w:val="00E37B5A"/>
    <w:rsid w:val="00E41907"/>
    <w:rsid w:val="00E42698"/>
    <w:rsid w:val="00E42B1A"/>
    <w:rsid w:val="00E42E8F"/>
    <w:rsid w:val="00E43A12"/>
    <w:rsid w:val="00E44050"/>
    <w:rsid w:val="00E45BF0"/>
    <w:rsid w:val="00E45F96"/>
    <w:rsid w:val="00E4613E"/>
    <w:rsid w:val="00E46179"/>
    <w:rsid w:val="00E46692"/>
    <w:rsid w:val="00E46AAD"/>
    <w:rsid w:val="00E46DA1"/>
    <w:rsid w:val="00E50648"/>
    <w:rsid w:val="00E50A8F"/>
    <w:rsid w:val="00E50C0E"/>
    <w:rsid w:val="00E511EB"/>
    <w:rsid w:val="00E5132B"/>
    <w:rsid w:val="00E53009"/>
    <w:rsid w:val="00E5313E"/>
    <w:rsid w:val="00E5382A"/>
    <w:rsid w:val="00E53C03"/>
    <w:rsid w:val="00E5421B"/>
    <w:rsid w:val="00E54592"/>
    <w:rsid w:val="00E54ACA"/>
    <w:rsid w:val="00E550EE"/>
    <w:rsid w:val="00E55613"/>
    <w:rsid w:val="00E55AD9"/>
    <w:rsid w:val="00E55E9C"/>
    <w:rsid w:val="00E55EBC"/>
    <w:rsid w:val="00E574AD"/>
    <w:rsid w:val="00E57770"/>
    <w:rsid w:val="00E5788B"/>
    <w:rsid w:val="00E57948"/>
    <w:rsid w:val="00E57E4E"/>
    <w:rsid w:val="00E60208"/>
    <w:rsid w:val="00E60386"/>
    <w:rsid w:val="00E60397"/>
    <w:rsid w:val="00E604B7"/>
    <w:rsid w:val="00E604DD"/>
    <w:rsid w:val="00E61132"/>
    <w:rsid w:val="00E617FA"/>
    <w:rsid w:val="00E61B52"/>
    <w:rsid w:val="00E61DB3"/>
    <w:rsid w:val="00E62255"/>
    <w:rsid w:val="00E627B5"/>
    <w:rsid w:val="00E63813"/>
    <w:rsid w:val="00E6392C"/>
    <w:rsid w:val="00E63DD8"/>
    <w:rsid w:val="00E6441D"/>
    <w:rsid w:val="00E64488"/>
    <w:rsid w:val="00E65131"/>
    <w:rsid w:val="00E65165"/>
    <w:rsid w:val="00E65CED"/>
    <w:rsid w:val="00E65D66"/>
    <w:rsid w:val="00E65E0D"/>
    <w:rsid w:val="00E665D3"/>
    <w:rsid w:val="00E66971"/>
    <w:rsid w:val="00E67454"/>
    <w:rsid w:val="00E675AD"/>
    <w:rsid w:val="00E713BB"/>
    <w:rsid w:val="00E71435"/>
    <w:rsid w:val="00E7172C"/>
    <w:rsid w:val="00E718A7"/>
    <w:rsid w:val="00E71B7C"/>
    <w:rsid w:val="00E72133"/>
    <w:rsid w:val="00E737F8"/>
    <w:rsid w:val="00E73D87"/>
    <w:rsid w:val="00E74349"/>
    <w:rsid w:val="00E749C1"/>
    <w:rsid w:val="00E749D1"/>
    <w:rsid w:val="00E7565D"/>
    <w:rsid w:val="00E75A32"/>
    <w:rsid w:val="00E75E6B"/>
    <w:rsid w:val="00E75FA1"/>
    <w:rsid w:val="00E766C9"/>
    <w:rsid w:val="00E76867"/>
    <w:rsid w:val="00E76A3E"/>
    <w:rsid w:val="00E76BA7"/>
    <w:rsid w:val="00E76C41"/>
    <w:rsid w:val="00E776C0"/>
    <w:rsid w:val="00E7792C"/>
    <w:rsid w:val="00E809B2"/>
    <w:rsid w:val="00E813D4"/>
    <w:rsid w:val="00E82E77"/>
    <w:rsid w:val="00E83433"/>
    <w:rsid w:val="00E83457"/>
    <w:rsid w:val="00E83ABA"/>
    <w:rsid w:val="00E83FA1"/>
    <w:rsid w:val="00E8559E"/>
    <w:rsid w:val="00E85E0E"/>
    <w:rsid w:val="00E86D12"/>
    <w:rsid w:val="00E87842"/>
    <w:rsid w:val="00E87BE7"/>
    <w:rsid w:val="00E90057"/>
    <w:rsid w:val="00E90523"/>
    <w:rsid w:val="00E9111B"/>
    <w:rsid w:val="00E91217"/>
    <w:rsid w:val="00E913A1"/>
    <w:rsid w:val="00E91916"/>
    <w:rsid w:val="00E92267"/>
    <w:rsid w:val="00E9232A"/>
    <w:rsid w:val="00E92353"/>
    <w:rsid w:val="00E94278"/>
    <w:rsid w:val="00E94CD9"/>
    <w:rsid w:val="00E95260"/>
    <w:rsid w:val="00E95A62"/>
    <w:rsid w:val="00E95F6E"/>
    <w:rsid w:val="00E964C8"/>
    <w:rsid w:val="00E97184"/>
    <w:rsid w:val="00E97223"/>
    <w:rsid w:val="00E979BC"/>
    <w:rsid w:val="00EA0626"/>
    <w:rsid w:val="00EA09B7"/>
    <w:rsid w:val="00EA0B15"/>
    <w:rsid w:val="00EA0CF7"/>
    <w:rsid w:val="00EA10F6"/>
    <w:rsid w:val="00EA1C9D"/>
    <w:rsid w:val="00EA20DB"/>
    <w:rsid w:val="00EA2143"/>
    <w:rsid w:val="00EA21F7"/>
    <w:rsid w:val="00EA22E2"/>
    <w:rsid w:val="00EA25C6"/>
    <w:rsid w:val="00EA3123"/>
    <w:rsid w:val="00EA34A3"/>
    <w:rsid w:val="00EA3981"/>
    <w:rsid w:val="00EA3E95"/>
    <w:rsid w:val="00EA3EDD"/>
    <w:rsid w:val="00EA4295"/>
    <w:rsid w:val="00EA4749"/>
    <w:rsid w:val="00EA47D9"/>
    <w:rsid w:val="00EA519F"/>
    <w:rsid w:val="00EA54AE"/>
    <w:rsid w:val="00EA5987"/>
    <w:rsid w:val="00EA5C62"/>
    <w:rsid w:val="00EA5DB1"/>
    <w:rsid w:val="00EA5FE2"/>
    <w:rsid w:val="00EA65D0"/>
    <w:rsid w:val="00EA724B"/>
    <w:rsid w:val="00EA7368"/>
    <w:rsid w:val="00EA78CF"/>
    <w:rsid w:val="00EA7D2A"/>
    <w:rsid w:val="00EA7D80"/>
    <w:rsid w:val="00EB0CFA"/>
    <w:rsid w:val="00EB18C6"/>
    <w:rsid w:val="00EB1992"/>
    <w:rsid w:val="00EB20B3"/>
    <w:rsid w:val="00EB3147"/>
    <w:rsid w:val="00EB31C2"/>
    <w:rsid w:val="00EB54CE"/>
    <w:rsid w:val="00EB57E3"/>
    <w:rsid w:val="00EB58A0"/>
    <w:rsid w:val="00EB5B84"/>
    <w:rsid w:val="00EB5C07"/>
    <w:rsid w:val="00EB5FC6"/>
    <w:rsid w:val="00EB622F"/>
    <w:rsid w:val="00EB636B"/>
    <w:rsid w:val="00EB6417"/>
    <w:rsid w:val="00EB69B6"/>
    <w:rsid w:val="00EB752F"/>
    <w:rsid w:val="00EC0156"/>
    <w:rsid w:val="00EC0716"/>
    <w:rsid w:val="00EC13B2"/>
    <w:rsid w:val="00EC1726"/>
    <w:rsid w:val="00EC1F6E"/>
    <w:rsid w:val="00EC2068"/>
    <w:rsid w:val="00EC2201"/>
    <w:rsid w:val="00EC2421"/>
    <w:rsid w:val="00EC2A19"/>
    <w:rsid w:val="00EC2DD5"/>
    <w:rsid w:val="00EC2E8F"/>
    <w:rsid w:val="00EC30E5"/>
    <w:rsid w:val="00EC3105"/>
    <w:rsid w:val="00EC47EB"/>
    <w:rsid w:val="00EC4873"/>
    <w:rsid w:val="00EC48B7"/>
    <w:rsid w:val="00EC4D04"/>
    <w:rsid w:val="00EC6017"/>
    <w:rsid w:val="00EC6128"/>
    <w:rsid w:val="00EC616F"/>
    <w:rsid w:val="00EC63F4"/>
    <w:rsid w:val="00EC7228"/>
    <w:rsid w:val="00EC7583"/>
    <w:rsid w:val="00EC79B0"/>
    <w:rsid w:val="00EC7DEA"/>
    <w:rsid w:val="00ED00F3"/>
    <w:rsid w:val="00ED0D3F"/>
    <w:rsid w:val="00ED1C1D"/>
    <w:rsid w:val="00ED1C33"/>
    <w:rsid w:val="00ED1EEC"/>
    <w:rsid w:val="00ED2AEB"/>
    <w:rsid w:val="00ED2B58"/>
    <w:rsid w:val="00ED342C"/>
    <w:rsid w:val="00ED360D"/>
    <w:rsid w:val="00ED3930"/>
    <w:rsid w:val="00ED3933"/>
    <w:rsid w:val="00ED3DF3"/>
    <w:rsid w:val="00ED3EF8"/>
    <w:rsid w:val="00ED4E15"/>
    <w:rsid w:val="00ED5B9F"/>
    <w:rsid w:val="00ED6178"/>
    <w:rsid w:val="00ED6180"/>
    <w:rsid w:val="00ED628D"/>
    <w:rsid w:val="00ED6962"/>
    <w:rsid w:val="00ED6B98"/>
    <w:rsid w:val="00ED7E28"/>
    <w:rsid w:val="00ED7E31"/>
    <w:rsid w:val="00EE04D3"/>
    <w:rsid w:val="00EE10E2"/>
    <w:rsid w:val="00EE1B9B"/>
    <w:rsid w:val="00EE1C0C"/>
    <w:rsid w:val="00EE1D53"/>
    <w:rsid w:val="00EE22FE"/>
    <w:rsid w:val="00EE2436"/>
    <w:rsid w:val="00EE2744"/>
    <w:rsid w:val="00EE2817"/>
    <w:rsid w:val="00EE2FA6"/>
    <w:rsid w:val="00EE325E"/>
    <w:rsid w:val="00EE3C9D"/>
    <w:rsid w:val="00EE3E97"/>
    <w:rsid w:val="00EE437D"/>
    <w:rsid w:val="00EE4E6B"/>
    <w:rsid w:val="00EE4E72"/>
    <w:rsid w:val="00EE4E79"/>
    <w:rsid w:val="00EE4F6F"/>
    <w:rsid w:val="00EE5D0D"/>
    <w:rsid w:val="00EE68D0"/>
    <w:rsid w:val="00EE6E86"/>
    <w:rsid w:val="00EE7408"/>
    <w:rsid w:val="00EE76B0"/>
    <w:rsid w:val="00EE7AFF"/>
    <w:rsid w:val="00EF044C"/>
    <w:rsid w:val="00EF04F8"/>
    <w:rsid w:val="00EF068E"/>
    <w:rsid w:val="00EF10A5"/>
    <w:rsid w:val="00EF1335"/>
    <w:rsid w:val="00EF1CA8"/>
    <w:rsid w:val="00EF249E"/>
    <w:rsid w:val="00EF280E"/>
    <w:rsid w:val="00EF2C46"/>
    <w:rsid w:val="00EF2D89"/>
    <w:rsid w:val="00EF315D"/>
    <w:rsid w:val="00EF34B8"/>
    <w:rsid w:val="00EF3A79"/>
    <w:rsid w:val="00EF3E5B"/>
    <w:rsid w:val="00EF4941"/>
    <w:rsid w:val="00EF4B2A"/>
    <w:rsid w:val="00EF54A7"/>
    <w:rsid w:val="00EF5518"/>
    <w:rsid w:val="00EF5849"/>
    <w:rsid w:val="00EF5F35"/>
    <w:rsid w:val="00EF5FF7"/>
    <w:rsid w:val="00EF6478"/>
    <w:rsid w:val="00EF7031"/>
    <w:rsid w:val="00EF7713"/>
    <w:rsid w:val="00EF7F16"/>
    <w:rsid w:val="00EF7F60"/>
    <w:rsid w:val="00F00445"/>
    <w:rsid w:val="00F009D4"/>
    <w:rsid w:val="00F00C3E"/>
    <w:rsid w:val="00F0112C"/>
    <w:rsid w:val="00F011E8"/>
    <w:rsid w:val="00F01767"/>
    <w:rsid w:val="00F02D6D"/>
    <w:rsid w:val="00F037A1"/>
    <w:rsid w:val="00F037A9"/>
    <w:rsid w:val="00F03875"/>
    <w:rsid w:val="00F03E41"/>
    <w:rsid w:val="00F047FE"/>
    <w:rsid w:val="00F0484A"/>
    <w:rsid w:val="00F04A7F"/>
    <w:rsid w:val="00F04D65"/>
    <w:rsid w:val="00F0521F"/>
    <w:rsid w:val="00F056C4"/>
    <w:rsid w:val="00F06129"/>
    <w:rsid w:val="00F06AD5"/>
    <w:rsid w:val="00F06C0A"/>
    <w:rsid w:val="00F06C2B"/>
    <w:rsid w:val="00F07153"/>
    <w:rsid w:val="00F0733B"/>
    <w:rsid w:val="00F079CE"/>
    <w:rsid w:val="00F1016A"/>
    <w:rsid w:val="00F105C9"/>
    <w:rsid w:val="00F10D44"/>
    <w:rsid w:val="00F1157D"/>
    <w:rsid w:val="00F11642"/>
    <w:rsid w:val="00F11BD6"/>
    <w:rsid w:val="00F128CA"/>
    <w:rsid w:val="00F138F6"/>
    <w:rsid w:val="00F13FA8"/>
    <w:rsid w:val="00F1429D"/>
    <w:rsid w:val="00F14880"/>
    <w:rsid w:val="00F15021"/>
    <w:rsid w:val="00F151D2"/>
    <w:rsid w:val="00F15751"/>
    <w:rsid w:val="00F16BBD"/>
    <w:rsid w:val="00F17435"/>
    <w:rsid w:val="00F1789B"/>
    <w:rsid w:val="00F200DC"/>
    <w:rsid w:val="00F20EA5"/>
    <w:rsid w:val="00F21B28"/>
    <w:rsid w:val="00F223A7"/>
    <w:rsid w:val="00F22631"/>
    <w:rsid w:val="00F22CF7"/>
    <w:rsid w:val="00F230EB"/>
    <w:rsid w:val="00F23949"/>
    <w:rsid w:val="00F23EB4"/>
    <w:rsid w:val="00F24048"/>
    <w:rsid w:val="00F2441F"/>
    <w:rsid w:val="00F249DF"/>
    <w:rsid w:val="00F24CFA"/>
    <w:rsid w:val="00F24D24"/>
    <w:rsid w:val="00F25D46"/>
    <w:rsid w:val="00F2606B"/>
    <w:rsid w:val="00F262B8"/>
    <w:rsid w:val="00F26C44"/>
    <w:rsid w:val="00F27465"/>
    <w:rsid w:val="00F27F17"/>
    <w:rsid w:val="00F30C10"/>
    <w:rsid w:val="00F31277"/>
    <w:rsid w:val="00F31281"/>
    <w:rsid w:val="00F31BE7"/>
    <w:rsid w:val="00F3208A"/>
    <w:rsid w:val="00F32309"/>
    <w:rsid w:val="00F3238E"/>
    <w:rsid w:val="00F325E5"/>
    <w:rsid w:val="00F32648"/>
    <w:rsid w:val="00F33184"/>
    <w:rsid w:val="00F35C0E"/>
    <w:rsid w:val="00F36C6E"/>
    <w:rsid w:val="00F36E19"/>
    <w:rsid w:val="00F36E3B"/>
    <w:rsid w:val="00F37E64"/>
    <w:rsid w:val="00F37FF9"/>
    <w:rsid w:val="00F40AF2"/>
    <w:rsid w:val="00F40C72"/>
    <w:rsid w:val="00F41057"/>
    <w:rsid w:val="00F41B33"/>
    <w:rsid w:val="00F42057"/>
    <w:rsid w:val="00F42718"/>
    <w:rsid w:val="00F42C38"/>
    <w:rsid w:val="00F433F0"/>
    <w:rsid w:val="00F433FB"/>
    <w:rsid w:val="00F43993"/>
    <w:rsid w:val="00F43CD2"/>
    <w:rsid w:val="00F43D25"/>
    <w:rsid w:val="00F44855"/>
    <w:rsid w:val="00F450A1"/>
    <w:rsid w:val="00F45247"/>
    <w:rsid w:val="00F45289"/>
    <w:rsid w:val="00F45942"/>
    <w:rsid w:val="00F45F58"/>
    <w:rsid w:val="00F46350"/>
    <w:rsid w:val="00F463E7"/>
    <w:rsid w:val="00F4640D"/>
    <w:rsid w:val="00F464C5"/>
    <w:rsid w:val="00F469D9"/>
    <w:rsid w:val="00F46FBA"/>
    <w:rsid w:val="00F478B2"/>
    <w:rsid w:val="00F47946"/>
    <w:rsid w:val="00F47E79"/>
    <w:rsid w:val="00F50988"/>
    <w:rsid w:val="00F50A4C"/>
    <w:rsid w:val="00F50DE8"/>
    <w:rsid w:val="00F511FB"/>
    <w:rsid w:val="00F51632"/>
    <w:rsid w:val="00F52347"/>
    <w:rsid w:val="00F52743"/>
    <w:rsid w:val="00F527A3"/>
    <w:rsid w:val="00F529B3"/>
    <w:rsid w:val="00F533D8"/>
    <w:rsid w:val="00F53680"/>
    <w:rsid w:val="00F536D1"/>
    <w:rsid w:val="00F537DD"/>
    <w:rsid w:val="00F5397C"/>
    <w:rsid w:val="00F53BF2"/>
    <w:rsid w:val="00F54B01"/>
    <w:rsid w:val="00F5567D"/>
    <w:rsid w:val="00F558BB"/>
    <w:rsid w:val="00F558FD"/>
    <w:rsid w:val="00F55B2B"/>
    <w:rsid w:val="00F55B7A"/>
    <w:rsid w:val="00F55CEC"/>
    <w:rsid w:val="00F560EE"/>
    <w:rsid w:val="00F57030"/>
    <w:rsid w:val="00F5759A"/>
    <w:rsid w:val="00F5786D"/>
    <w:rsid w:val="00F57BEB"/>
    <w:rsid w:val="00F57FEC"/>
    <w:rsid w:val="00F606DC"/>
    <w:rsid w:val="00F6115B"/>
    <w:rsid w:val="00F61632"/>
    <w:rsid w:val="00F61F0A"/>
    <w:rsid w:val="00F61FB0"/>
    <w:rsid w:val="00F63027"/>
    <w:rsid w:val="00F63334"/>
    <w:rsid w:val="00F636F1"/>
    <w:rsid w:val="00F639C6"/>
    <w:rsid w:val="00F63B97"/>
    <w:rsid w:val="00F63F1D"/>
    <w:rsid w:val="00F652E8"/>
    <w:rsid w:val="00F65407"/>
    <w:rsid w:val="00F65AF3"/>
    <w:rsid w:val="00F660C6"/>
    <w:rsid w:val="00F67163"/>
    <w:rsid w:val="00F67372"/>
    <w:rsid w:val="00F67ACC"/>
    <w:rsid w:val="00F67ED9"/>
    <w:rsid w:val="00F712D2"/>
    <w:rsid w:val="00F7136A"/>
    <w:rsid w:val="00F71683"/>
    <w:rsid w:val="00F71DE2"/>
    <w:rsid w:val="00F71F87"/>
    <w:rsid w:val="00F722EE"/>
    <w:rsid w:val="00F72413"/>
    <w:rsid w:val="00F7256B"/>
    <w:rsid w:val="00F729DB"/>
    <w:rsid w:val="00F729E5"/>
    <w:rsid w:val="00F72F00"/>
    <w:rsid w:val="00F72FB9"/>
    <w:rsid w:val="00F7374D"/>
    <w:rsid w:val="00F73B14"/>
    <w:rsid w:val="00F744C5"/>
    <w:rsid w:val="00F757DB"/>
    <w:rsid w:val="00F75DE7"/>
    <w:rsid w:val="00F76567"/>
    <w:rsid w:val="00F76992"/>
    <w:rsid w:val="00F76C9C"/>
    <w:rsid w:val="00F77436"/>
    <w:rsid w:val="00F77457"/>
    <w:rsid w:val="00F77FF4"/>
    <w:rsid w:val="00F8014B"/>
    <w:rsid w:val="00F807FA"/>
    <w:rsid w:val="00F81749"/>
    <w:rsid w:val="00F81E2F"/>
    <w:rsid w:val="00F826A6"/>
    <w:rsid w:val="00F82BA3"/>
    <w:rsid w:val="00F83777"/>
    <w:rsid w:val="00F83962"/>
    <w:rsid w:val="00F83FF1"/>
    <w:rsid w:val="00F84040"/>
    <w:rsid w:val="00F84EA0"/>
    <w:rsid w:val="00F85194"/>
    <w:rsid w:val="00F853F6"/>
    <w:rsid w:val="00F855E5"/>
    <w:rsid w:val="00F86C4F"/>
    <w:rsid w:val="00F86DDB"/>
    <w:rsid w:val="00F87103"/>
    <w:rsid w:val="00F8719B"/>
    <w:rsid w:val="00F874FB"/>
    <w:rsid w:val="00F87D9C"/>
    <w:rsid w:val="00F900BA"/>
    <w:rsid w:val="00F90174"/>
    <w:rsid w:val="00F90735"/>
    <w:rsid w:val="00F9114A"/>
    <w:rsid w:val="00F9165B"/>
    <w:rsid w:val="00F91BF3"/>
    <w:rsid w:val="00F92268"/>
    <w:rsid w:val="00F925DD"/>
    <w:rsid w:val="00F932DB"/>
    <w:rsid w:val="00F94059"/>
    <w:rsid w:val="00F941D9"/>
    <w:rsid w:val="00F94397"/>
    <w:rsid w:val="00F945FB"/>
    <w:rsid w:val="00F9515E"/>
    <w:rsid w:val="00F9523B"/>
    <w:rsid w:val="00F95514"/>
    <w:rsid w:val="00F95556"/>
    <w:rsid w:val="00F95869"/>
    <w:rsid w:val="00F96373"/>
    <w:rsid w:val="00F966D5"/>
    <w:rsid w:val="00F97175"/>
    <w:rsid w:val="00F979F7"/>
    <w:rsid w:val="00F97AAB"/>
    <w:rsid w:val="00FA030B"/>
    <w:rsid w:val="00FA095F"/>
    <w:rsid w:val="00FA0E04"/>
    <w:rsid w:val="00FA1017"/>
    <w:rsid w:val="00FA101F"/>
    <w:rsid w:val="00FA1323"/>
    <w:rsid w:val="00FA1A7F"/>
    <w:rsid w:val="00FA231F"/>
    <w:rsid w:val="00FA2793"/>
    <w:rsid w:val="00FA2A20"/>
    <w:rsid w:val="00FA2FB2"/>
    <w:rsid w:val="00FA364D"/>
    <w:rsid w:val="00FA3732"/>
    <w:rsid w:val="00FA3C6F"/>
    <w:rsid w:val="00FA4177"/>
    <w:rsid w:val="00FA54D7"/>
    <w:rsid w:val="00FA5AAE"/>
    <w:rsid w:val="00FA632B"/>
    <w:rsid w:val="00FA6D55"/>
    <w:rsid w:val="00FA7C46"/>
    <w:rsid w:val="00FB0078"/>
    <w:rsid w:val="00FB01F8"/>
    <w:rsid w:val="00FB0CD1"/>
    <w:rsid w:val="00FB0D9D"/>
    <w:rsid w:val="00FB0E09"/>
    <w:rsid w:val="00FB11D9"/>
    <w:rsid w:val="00FB1296"/>
    <w:rsid w:val="00FB12BC"/>
    <w:rsid w:val="00FB1BBB"/>
    <w:rsid w:val="00FB1C44"/>
    <w:rsid w:val="00FB1D97"/>
    <w:rsid w:val="00FB1FF9"/>
    <w:rsid w:val="00FB211F"/>
    <w:rsid w:val="00FB2B73"/>
    <w:rsid w:val="00FB2F0E"/>
    <w:rsid w:val="00FB35DC"/>
    <w:rsid w:val="00FB57F9"/>
    <w:rsid w:val="00FB6524"/>
    <w:rsid w:val="00FB6786"/>
    <w:rsid w:val="00FB69B2"/>
    <w:rsid w:val="00FB6FCD"/>
    <w:rsid w:val="00FB75DD"/>
    <w:rsid w:val="00FC0F52"/>
    <w:rsid w:val="00FC16FD"/>
    <w:rsid w:val="00FC1AA7"/>
    <w:rsid w:val="00FC1B7C"/>
    <w:rsid w:val="00FC1D11"/>
    <w:rsid w:val="00FC213F"/>
    <w:rsid w:val="00FC221B"/>
    <w:rsid w:val="00FC22F8"/>
    <w:rsid w:val="00FC2BC5"/>
    <w:rsid w:val="00FC3050"/>
    <w:rsid w:val="00FC331B"/>
    <w:rsid w:val="00FC3760"/>
    <w:rsid w:val="00FC381D"/>
    <w:rsid w:val="00FC3BA2"/>
    <w:rsid w:val="00FC4384"/>
    <w:rsid w:val="00FC498C"/>
    <w:rsid w:val="00FC4CA8"/>
    <w:rsid w:val="00FC4D17"/>
    <w:rsid w:val="00FC5073"/>
    <w:rsid w:val="00FC5F85"/>
    <w:rsid w:val="00FC60BC"/>
    <w:rsid w:val="00FC632F"/>
    <w:rsid w:val="00FC64BD"/>
    <w:rsid w:val="00FC67DE"/>
    <w:rsid w:val="00FC6CA3"/>
    <w:rsid w:val="00FC6FE1"/>
    <w:rsid w:val="00FC7FA0"/>
    <w:rsid w:val="00FD027B"/>
    <w:rsid w:val="00FD0A03"/>
    <w:rsid w:val="00FD0B22"/>
    <w:rsid w:val="00FD0B35"/>
    <w:rsid w:val="00FD0BC0"/>
    <w:rsid w:val="00FD1082"/>
    <w:rsid w:val="00FD1373"/>
    <w:rsid w:val="00FD1BC9"/>
    <w:rsid w:val="00FD1BD9"/>
    <w:rsid w:val="00FD2576"/>
    <w:rsid w:val="00FD2F7E"/>
    <w:rsid w:val="00FD2FAB"/>
    <w:rsid w:val="00FD3A1E"/>
    <w:rsid w:val="00FD3A9C"/>
    <w:rsid w:val="00FD4384"/>
    <w:rsid w:val="00FD4EF6"/>
    <w:rsid w:val="00FD5E1E"/>
    <w:rsid w:val="00FD622B"/>
    <w:rsid w:val="00FD657F"/>
    <w:rsid w:val="00FD6950"/>
    <w:rsid w:val="00FD6A0D"/>
    <w:rsid w:val="00FD7722"/>
    <w:rsid w:val="00FD7A08"/>
    <w:rsid w:val="00FE0491"/>
    <w:rsid w:val="00FE1563"/>
    <w:rsid w:val="00FE16B7"/>
    <w:rsid w:val="00FE1A17"/>
    <w:rsid w:val="00FE1E1A"/>
    <w:rsid w:val="00FE1FEC"/>
    <w:rsid w:val="00FE26A4"/>
    <w:rsid w:val="00FE2AE1"/>
    <w:rsid w:val="00FE2BFA"/>
    <w:rsid w:val="00FE331F"/>
    <w:rsid w:val="00FE5053"/>
    <w:rsid w:val="00FE50E2"/>
    <w:rsid w:val="00FE5BF4"/>
    <w:rsid w:val="00FE66A8"/>
    <w:rsid w:val="00FE68BE"/>
    <w:rsid w:val="00FE6B01"/>
    <w:rsid w:val="00FE6FAF"/>
    <w:rsid w:val="00FE70B9"/>
    <w:rsid w:val="00FE7ADB"/>
    <w:rsid w:val="00FE7B5F"/>
    <w:rsid w:val="00FF0014"/>
    <w:rsid w:val="00FF0A17"/>
    <w:rsid w:val="00FF0A1E"/>
    <w:rsid w:val="00FF13E2"/>
    <w:rsid w:val="00FF2C92"/>
    <w:rsid w:val="00FF2F60"/>
    <w:rsid w:val="00FF3742"/>
    <w:rsid w:val="00FF4721"/>
    <w:rsid w:val="00FF482B"/>
    <w:rsid w:val="00FF4899"/>
    <w:rsid w:val="00FF4D4C"/>
    <w:rsid w:val="00FF500C"/>
    <w:rsid w:val="00FF5647"/>
    <w:rsid w:val="00FF56A3"/>
    <w:rsid w:val="00FF5791"/>
    <w:rsid w:val="00FF5E58"/>
    <w:rsid w:val="00FF5EC0"/>
    <w:rsid w:val="00FF6CF9"/>
    <w:rsid w:val="00FF6FD2"/>
    <w:rsid w:val="00FF700A"/>
    <w:rsid w:val="00FF7098"/>
    <w:rsid w:val="00FF733E"/>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A709776"/>
  <w15:chartTrackingRefBased/>
  <w15:docId w15:val="{A189DC71-CAEA-4009-903F-175EC40E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EB8"/>
    <w:pPr>
      <w:widowControl w:val="0"/>
    </w:pPr>
    <w:rPr>
      <w:rFonts w:ascii="Courier New" w:hAnsi="Courier New"/>
      <w:snapToGrid w:val="0"/>
      <w:sz w:val="24"/>
    </w:rPr>
  </w:style>
  <w:style w:type="paragraph" w:styleId="Heading1">
    <w:name w:val="heading 1"/>
    <w:basedOn w:val="Normal"/>
    <w:next w:val="Normal"/>
    <w:qFormat/>
    <w:pPr>
      <w:keepNext/>
      <w:jc w:val="both"/>
      <w:outlineLvl w:val="0"/>
    </w:pPr>
    <w:rPr>
      <w:u w:val="single"/>
    </w:rPr>
  </w:style>
  <w:style w:type="paragraph" w:styleId="Heading2">
    <w:name w:val="heading 2"/>
    <w:basedOn w:val="Normal"/>
    <w:next w:val="Normal"/>
    <w:qFormat/>
    <w:pPr>
      <w:keepNext/>
      <w:tabs>
        <w:tab w:val="center" w:pos="6840"/>
      </w:tabs>
      <w:jc w:val="center"/>
      <w:outlineLvl w:val="1"/>
    </w:pPr>
    <w:rPr>
      <w:u w:val="singl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tabs>
        <w:tab w:val="left" w:pos="-1440"/>
      </w:tabs>
      <w:ind w:left="2160" w:hanging="720"/>
      <w:outlineLvl w:val="3"/>
    </w:pPr>
    <w:rPr>
      <w:u w:val="single"/>
    </w:rPr>
  </w:style>
  <w:style w:type="paragraph" w:styleId="Heading5">
    <w:name w:val="heading 5"/>
    <w:basedOn w:val="Normal"/>
    <w:next w:val="Normal"/>
    <w:qFormat/>
    <w:pPr>
      <w:keepNext/>
      <w:tabs>
        <w:tab w:val="left" w:pos="1440"/>
      </w:tabs>
      <w:ind w:left="2160" w:hanging="2160"/>
      <w:outlineLvl w:val="4"/>
    </w:pPr>
    <w:rPr>
      <w:u w:val="single"/>
    </w:rPr>
  </w:style>
  <w:style w:type="paragraph" w:styleId="Heading6">
    <w:name w:val="heading 6"/>
    <w:basedOn w:val="Normal"/>
    <w:next w:val="Normal"/>
    <w:qFormat/>
    <w:pPr>
      <w:keepNext/>
      <w:ind w:left="720" w:hanging="720"/>
      <w:jc w:val="both"/>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rPr>
      <w:color w:val="0000FF"/>
      <w:u w:val="single"/>
    </w:rPr>
  </w:style>
  <w:style w:type="paragraph" w:styleId="BodyTextIndent">
    <w:name w:val="Body Text Indent"/>
    <w:basedOn w:val="Normal"/>
    <w:pPr>
      <w:ind w:left="720" w:hanging="630"/>
    </w:pPr>
  </w:style>
  <w:style w:type="paragraph" w:styleId="BodyTextIndent2">
    <w:name w:val="Body Text Indent 2"/>
    <w:basedOn w:val="Normal"/>
    <w:link w:val="BodyTextIndent2Char"/>
    <w:pPr>
      <w:tabs>
        <w:tab w:val="left" w:pos="1440"/>
      </w:tabs>
      <w:ind w:left="720" w:hanging="720"/>
    </w:pPr>
  </w:style>
  <w:style w:type="paragraph" w:styleId="BodyTextIndent3">
    <w:name w:val="Body Text Indent 3"/>
    <w:basedOn w:val="Normal"/>
    <w:pPr>
      <w:ind w:left="2160" w:hanging="720"/>
    </w:pPr>
  </w:style>
  <w:style w:type="paragraph" w:styleId="Caption">
    <w:name w:val="caption"/>
    <w:basedOn w:val="Normal"/>
    <w:next w:val="Normal"/>
    <w:qFormat/>
    <w:pPr>
      <w:tabs>
        <w:tab w:val="left" w:pos="720"/>
      </w:tabs>
    </w:pPr>
    <w:rPr>
      <w:u w:val="single"/>
    </w:rPr>
  </w:style>
  <w:style w:type="paragraph" w:styleId="Header">
    <w:name w:val="header"/>
    <w:basedOn w:val="Normal"/>
    <w:rsid w:val="006232E5"/>
    <w:pPr>
      <w:tabs>
        <w:tab w:val="center" w:pos="4320"/>
        <w:tab w:val="right" w:pos="8640"/>
      </w:tabs>
    </w:pPr>
  </w:style>
  <w:style w:type="paragraph" w:styleId="Footer">
    <w:name w:val="footer"/>
    <w:basedOn w:val="Normal"/>
    <w:rsid w:val="006232E5"/>
    <w:pPr>
      <w:tabs>
        <w:tab w:val="center" w:pos="4320"/>
        <w:tab w:val="right" w:pos="8640"/>
      </w:tabs>
    </w:pPr>
  </w:style>
  <w:style w:type="character" w:customStyle="1" w:styleId="BodyTextIndent2Char">
    <w:name w:val="Body Text Indent 2 Char"/>
    <w:link w:val="BodyTextIndent2"/>
    <w:rsid w:val="003418EF"/>
    <w:rPr>
      <w:rFonts w:ascii="Courier New" w:hAnsi="Courier New"/>
      <w:snapToGrid w:val="0"/>
      <w:sz w:val="24"/>
    </w:rPr>
  </w:style>
  <w:style w:type="paragraph" w:styleId="BalloonText">
    <w:name w:val="Balloon Text"/>
    <w:basedOn w:val="Normal"/>
    <w:link w:val="BalloonTextChar"/>
    <w:rsid w:val="00000B0C"/>
    <w:rPr>
      <w:rFonts w:ascii="Tahoma" w:hAnsi="Tahoma" w:cs="Tahoma"/>
      <w:sz w:val="16"/>
      <w:szCs w:val="16"/>
    </w:rPr>
  </w:style>
  <w:style w:type="character" w:customStyle="1" w:styleId="BalloonTextChar">
    <w:name w:val="Balloon Text Char"/>
    <w:link w:val="BalloonText"/>
    <w:rsid w:val="00000B0C"/>
    <w:rPr>
      <w:rFonts w:ascii="Tahoma" w:hAnsi="Tahoma" w:cs="Tahoma"/>
      <w:snapToGrid w:val="0"/>
      <w:sz w:val="16"/>
      <w:szCs w:val="16"/>
    </w:rPr>
  </w:style>
  <w:style w:type="paragraph" w:styleId="BodyText">
    <w:name w:val="Body Text"/>
    <w:basedOn w:val="Normal"/>
    <w:link w:val="BodyTextChar"/>
    <w:rsid w:val="006C7962"/>
    <w:pPr>
      <w:spacing w:after="120"/>
    </w:pPr>
  </w:style>
  <w:style w:type="character" w:customStyle="1" w:styleId="BodyTextChar">
    <w:name w:val="Body Text Char"/>
    <w:link w:val="BodyText"/>
    <w:rsid w:val="006C7962"/>
    <w:rPr>
      <w:rFonts w:ascii="Courier New" w:hAnsi="Courier New"/>
      <w:snapToGrid w:val="0"/>
      <w:sz w:val="24"/>
    </w:rPr>
  </w:style>
  <w:style w:type="paragraph" w:styleId="ListParagraph">
    <w:name w:val="List Paragraph"/>
    <w:basedOn w:val="Normal"/>
    <w:uiPriority w:val="34"/>
    <w:qFormat/>
    <w:rsid w:val="000F53DD"/>
    <w:pPr>
      <w:ind w:left="720"/>
    </w:pPr>
  </w:style>
  <w:style w:type="table" w:styleId="TableGrid">
    <w:name w:val="Table Grid"/>
    <w:basedOn w:val="TableNormal"/>
    <w:uiPriority w:val="39"/>
    <w:rsid w:val="00F96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3085C"/>
    <w:pPr>
      <w:widowControl/>
      <w:spacing w:before="100" w:beforeAutospacing="1" w:after="100" w:afterAutospacing="1"/>
    </w:pPr>
    <w:rPr>
      <w:rFonts w:ascii="Times New Roman" w:hAnsi="Times New Roman"/>
      <w:snapToGrid/>
      <w:szCs w:val="24"/>
    </w:rPr>
  </w:style>
  <w:style w:type="character" w:customStyle="1" w:styleId="normaltextrun">
    <w:name w:val="normaltextrun"/>
    <w:rsid w:val="0073085C"/>
  </w:style>
  <w:style w:type="character" w:customStyle="1" w:styleId="eop">
    <w:name w:val="eop"/>
    <w:rsid w:val="0073085C"/>
  </w:style>
  <w:style w:type="paragraph" w:customStyle="1" w:styleId="Default">
    <w:name w:val="Default"/>
    <w:rsid w:val="000F75C8"/>
    <w:pPr>
      <w:autoSpaceDE w:val="0"/>
      <w:autoSpaceDN w:val="0"/>
      <w:adjustRightInd w:val="0"/>
    </w:pPr>
    <w:rPr>
      <w:color w:val="000000"/>
      <w:sz w:val="24"/>
      <w:szCs w:val="24"/>
    </w:rPr>
  </w:style>
  <w:style w:type="paragraph" w:styleId="NormalWeb">
    <w:name w:val="Normal (Web)"/>
    <w:basedOn w:val="Normal"/>
    <w:uiPriority w:val="99"/>
    <w:unhideWhenUsed/>
    <w:rsid w:val="00297D5B"/>
    <w:pPr>
      <w:widowControl/>
      <w:spacing w:before="100" w:beforeAutospacing="1" w:after="100" w:afterAutospacing="1"/>
    </w:pPr>
    <w:rPr>
      <w:rFonts w:ascii="Times New Roman" w:hAnsi="Times New Roman"/>
      <w:snapToGrid/>
      <w:szCs w:val="24"/>
    </w:rPr>
  </w:style>
  <w:style w:type="table" w:customStyle="1" w:styleId="TableGrid1">
    <w:name w:val="Table Grid1"/>
    <w:basedOn w:val="TableNormal"/>
    <w:next w:val="TableGrid"/>
    <w:uiPriority w:val="39"/>
    <w:rsid w:val="006A22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045E"/>
    <w:rPr>
      <w:rFonts w:ascii="Calibri" w:eastAsia="Calibri" w:hAnsi="Calibri"/>
      <w:sz w:val="22"/>
      <w:szCs w:val="22"/>
    </w:rPr>
  </w:style>
  <w:style w:type="character" w:styleId="CommentReference">
    <w:name w:val="annotation reference"/>
    <w:rsid w:val="003A1AC1"/>
    <w:rPr>
      <w:sz w:val="16"/>
      <w:szCs w:val="16"/>
    </w:rPr>
  </w:style>
  <w:style w:type="paragraph" w:styleId="CommentText">
    <w:name w:val="annotation text"/>
    <w:basedOn w:val="Normal"/>
    <w:link w:val="CommentTextChar"/>
    <w:rsid w:val="003A1AC1"/>
    <w:rPr>
      <w:sz w:val="20"/>
    </w:rPr>
  </w:style>
  <w:style w:type="character" w:customStyle="1" w:styleId="CommentTextChar">
    <w:name w:val="Comment Text Char"/>
    <w:link w:val="CommentText"/>
    <w:rsid w:val="003A1AC1"/>
    <w:rPr>
      <w:rFonts w:ascii="Courier New" w:hAnsi="Courier New"/>
      <w:snapToGrid w:val="0"/>
    </w:rPr>
  </w:style>
  <w:style w:type="paragraph" w:styleId="CommentSubject">
    <w:name w:val="annotation subject"/>
    <w:basedOn w:val="CommentText"/>
    <w:next w:val="CommentText"/>
    <w:link w:val="CommentSubjectChar"/>
    <w:rsid w:val="003A1AC1"/>
    <w:rPr>
      <w:b/>
      <w:bCs/>
    </w:rPr>
  </w:style>
  <w:style w:type="character" w:customStyle="1" w:styleId="CommentSubjectChar">
    <w:name w:val="Comment Subject Char"/>
    <w:link w:val="CommentSubject"/>
    <w:rsid w:val="003A1AC1"/>
    <w:rPr>
      <w:rFonts w:ascii="Courier New" w:hAnsi="Courier New"/>
      <w:b/>
      <w:bCs/>
      <w:snapToGrid w:val="0"/>
    </w:rPr>
  </w:style>
  <w:style w:type="paragraph" w:customStyle="1" w:styleId="Body">
    <w:name w:val="Body"/>
    <w:rsid w:val="00A8512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310">
      <w:bodyDiv w:val="1"/>
      <w:marLeft w:val="0"/>
      <w:marRight w:val="0"/>
      <w:marTop w:val="0"/>
      <w:marBottom w:val="0"/>
      <w:divBdr>
        <w:top w:val="none" w:sz="0" w:space="0" w:color="auto"/>
        <w:left w:val="none" w:sz="0" w:space="0" w:color="auto"/>
        <w:bottom w:val="none" w:sz="0" w:space="0" w:color="auto"/>
        <w:right w:val="none" w:sz="0" w:space="0" w:color="auto"/>
      </w:divBdr>
    </w:div>
    <w:div w:id="8993488">
      <w:bodyDiv w:val="1"/>
      <w:marLeft w:val="0"/>
      <w:marRight w:val="0"/>
      <w:marTop w:val="0"/>
      <w:marBottom w:val="0"/>
      <w:divBdr>
        <w:top w:val="none" w:sz="0" w:space="0" w:color="auto"/>
        <w:left w:val="none" w:sz="0" w:space="0" w:color="auto"/>
        <w:bottom w:val="none" w:sz="0" w:space="0" w:color="auto"/>
        <w:right w:val="none" w:sz="0" w:space="0" w:color="auto"/>
      </w:divBdr>
    </w:div>
    <w:div w:id="14426404">
      <w:bodyDiv w:val="1"/>
      <w:marLeft w:val="0"/>
      <w:marRight w:val="0"/>
      <w:marTop w:val="0"/>
      <w:marBottom w:val="0"/>
      <w:divBdr>
        <w:top w:val="none" w:sz="0" w:space="0" w:color="auto"/>
        <w:left w:val="none" w:sz="0" w:space="0" w:color="auto"/>
        <w:bottom w:val="none" w:sz="0" w:space="0" w:color="auto"/>
        <w:right w:val="none" w:sz="0" w:space="0" w:color="auto"/>
      </w:divBdr>
    </w:div>
    <w:div w:id="34930879">
      <w:bodyDiv w:val="1"/>
      <w:marLeft w:val="0"/>
      <w:marRight w:val="0"/>
      <w:marTop w:val="0"/>
      <w:marBottom w:val="0"/>
      <w:divBdr>
        <w:top w:val="none" w:sz="0" w:space="0" w:color="auto"/>
        <w:left w:val="none" w:sz="0" w:space="0" w:color="auto"/>
        <w:bottom w:val="none" w:sz="0" w:space="0" w:color="auto"/>
        <w:right w:val="none" w:sz="0" w:space="0" w:color="auto"/>
      </w:divBdr>
    </w:div>
    <w:div w:id="50083929">
      <w:bodyDiv w:val="1"/>
      <w:marLeft w:val="0"/>
      <w:marRight w:val="0"/>
      <w:marTop w:val="0"/>
      <w:marBottom w:val="0"/>
      <w:divBdr>
        <w:top w:val="none" w:sz="0" w:space="0" w:color="auto"/>
        <w:left w:val="none" w:sz="0" w:space="0" w:color="auto"/>
        <w:bottom w:val="none" w:sz="0" w:space="0" w:color="auto"/>
        <w:right w:val="none" w:sz="0" w:space="0" w:color="auto"/>
      </w:divBdr>
    </w:div>
    <w:div w:id="50737174">
      <w:bodyDiv w:val="1"/>
      <w:marLeft w:val="0"/>
      <w:marRight w:val="0"/>
      <w:marTop w:val="0"/>
      <w:marBottom w:val="0"/>
      <w:divBdr>
        <w:top w:val="none" w:sz="0" w:space="0" w:color="auto"/>
        <w:left w:val="none" w:sz="0" w:space="0" w:color="auto"/>
        <w:bottom w:val="none" w:sz="0" w:space="0" w:color="auto"/>
        <w:right w:val="none" w:sz="0" w:space="0" w:color="auto"/>
      </w:divBdr>
    </w:div>
    <w:div w:id="54160093">
      <w:bodyDiv w:val="1"/>
      <w:marLeft w:val="0"/>
      <w:marRight w:val="0"/>
      <w:marTop w:val="0"/>
      <w:marBottom w:val="0"/>
      <w:divBdr>
        <w:top w:val="none" w:sz="0" w:space="0" w:color="auto"/>
        <w:left w:val="none" w:sz="0" w:space="0" w:color="auto"/>
        <w:bottom w:val="none" w:sz="0" w:space="0" w:color="auto"/>
        <w:right w:val="none" w:sz="0" w:space="0" w:color="auto"/>
      </w:divBdr>
    </w:div>
    <w:div w:id="54395065">
      <w:bodyDiv w:val="1"/>
      <w:marLeft w:val="0"/>
      <w:marRight w:val="0"/>
      <w:marTop w:val="0"/>
      <w:marBottom w:val="0"/>
      <w:divBdr>
        <w:top w:val="none" w:sz="0" w:space="0" w:color="auto"/>
        <w:left w:val="none" w:sz="0" w:space="0" w:color="auto"/>
        <w:bottom w:val="none" w:sz="0" w:space="0" w:color="auto"/>
        <w:right w:val="none" w:sz="0" w:space="0" w:color="auto"/>
      </w:divBdr>
    </w:div>
    <w:div w:id="56559927">
      <w:bodyDiv w:val="1"/>
      <w:marLeft w:val="0"/>
      <w:marRight w:val="0"/>
      <w:marTop w:val="0"/>
      <w:marBottom w:val="0"/>
      <w:divBdr>
        <w:top w:val="none" w:sz="0" w:space="0" w:color="auto"/>
        <w:left w:val="none" w:sz="0" w:space="0" w:color="auto"/>
        <w:bottom w:val="none" w:sz="0" w:space="0" w:color="auto"/>
        <w:right w:val="none" w:sz="0" w:space="0" w:color="auto"/>
      </w:divBdr>
    </w:div>
    <w:div w:id="62526400">
      <w:bodyDiv w:val="1"/>
      <w:marLeft w:val="0"/>
      <w:marRight w:val="0"/>
      <w:marTop w:val="0"/>
      <w:marBottom w:val="0"/>
      <w:divBdr>
        <w:top w:val="none" w:sz="0" w:space="0" w:color="auto"/>
        <w:left w:val="none" w:sz="0" w:space="0" w:color="auto"/>
        <w:bottom w:val="none" w:sz="0" w:space="0" w:color="auto"/>
        <w:right w:val="none" w:sz="0" w:space="0" w:color="auto"/>
      </w:divBdr>
    </w:div>
    <w:div w:id="72317492">
      <w:bodyDiv w:val="1"/>
      <w:marLeft w:val="0"/>
      <w:marRight w:val="0"/>
      <w:marTop w:val="0"/>
      <w:marBottom w:val="0"/>
      <w:divBdr>
        <w:top w:val="none" w:sz="0" w:space="0" w:color="auto"/>
        <w:left w:val="none" w:sz="0" w:space="0" w:color="auto"/>
        <w:bottom w:val="none" w:sz="0" w:space="0" w:color="auto"/>
        <w:right w:val="none" w:sz="0" w:space="0" w:color="auto"/>
      </w:divBdr>
    </w:div>
    <w:div w:id="88308749">
      <w:bodyDiv w:val="1"/>
      <w:marLeft w:val="0"/>
      <w:marRight w:val="0"/>
      <w:marTop w:val="0"/>
      <w:marBottom w:val="0"/>
      <w:divBdr>
        <w:top w:val="none" w:sz="0" w:space="0" w:color="auto"/>
        <w:left w:val="none" w:sz="0" w:space="0" w:color="auto"/>
        <w:bottom w:val="none" w:sz="0" w:space="0" w:color="auto"/>
        <w:right w:val="none" w:sz="0" w:space="0" w:color="auto"/>
      </w:divBdr>
    </w:div>
    <w:div w:id="93552555">
      <w:bodyDiv w:val="1"/>
      <w:marLeft w:val="0"/>
      <w:marRight w:val="0"/>
      <w:marTop w:val="0"/>
      <w:marBottom w:val="0"/>
      <w:divBdr>
        <w:top w:val="none" w:sz="0" w:space="0" w:color="auto"/>
        <w:left w:val="none" w:sz="0" w:space="0" w:color="auto"/>
        <w:bottom w:val="none" w:sz="0" w:space="0" w:color="auto"/>
        <w:right w:val="none" w:sz="0" w:space="0" w:color="auto"/>
      </w:divBdr>
    </w:div>
    <w:div w:id="94594021">
      <w:bodyDiv w:val="1"/>
      <w:marLeft w:val="0"/>
      <w:marRight w:val="0"/>
      <w:marTop w:val="0"/>
      <w:marBottom w:val="0"/>
      <w:divBdr>
        <w:top w:val="none" w:sz="0" w:space="0" w:color="auto"/>
        <w:left w:val="none" w:sz="0" w:space="0" w:color="auto"/>
        <w:bottom w:val="none" w:sz="0" w:space="0" w:color="auto"/>
        <w:right w:val="none" w:sz="0" w:space="0" w:color="auto"/>
      </w:divBdr>
    </w:div>
    <w:div w:id="95442334">
      <w:bodyDiv w:val="1"/>
      <w:marLeft w:val="0"/>
      <w:marRight w:val="0"/>
      <w:marTop w:val="0"/>
      <w:marBottom w:val="0"/>
      <w:divBdr>
        <w:top w:val="none" w:sz="0" w:space="0" w:color="auto"/>
        <w:left w:val="none" w:sz="0" w:space="0" w:color="auto"/>
        <w:bottom w:val="none" w:sz="0" w:space="0" w:color="auto"/>
        <w:right w:val="none" w:sz="0" w:space="0" w:color="auto"/>
      </w:divBdr>
    </w:div>
    <w:div w:id="105738935">
      <w:bodyDiv w:val="1"/>
      <w:marLeft w:val="0"/>
      <w:marRight w:val="0"/>
      <w:marTop w:val="0"/>
      <w:marBottom w:val="0"/>
      <w:divBdr>
        <w:top w:val="none" w:sz="0" w:space="0" w:color="auto"/>
        <w:left w:val="none" w:sz="0" w:space="0" w:color="auto"/>
        <w:bottom w:val="none" w:sz="0" w:space="0" w:color="auto"/>
        <w:right w:val="none" w:sz="0" w:space="0" w:color="auto"/>
      </w:divBdr>
    </w:div>
    <w:div w:id="109592641">
      <w:bodyDiv w:val="1"/>
      <w:marLeft w:val="0"/>
      <w:marRight w:val="0"/>
      <w:marTop w:val="0"/>
      <w:marBottom w:val="0"/>
      <w:divBdr>
        <w:top w:val="none" w:sz="0" w:space="0" w:color="auto"/>
        <w:left w:val="none" w:sz="0" w:space="0" w:color="auto"/>
        <w:bottom w:val="none" w:sz="0" w:space="0" w:color="auto"/>
        <w:right w:val="none" w:sz="0" w:space="0" w:color="auto"/>
      </w:divBdr>
    </w:div>
    <w:div w:id="121388244">
      <w:bodyDiv w:val="1"/>
      <w:marLeft w:val="0"/>
      <w:marRight w:val="0"/>
      <w:marTop w:val="0"/>
      <w:marBottom w:val="0"/>
      <w:divBdr>
        <w:top w:val="none" w:sz="0" w:space="0" w:color="auto"/>
        <w:left w:val="none" w:sz="0" w:space="0" w:color="auto"/>
        <w:bottom w:val="none" w:sz="0" w:space="0" w:color="auto"/>
        <w:right w:val="none" w:sz="0" w:space="0" w:color="auto"/>
      </w:divBdr>
    </w:div>
    <w:div w:id="128785311">
      <w:bodyDiv w:val="1"/>
      <w:marLeft w:val="0"/>
      <w:marRight w:val="0"/>
      <w:marTop w:val="0"/>
      <w:marBottom w:val="0"/>
      <w:divBdr>
        <w:top w:val="none" w:sz="0" w:space="0" w:color="auto"/>
        <w:left w:val="none" w:sz="0" w:space="0" w:color="auto"/>
        <w:bottom w:val="none" w:sz="0" w:space="0" w:color="auto"/>
        <w:right w:val="none" w:sz="0" w:space="0" w:color="auto"/>
      </w:divBdr>
      <w:divsChild>
        <w:div w:id="153646128">
          <w:marLeft w:val="0"/>
          <w:marRight w:val="0"/>
          <w:marTop w:val="0"/>
          <w:marBottom w:val="0"/>
          <w:divBdr>
            <w:top w:val="none" w:sz="0" w:space="0" w:color="auto"/>
            <w:left w:val="none" w:sz="0" w:space="0" w:color="auto"/>
            <w:bottom w:val="none" w:sz="0" w:space="0" w:color="auto"/>
            <w:right w:val="none" w:sz="0" w:space="0" w:color="auto"/>
          </w:divBdr>
          <w:divsChild>
            <w:div w:id="1640063864">
              <w:marLeft w:val="0"/>
              <w:marRight w:val="0"/>
              <w:marTop w:val="0"/>
              <w:marBottom w:val="0"/>
              <w:divBdr>
                <w:top w:val="none" w:sz="0" w:space="0" w:color="auto"/>
                <w:left w:val="none" w:sz="0" w:space="0" w:color="auto"/>
                <w:bottom w:val="none" w:sz="0" w:space="0" w:color="auto"/>
                <w:right w:val="none" w:sz="0" w:space="0" w:color="auto"/>
              </w:divBdr>
              <w:divsChild>
                <w:div w:id="399209657">
                  <w:marLeft w:val="0"/>
                  <w:marRight w:val="0"/>
                  <w:marTop w:val="0"/>
                  <w:marBottom w:val="0"/>
                  <w:divBdr>
                    <w:top w:val="none" w:sz="0" w:space="0" w:color="auto"/>
                    <w:left w:val="none" w:sz="0" w:space="0" w:color="auto"/>
                    <w:bottom w:val="none" w:sz="0" w:space="0" w:color="auto"/>
                    <w:right w:val="none" w:sz="0" w:space="0" w:color="auto"/>
                  </w:divBdr>
                  <w:divsChild>
                    <w:div w:id="945426127">
                      <w:marLeft w:val="0"/>
                      <w:marRight w:val="0"/>
                      <w:marTop w:val="0"/>
                      <w:marBottom w:val="0"/>
                      <w:divBdr>
                        <w:top w:val="none" w:sz="0" w:space="0" w:color="auto"/>
                        <w:left w:val="none" w:sz="0" w:space="0" w:color="auto"/>
                        <w:bottom w:val="none" w:sz="0" w:space="0" w:color="auto"/>
                        <w:right w:val="none" w:sz="0" w:space="0" w:color="auto"/>
                      </w:divBdr>
                    </w:div>
                  </w:divsChild>
                </w:div>
                <w:div w:id="434204901">
                  <w:marLeft w:val="0"/>
                  <w:marRight w:val="0"/>
                  <w:marTop w:val="0"/>
                  <w:marBottom w:val="0"/>
                  <w:divBdr>
                    <w:top w:val="none" w:sz="0" w:space="0" w:color="auto"/>
                    <w:left w:val="none" w:sz="0" w:space="0" w:color="auto"/>
                    <w:bottom w:val="none" w:sz="0" w:space="0" w:color="auto"/>
                    <w:right w:val="none" w:sz="0" w:space="0" w:color="auto"/>
                  </w:divBdr>
                  <w:divsChild>
                    <w:div w:id="792989894">
                      <w:marLeft w:val="0"/>
                      <w:marRight w:val="0"/>
                      <w:marTop w:val="0"/>
                      <w:marBottom w:val="0"/>
                      <w:divBdr>
                        <w:top w:val="none" w:sz="0" w:space="0" w:color="auto"/>
                        <w:left w:val="none" w:sz="0" w:space="0" w:color="auto"/>
                        <w:bottom w:val="none" w:sz="0" w:space="0" w:color="auto"/>
                        <w:right w:val="none" w:sz="0" w:space="0" w:color="auto"/>
                      </w:divBdr>
                    </w:div>
                  </w:divsChild>
                </w:div>
                <w:div w:id="910046889">
                  <w:marLeft w:val="0"/>
                  <w:marRight w:val="0"/>
                  <w:marTop w:val="0"/>
                  <w:marBottom w:val="0"/>
                  <w:divBdr>
                    <w:top w:val="none" w:sz="0" w:space="0" w:color="auto"/>
                    <w:left w:val="none" w:sz="0" w:space="0" w:color="auto"/>
                    <w:bottom w:val="none" w:sz="0" w:space="0" w:color="auto"/>
                    <w:right w:val="none" w:sz="0" w:space="0" w:color="auto"/>
                  </w:divBdr>
                  <w:divsChild>
                    <w:div w:id="1928806122">
                      <w:marLeft w:val="0"/>
                      <w:marRight w:val="0"/>
                      <w:marTop w:val="0"/>
                      <w:marBottom w:val="0"/>
                      <w:divBdr>
                        <w:top w:val="none" w:sz="0" w:space="0" w:color="auto"/>
                        <w:left w:val="none" w:sz="0" w:space="0" w:color="auto"/>
                        <w:bottom w:val="none" w:sz="0" w:space="0" w:color="auto"/>
                        <w:right w:val="none" w:sz="0" w:space="0" w:color="auto"/>
                      </w:divBdr>
                    </w:div>
                  </w:divsChild>
                </w:div>
                <w:div w:id="1223054056">
                  <w:marLeft w:val="0"/>
                  <w:marRight w:val="0"/>
                  <w:marTop w:val="0"/>
                  <w:marBottom w:val="0"/>
                  <w:divBdr>
                    <w:top w:val="none" w:sz="0" w:space="0" w:color="auto"/>
                    <w:left w:val="none" w:sz="0" w:space="0" w:color="auto"/>
                    <w:bottom w:val="none" w:sz="0" w:space="0" w:color="auto"/>
                    <w:right w:val="none" w:sz="0" w:space="0" w:color="auto"/>
                  </w:divBdr>
                  <w:divsChild>
                    <w:div w:id="223880653">
                      <w:marLeft w:val="0"/>
                      <w:marRight w:val="0"/>
                      <w:marTop w:val="0"/>
                      <w:marBottom w:val="0"/>
                      <w:divBdr>
                        <w:top w:val="none" w:sz="0" w:space="0" w:color="auto"/>
                        <w:left w:val="none" w:sz="0" w:space="0" w:color="auto"/>
                        <w:bottom w:val="none" w:sz="0" w:space="0" w:color="auto"/>
                        <w:right w:val="none" w:sz="0" w:space="0" w:color="auto"/>
                      </w:divBdr>
                    </w:div>
                  </w:divsChild>
                </w:div>
                <w:div w:id="1363290455">
                  <w:marLeft w:val="0"/>
                  <w:marRight w:val="0"/>
                  <w:marTop w:val="0"/>
                  <w:marBottom w:val="0"/>
                  <w:divBdr>
                    <w:top w:val="none" w:sz="0" w:space="0" w:color="auto"/>
                    <w:left w:val="none" w:sz="0" w:space="0" w:color="auto"/>
                    <w:bottom w:val="none" w:sz="0" w:space="0" w:color="auto"/>
                    <w:right w:val="none" w:sz="0" w:space="0" w:color="auto"/>
                  </w:divBdr>
                  <w:divsChild>
                    <w:div w:id="689571192">
                      <w:marLeft w:val="0"/>
                      <w:marRight w:val="0"/>
                      <w:marTop w:val="0"/>
                      <w:marBottom w:val="0"/>
                      <w:divBdr>
                        <w:top w:val="none" w:sz="0" w:space="0" w:color="auto"/>
                        <w:left w:val="none" w:sz="0" w:space="0" w:color="auto"/>
                        <w:bottom w:val="none" w:sz="0" w:space="0" w:color="auto"/>
                        <w:right w:val="none" w:sz="0" w:space="0" w:color="auto"/>
                      </w:divBdr>
                    </w:div>
                  </w:divsChild>
                </w:div>
                <w:div w:id="1817408120">
                  <w:marLeft w:val="0"/>
                  <w:marRight w:val="0"/>
                  <w:marTop w:val="0"/>
                  <w:marBottom w:val="0"/>
                  <w:divBdr>
                    <w:top w:val="none" w:sz="0" w:space="0" w:color="auto"/>
                    <w:left w:val="none" w:sz="0" w:space="0" w:color="auto"/>
                    <w:bottom w:val="none" w:sz="0" w:space="0" w:color="auto"/>
                    <w:right w:val="none" w:sz="0" w:space="0" w:color="auto"/>
                  </w:divBdr>
                  <w:divsChild>
                    <w:div w:id="965890710">
                      <w:marLeft w:val="0"/>
                      <w:marRight w:val="0"/>
                      <w:marTop w:val="0"/>
                      <w:marBottom w:val="0"/>
                      <w:divBdr>
                        <w:top w:val="none" w:sz="0" w:space="0" w:color="auto"/>
                        <w:left w:val="none" w:sz="0" w:space="0" w:color="auto"/>
                        <w:bottom w:val="none" w:sz="0" w:space="0" w:color="auto"/>
                        <w:right w:val="none" w:sz="0" w:space="0" w:color="auto"/>
                      </w:divBdr>
                    </w:div>
                  </w:divsChild>
                </w:div>
                <w:div w:id="1872186104">
                  <w:marLeft w:val="0"/>
                  <w:marRight w:val="0"/>
                  <w:marTop w:val="0"/>
                  <w:marBottom w:val="0"/>
                  <w:divBdr>
                    <w:top w:val="none" w:sz="0" w:space="0" w:color="auto"/>
                    <w:left w:val="none" w:sz="0" w:space="0" w:color="auto"/>
                    <w:bottom w:val="none" w:sz="0" w:space="0" w:color="auto"/>
                    <w:right w:val="none" w:sz="0" w:space="0" w:color="auto"/>
                  </w:divBdr>
                  <w:divsChild>
                    <w:div w:id="213976771">
                      <w:marLeft w:val="0"/>
                      <w:marRight w:val="0"/>
                      <w:marTop w:val="0"/>
                      <w:marBottom w:val="0"/>
                      <w:divBdr>
                        <w:top w:val="none" w:sz="0" w:space="0" w:color="auto"/>
                        <w:left w:val="none" w:sz="0" w:space="0" w:color="auto"/>
                        <w:bottom w:val="none" w:sz="0" w:space="0" w:color="auto"/>
                        <w:right w:val="none" w:sz="0" w:space="0" w:color="auto"/>
                      </w:divBdr>
                    </w:div>
                  </w:divsChild>
                </w:div>
                <w:div w:id="2135711831">
                  <w:marLeft w:val="0"/>
                  <w:marRight w:val="0"/>
                  <w:marTop w:val="0"/>
                  <w:marBottom w:val="0"/>
                  <w:divBdr>
                    <w:top w:val="none" w:sz="0" w:space="0" w:color="auto"/>
                    <w:left w:val="none" w:sz="0" w:space="0" w:color="auto"/>
                    <w:bottom w:val="none" w:sz="0" w:space="0" w:color="auto"/>
                    <w:right w:val="none" w:sz="0" w:space="0" w:color="auto"/>
                  </w:divBdr>
                  <w:divsChild>
                    <w:div w:id="2261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3977">
          <w:marLeft w:val="0"/>
          <w:marRight w:val="0"/>
          <w:marTop w:val="0"/>
          <w:marBottom w:val="0"/>
          <w:divBdr>
            <w:top w:val="none" w:sz="0" w:space="0" w:color="auto"/>
            <w:left w:val="none" w:sz="0" w:space="0" w:color="auto"/>
            <w:bottom w:val="none" w:sz="0" w:space="0" w:color="auto"/>
            <w:right w:val="none" w:sz="0" w:space="0" w:color="auto"/>
          </w:divBdr>
          <w:divsChild>
            <w:div w:id="761802542">
              <w:marLeft w:val="0"/>
              <w:marRight w:val="0"/>
              <w:marTop w:val="0"/>
              <w:marBottom w:val="0"/>
              <w:divBdr>
                <w:top w:val="none" w:sz="0" w:space="0" w:color="auto"/>
                <w:left w:val="none" w:sz="0" w:space="0" w:color="auto"/>
                <w:bottom w:val="none" w:sz="0" w:space="0" w:color="auto"/>
                <w:right w:val="none" w:sz="0" w:space="0" w:color="auto"/>
              </w:divBdr>
            </w:div>
            <w:div w:id="856774594">
              <w:marLeft w:val="0"/>
              <w:marRight w:val="0"/>
              <w:marTop w:val="0"/>
              <w:marBottom w:val="0"/>
              <w:divBdr>
                <w:top w:val="none" w:sz="0" w:space="0" w:color="auto"/>
                <w:left w:val="none" w:sz="0" w:space="0" w:color="auto"/>
                <w:bottom w:val="none" w:sz="0" w:space="0" w:color="auto"/>
                <w:right w:val="none" w:sz="0" w:space="0" w:color="auto"/>
              </w:divBdr>
            </w:div>
            <w:div w:id="1047756722">
              <w:marLeft w:val="0"/>
              <w:marRight w:val="0"/>
              <w:marTop w:val="0"/>
              <w:marBottom w:val="0"/>
              <w:divBdr>
                <w:top w:val="none" w:sz="0" w:space="0" w:color="auto"/>
                <w:left w:val="none" w:sz="0" w:space="0" w:color="auto"/>
                <w:bottom w:val="none" w:sz="0" w:space="0" w:color="auto"/>
                <w:right w:val="none" w:sz="0" w:space="0" w:color="auto"/>
              </w:divBdr>
            </w:div>
          </w:divsChild>
        </w:div>
        <w:div w:id="260645803">
          <w:marLeft w:val="0"/>
          <w:marRight w:val="0"/>
          <w:marTop w:val="0"/>
          <w:marBottom w:val="0"/>
          <w:divBdr>
            <w:top w:val="none" w:sz="0" w:space="0" w:color="auto"/>
            <w:left w:val="none" w:sz="0" w:space="0" w:color="auto"/>
            <w:bottom w:val="none" w:sz="0" w:space="0" w:color="auto"/>
            <w:right w:val="none" w:sz="0" w:space="0" w:color="auto"/>
          </w:divBdr>
        </w:div>
        <w:div w:id="357396747">
          <w:marLeft w:val="0"/>
          <w:marRight w:val="0"/>
          <w:marTop w:val="0"/>
          <w:marBottom w:val="0"/>
          <w:divBdr>
            <w:top w:val="none" w:sz="0" w:space="0" w:color="auto"/>
            <w:left w:val="none" w:sz="0" w:space="0" w:color="auto"/>
            <w:bottom w:val="none" w:sz="0" w:space="0" w:color="auto"/>
            <w:right w:val="none" w:sz="0" w:space="0" w:color="auto"/>
          </w:divBdr>
        </w:div>
        <w:div w:id="565918434">
          <w:marLeft w:val="0"/>
          <w:marRight w:val="0"/>
          <w:marTop w:val="0"/>
          <w:marBottom w:val="0"/>
          <w:divBdr>
            <w:top w:val="none" w:sz="0" w:space="0" w:color="auto"/>
            <w:left w:val="none" w:sz="0" w:space="0" w:color="auto"/>
            <w:bottom w:val="none" w:sz="0" w:space="0" w:color="auto"/>
            <w:right w:val="none" w:sz="0" w:space="0" w:color="auto"/>
          </w:divBdr>
          <w:divsChild>
            <w:div w:id="2040012069">
              <w:marLeft w:val="0"/>
              <w:marRight w:val="0"/>
              <w:marTop w:val="0"/>
              <w:marBottom w:val="0"/>
              <w:divBdr>
                <w:top w:val="none" w:sz="0" w:space="0" w:color="auto"/>
                <w:left w:val="none" w:sz="0" w:space="0" w:color="auto"/>
                <w:bottom w:val="none" w:sz="0" w:space="0" w:color="auto"/>
                <w:right w:val="none" w:sz="0" w:space="0" w:color="auto"/>
              </w:divBdr>
              <w:divsChild>
                <w:div w:id="456333436">
                  <w:marLeft w:val="0"/>
                  <w:marRight w:val="0"/>
                  <w:marTop w:val="0"/>
                  <w:marBottom w:val="0"/>
                  <w:divBdr>
                    <w:top w:val="none" w:sz="0" w:space="0" w:color="auto"/>
                    <w:left w:val="none" w:sz="0" w:space="0" w:color="auto"/>
                    <w:bottom w:val="none" w:sz="0" w:space="0" w:color="auto"/>
                    <w:right w:val="none" w:sz="0" w:space="0" w:color="auto"/>
                  </w:divBdr>
                  <w:divsChild>
                    <w:div w:id="1680230332">
                      <w:marLeft w:val="0"/>
                      <w:marRight w:val="0"/>
                      <w:marTop w:val="0"/>
                      <w:marBottom w:val="0"/>
                      <w:divBdr>
                        <w:top w:val="none" w:sz="0" w:space="0" w:color="auto"/>
                        <w:left w:val="none" w:sz="0" w:space="0" w:color="auto"/>
                        <w:bottom w:val="none" w:sz="0" w:space="0" w:color="auto"/>
                        <w:right w:val="none" w:sz="0" w:space="0" w:color="auto"/>
                      </w:divBdr>
                    </w:div>
                  </w:divsChild>
                </w:div>
                <w:div w:id="1006787879">
                  <w:marLeft w:val="0"/>
                  <w:marRight w:val="0"/>
                  <w:marTop w:val="0"/>
                  <w:marBottom w:val="0"/>
                  <w:divBdr>
                    <w:top w:val="none" w:sz="0" w:space="0" w:color="auto"/>
                    <w:left w:val="none" w:sz="0" w:space="0" w:color="auto"/>
                    <w:bottom w:val="none" w:sz="0" w:space="0" w:color="auto"/>
                    <w:right w:val="none" w:sz="0" w:space="0" w:color="auto"/>
                  </w:divBdr>
                  <w:divsChild>
                    <w:div w:id="1619605856">
                      <w:marLeft w:val="0"/>
                      <w:marRight w:val="0"/>
                      <w:marTop w:val="0"/>
                      <w:marBottom w:val="0"/>
                      <w:divBdr>
                        <w:top w:val="none" w:sz="0" w:space="0" w:color="auto"/>
                        <w:left w:val="none" w:sz="0" w:space="0" w:color="auto"/>
                        <w:bottom w:val="none" w:sz="0" w:space="0" w:color="auto"/>
                        <w:right w:val="none" w:sz="0" w:space="0" w:color="auto"/>
                      </w:divBdr>
                    </w:div>
                  </w:divsChild>
                </w:div>
                <w:div w:id="1099640204">
                  <w:marLeft w:val="0"/>
                  <w:marRight w:val="0"/>
                  <w:marTop w:val="0"/>
                  <w:marBottom w:val="0"/>
                  <w:divBdr>
                    <w:top w:val="none" w:sz="0" w:space="0" w:color="auto"/>
                    <w:left w:val="none" w:sz="0" w:space="0" w:color="auto"/>
                    <w:bottom w:val="none" w:sz="0" w:space="0" w:color="auto"/>
                    <w:right w:val="none" w:sz="0" w:space="0" w:color="auto"/>
                  </w:divBdr>
                  <w:divsChild>
                    <w:div w:id="981734279">
                      <w:marLeft w:val="0"/>
                      <w:marRight w:val="0"/>
                      <w:marTop w:val="0"/>
                      <w:marBottom w:val="0"/>
                      <w:divBdr>
                        <w:top w:val="none" w:sz="0" w:space="0" w:color="auto"/>
                        <w:left w:val="none" w:sz="0" w:space="0" w:color="auto"/>
                        <w:bottom w:val="none" w:sz="0" w:space="0" w:color="auto"/>
                        <w:right w:val="none" w:sz="0" w:space="0" w:color="auto"/>
                      </w:divBdr>
                    </w:div>
                  </w:divsChild>
                </w:div>
                <w:div w:id="1553074428">
                  <w:marLeft w:val="0"/>
                  <w:marRight w:val="0"/>
                  <w:marTop w:val="0"/>
                  <w:marBottom w:val="0"/>
                  <w:divBdr>
                    <w:top w:val="none" w:sz="0" w:space="0" w:color="auto"/>
                    <w:left w:val="none" w:sz="0" w:space="0" w:color="auto"/>
                    <w:bottom w:val="none" w:sz="0" w:space="0" w:color="auto"/>
                    <w:right w:val="none" w:sz="0" w:space="0" w:color="auto"/>
                  </w:divBdr>
                  <w:divsChild>
                    <w:div w:id="1359349559">
                      <w:marLeft w:val="0"/>
                      <w:marRight w:val="0"/>
                      <w:marTop w:val="0"/>
                      <w:marBottom w:val="0"/>
                      <w:divBdr>
                        <w:top w:val="none" w:sz="0" w:space="0" w:color="auto"/>
                        <w:left w:val="none" w:sz="0" w:space="0" w:color="auto"/>
                        <w:bottom w:val="none" w:sz="0" w:space="0" w:color="auto"/>
                        <w:right w:val="none" w:sz="0" w:space="0" w:color="auto"/>
                      </w:divBdr>
                    </w:div>
                  </w:divsChild>
                </w:div>
                <w:div w:id="1582449900">
                  <w:marLeft w:val="0"/>
                  <w:marRight w:val="0"/>
                  <w:marTop w:val="0"/>
                  <w:marBottom w:val="0"/>
                  <w:divBdr>
                    <w:top w:val="none" w:sz="0" w:space="0" w:color="auto"/>
                    <w:left w:val="none" w:sz="0" w:space="0" w:color="auto"/>
                    <w:bottom w:val="none" w:sz="0" w:space="0" w:color="auto"/>
                    <w:right w:val="none" w:sz="0" w:space="0" w:color="auto"/>
                  </w:divBdr>
                  <w:divsChild>
                    <w:div w:id="723673210">
                      <w:marLeft w:val="0"/>
                      <w:marRight w:val="0"/>
                      <w:marTop w:val="0"/>
                      <w:marBottom w:val="0"/>
                      <w:divBdr>
                        <w:top w:val="none" w:sz="0" w:space="0" w:color="auto"/>
                        <w:left w:val="none" w:sz="0" w:space="0" w:color="auto"/>
                        <w:bottom w:val="none" w:sz="0" w:space="0" w:color="auto"/>
                        <w:right w:val="none" w:sz="0" w:space="0" w:color="auto"/>
                      </w:divBdr>
                    </w:div>
                  </w:divsChild>
                </w:div>
                <w:div w:id="1678530961">
                  <w:marLeft w:val="0"/>
                  <w:marRight w:val="0"/>
                  <w:marTop w:val="0"/>
                  <w:marBottom w:val="0"/>
                  <w:divBdr>
                    <w:top w:val="none" w:sz="0" w:space="0" w:color="auto"/>
                    <w:left w:val="none" w:sz="0" w:space="0" w:color="auto"/>
                    <w:bottom w:val="none" w:sz="0" w:space="0" w:color="auto"/>
                    <w:right w:val="none" w:sz="0" w:space="0" w:color="auto"/>
                  </w:divBdr>
                  <w:divsChild>
                    <w:div w:id="32855045">
                      <w:marLeft w:val="0"/>
                      <w:marRight w:val="0"/>
                      <w:marTop w:val="0"/>
                      <w:marBottom w:val="0"/>
                      <w:divBdr>
                        <w:top w:val="none" w:sz="0" w:space="0" w:color="auto"/>
                        <w:left w:val="none" w:sz="0" w:space="0" w:color="auto"/>
                        <w:bottom w:val="none" w:sz="0" w:space="0" w:color="auto"/>
                        <w:right w:val="none" w:sz="0" w:space="0" w:color="auto"/>
                      </w:divBdr>
                    </w:div>
                  </w:divsChild>
                </w:div>
                <w:div w:id="1896621391">
                  <w:marLeft w:val="0"/>
                  <w:marRight w:val="0"/>
                  <w:marTop w:val="0"/>
                  <w:marBottom w:val="0"/>
                  <w:divBdr>
                    <w:top w:val="none" w:sz="0" w:space="0" w:color="auto"/>
                    <w:left w:val="none" w:sz="0" w:space="0" w:color="auto"/>
                    <w:bottom w:val="none" w:sz="0" w:space="0" w:color="auto"/>
                    <w:right w:val="none" w:sz="0" w:space="0" w:color="auto"/>
                  </w:divBdr>
                  <w:divsChild>
                    <w:div w:id="1050375126">
                      <w:marLeft w:val="0"/>
                      <w:marRight w:val="0"/>
                      <w:marTop w:val="0"/>
                      <w:marBottom w:val="0"/>
                      <w:divBdr>
                        <w:top w:val="none" w:sz="0" w:space="0" w:color="auto"/>
                        <w:left w:val="none" w:sz="0" w:space="0" w:color="auto"/>
                        <w:bottom w:val="none" w:sz="0" w:space="0" w:color="auto"/>
                        <w:right w:val="none" w:sz="0" w:space="0" w:color="auto"/>
                      </w:divBdr>
                    </w:div>
                  </w:divsChild>
                </w:div>
                <w:div w:id="2110812718">
                  <w:marLeft w:val="0"/>
                  <w:marRight w:val="0"/>
                  <w:marTop w:val="0"/>
                  <w:marBottom w:val="0"/>
                  <w:divBdr>
                    <w:top w:val="none" w:sz="0" w:space="0" w:color="auto"/>
                    <w:left w:val="none" w:sz="0" w:space="0" w:color="auto"/>
                    <w:bottom w:val="none" w:sz="0" w:space="0" w:color="auto"/>
                    <w:right w:val="none" w:sz="0" w:space="0" w:color="auto"/>
                  </w:divBdr>
                  <w:divsChild>
                    <w:div w:id="17861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5469">
          <w:marLeft w:val="0"/>
          <w:marRight w:val="0"/>
          <w:marTop w:val="0"/>
          <w:marBottom w:val="0"/>
          <w:divBdr>
            <w:top w:val="none" w:sz="0" w:space="0" w:color="auto"/>
            <w:left w:val="none" w:sz="0" w:space="0" w:color="auto"/>
            <w:bottom w:val="none" w:sz="0" w:space="0" w:color="auto"/>
            <w:right w:val="none" w:sz="0" w:space="0" w:color="auto"/>
          </w:divBdr>
          <w:divsChild>
            <w:div w:id="199703594">
              <w:marLeft w:val="0"/>
              <w:marRight w:val="0"/>
              <w:marTop w:val="0"/>
              <w:marBottom w:val="0"/>
              <w:divBdr>
                <w:top w:val="none" w:sz="0" w:space="0" w:color="auto"/>
                <w:left w:val="none" w:sz="0" w:space="0" w:color="auto"/>
                <w:bottom w:val="none" w:sz="0" w:space="0" w:color="auto"/>
                <w:right w:val="none" w:sz="0" w:space="0" w:color="auto"/>
              </w:divBdr>
              <w:divsChild>
                <w:div w:id="560138861">
                  <w:marLeft w:val="0"/>
                  <w:marRight w:val="0"/>
                  <w:marTop w:val="0"/>
                  <w:marBottom w:val="0"/>
                  <w:divBdr>
                    <w:top w:val="none" w:sz="0" w:space="0" w:color="auto"/>
                    <w:left w:val="none" w:sz="0" w:space="0" w:color="auto"/>
                    <w:bottom w:val="none" w:sz="0" w:space="0" w:color="auto"/>
                    <w:right w:val="none" w:sz="0" w:space="0" w:color="auto"/>
                  </w:divBdr>
                  <w:divsChild>
                    <w:div w:id="2029258433">
                      <w:marLeft w:val="0"/>
                      <w:marRight w:val="0"/>
                      <w:marTop w:val="0"/>
                      <w:marBottom w:val="0"/>
                      <w:divBdr>
                        <w:top w:val="none" w:sz="0" w:space="0" w:color="auto"/>
                        <w:left w:val="none" w:sz="0" w:space="0" w:color="auto"/>
                        <w:bottom w:val="none" w:sz="0" w:space="0" w:color="auto"/>
                        <w:right w:val="none" w:sz="0" w:space="0" w:color="auto"/>
                      </w:divBdr>
                    </w:div>
                  </w:divsChild>
                </w:div>
                <w:div w:id="611399261">
                  <w:marLeft w:val="0"/>
                  <w:marRight w:val="0"/>
                  <w:marTop w:val="0"/>
                  <w:marBottom w:val="0"/>
                  <w:divBdr>
                    <w:top w:val="none" w:sz="0" w:space="0" w:color="auto"/>
                    <w:left w:val="none" w:sz="0" w:space="0" w:color="auto"/>
                    <w:bottom w:val="none" w:sz="0" w:space="0" w:color="auto"/>
                    <w:right w:val="none" w:sz="0" w:space="0" w:color="auto"/>
                  </w:divBdr>
                  <w:divsChild>
                    <w:div w:id="335886367">
                      <w:marLeft w:val="0"/>
                      <w:marRight w:val="0"/>
                      <w:marTop w:val="0"/>
                      <w:marBottom w:val="0"/>
                      <w:divBdr>
                        <w:top w:val="none" w:sz="0" w:space="0" w:color="auto"/>
                        <w:left w:val="none" w:sz="0" w:space="0" w:color="auto"/>
                        <w:bottom w:val="none" w:sz="0" w:space="0" w:color="auto"/>
                        <w:right w:val="none" w:sz="0" w:space="0" w:color="auto"/>
                      </w:divBdr>
                    </w:div>
                  </w:divsChild>
                </w:div>
                <w:div w:id="806822981">
                  <w:marLeft w:val="0"/>
                  <w:marRight w:val="0"/>
                  <w:marTop w:val="0"/>
                  <w:marBottom w:val="0"/>
                  <w:divBdr>
                    <w:top w:val="none" w:sz="0" w:space="0" w:color="auto"/>
                    <w:left w:val="none" w:sz="0" w:space="0" w:color="auto"/>
                    <w:bottom w:val="none" w:sz="0" w:space="0" w:color="auto"/>
                    <w:right w:val="none" w:sz="0" w:space="0" w:color="auto"/>
                  </w:divBdr>
                  <w:divsChild>
                    <w:div w:id="1952084411">
                      <w:marLeft w:val="0"/>
                      <w:marRight w:val="0"/>
                      <w:marTop w:val="0"/>
                      <w:marBottom w:val="0"/>
                      <w:divBdr>
                        <w:top w:val="none" w:sz="0" w:space="0" w:color="auto"/>
                        <w:left w:val="none" w:sz="0" w:space="0" w:color="auto"/>
                        <w:bottom w:val="none" w:sz="0" w:space="0" w:color="auto"/>
                        <w:right w:val="none" w:sz="0" w:space="0" w:color="auto"/>
                      </w:divBdr>
                    </w:div>
                  </w:divsChild>
                </w:div>
                <w:div w:id="1016737044">
                  <w:marLeft w:val="0"/>
                  <w:marRight w:val="0"/>
                  <w:marTop w:val="0"/>
                  <w:marBottom w:val="0"/>
                  <w:divBdr>
                    <w:top w:val="none" w:sz="0" w:space="0" w:color="auto"/>
                    <w:left w:val="none" w:sz="0" w:space="0" w:color="auto"/>
                    <w:bottom w:val="none" w:sz="0" w:space="0" w:color="auto"/>
                    <w:right w:val="none" w:sz="0" w:space="0" w:color="auto"/>
                  </w:divBdr>
                  <w:divsChild>
                    <w:div w:id="399258179">
                      <w:marLeft w:val="0"/>
                      <w:marRight w:val="0"/>
                      <w:marTop w:val="0"/>
                      <w:marBottom w:val="0"/>
                      <w:divBdr>
                        <w:top w:val="none" w:sz="0" w:space="0" w:color="auto"/>
                        <w:left w:val="none" w:sz="0" w:space="0" w:color="auto"/>
                        <w:bottom w:val="none" w:sz="0" w:space="0" w:color="auto"/>
                        <w:right w:val="none" w:sz="0" w:space="0" w:color="auto"/>
                      </w:divBdr>
                    </w:div>
                  </w:divsChild>
                </w:div>
                <w:div w:id="1019813690">
                  <w:marLeft w:val="0"/>
                  <w:marRight w:val="0"/>
                  <w:marTop w:val="0"/>
                  <w:marBottom w:val="0"/>
                  <w:divBdr>
                    <w:top w:val="none" w:sz="0" w:space="0" w:color="auto"/>
                    <w:left w:val="none" w:sz="0" w:space="0" w:color="auto"/>
                    <w:bottom w:val="none" w:sz="0" w:space="0" w:color="auto"/>
                    <w:right w:val="none" w:sz="0" w:space="0" w:color="auto"/>
                  </w:divBdr>
                  <w:divsChild>
                    <w:div w:id="1322394177">
                      <w:marLeft w:val="0"/>
                      <w:marRight w:val="0"/>
                      <w:marTop w:val="0"/>
                      <w:marBottom w:val="0"/>
                      <w:divBdr>
                        <w:top w:val="none" w:sz="0" w:space="0" w:color="auto"/>
                        <w:left w:val="none" w:sz="0" w:space="0" w:color="auto"/>
                        <w:bottom w:val="none" w:sz="0" w:space="0" w:color="auto"/>
                        <w:right w:val="none" w:sz="0" w:space="0" w:color="auto"/>
                      </w:divBdr>
                    </w:div>
                  </w:divsChild>
                </w:div>
                <w:div w:id="2128623860">
                  <w:marLeft w:val="0"/>
                  <w:marRight w:val="0"/>
                  <w:marTop w:val="0"/>
                  <w:marBottom w:val="0"/>
                  <w:divBdr>
                    <w:top w:val="none" w:sz="0" w:space="0" w:color="auto"/>
                    <w:left w:val="none" w:sz="0" w:space="0" w:color="auto"/>
                    <w:bottom w:val="none" w:sz="0" w:space="0" w:color="auto"/>
                    <w:right w:val="none" w:sz="0" w:space="0" w:color="auto"/>
                  </w:divBdr>
                  <w:divsChild>
                    <w:div w:id="212338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1536">
          <w:marLeft w:val="0"/>
          <w:marRight w:val="0"/>
          <w:marTop w:val="0"/>
          <w:marBottom w:val="0"/>
          <w:divBdr>
            <w:top w:val="none" w:sz="0" w:space="0" w:color="auto"/>
            <w:left w:val="none" w:sz="0" w:space="0" w:color="auto"/>
            <w:bottom w:val="none" w:sz="0" w:space="0" w:color="auto"/>
            <w:right w:val="none" w:sz="0" w:space="0" w:color="auto"/>
          </w:divBdr>
          <w:divsChild>
            <w:div w:id="818810689">
              <w:marLeft w:val="0"/>
              <w:marRight w:val="0"/>
              <w:marTop w:val="0"/>
              <w:marBottom w:val="0"/>
              <w:divBdr>
                <w:top w:val="none" w:sz="0" w:space="0" w:color="auto"/>
                <w:left w:val="none" w:sz="0" w:space="0" w:color="auto"/>
                <w:bottom w:val="none" w:sz="0" w:space="0" w:color="auto"/>
                <w:right w:val="none" w:sz="0" w:space="0" w:color="auto"/>
              </w:divBdr>
              <w:divsChild>
                <w:div w:id="388190342">
                  <w:marLeft w:val="0"/>
                  <w:marRight w:val="0"/>
                  <w:marTop w:val="0"/>
                  <w:marBottom w:val="0"/>
                  <w:divBdr>
                    <w:top w:val="none" w:sz="0" w:space="0" w:color="auto"/>
                    <w:left w:val="none" w:sz="0" w:space="0" w:color="auto"/>
                    <w:bottom w:val="none" w:sz="0" w:space="0" w:color="auto"/>
                    <w:right w:val="none" w:sz="0" w:space="0" w:color="auto"/>
                  </w:divBdr>
                  <w:divsChild>
                    <w:div w:id="304746084">
                      <w:marLeft w:val="0"/>
                      <w:marRight w:val="0"/>
                      <w:marTop w:val="0"/>
                      <w:marBottom w:val="0"/>
                      <w:divBdr>
                        <w:top w:val="none" w:sz="0" w:space="0" w:color="auto"/>
                        <w:left w:val="none" w:sz="0" w:space="0" w:color="auto"/>
                        <w:bottom w:val="none" w:sz="0" w:space="0" w:color="auto"/>
                        <w:right w:val="none" w:sz="0" w:space="0" w:color="auto"/>
                      </w:divBdr>
                    </w:div>
                  </w:divsChild>
                </w:div>
                <w:div w:id="494147231">
                  <w:marLeft w:val="0"/>
                  <w:marRight w:val="0"/>
                  <w:marTop w:val="0"/>
                  <w:marBottom w:val="0"/>
                  <w:divBdr>
                    <w:top w:val="none" w:sz="0" w:space="0" w:color="auto"/>
                    <w:left w:val="none" w:sz="0" w:space="0" w:color="auto"/>
                    <w:bottom w:val="none" w:sz="0" w:space="0" w:color="auto"/>
                    <w:right w:val="none" w:sz="0" w:space="0" w:color="auto"/>
                  </w:divBdr>
                  <w:divsChild>
                    <w:div w:id="782261745">
                      <w:marLeft w:val="0"/>
                      <w:marRight w:val="0"/>
                      <w:marTop w:val="0"/>
                      <w:marBottom w:val="0"/>
                      <w:divBdr>
                        <w:top w:val="none" w:sz="0" w:space="0" w:color="auto"/>
                        <w:left w:val="none" w:sz="0" w:space="0" w:color="auto"/>
                        <w:bottom w:val="none" w:sz="0" w:space="0" w:color="auto"/>
                        <w:right w:val="none" w:sz="0" w:space="0" w:color="auto"/>
                      </w:divBdr>
                    </w:div>
                  </w:divsChild>
                </w:div>
                <w:div w:id="1355498255">
                  <w:marLeft w:val="0"/>
                  <w:marRight w:val="0"/>
                  <w:marTop w:val="0"/>
                  <w:marBottom w:val="0"/>
                  <w:divBdr>
                    <w:top w:val="none" w:sz="0" w:space="0" w:color="auto"/>
                    <w:left w:val="none" w:sz="0" w:space="0" w:color="auto"/>
                    <w:bottom w:val="none" w:sz="0" w:space="0" w:color="auto"/>
                    <w:right w:val="none" w:sz="0" w:space="0" w:color="auto"/>
                  </w:divBdr>
                  <w:divsChild>
                    <w:div w:id="419060377">
                      <w:marLeft w:val="0"/>
                      <w:marRight w:val="0"/>
                      <w:marTop w:val="0"/>
                      <w:marBottom w:val="0"/>
                      <w:divBdr>
                        <w:top w:val="none" w:sz="0" w:space="0" w:color="auto"/>
                        <w:left w:val="none" w:sz="0" w:space="0" w:color="auto"/>
                        <w:bottom w:val="none" w:sz="0" w:space="0" w:color="auto"/>
                        <w:right w:val="none" w:sz="0" w:space="0" w:color="auto"/>
                      </w:divBdr>
                    </w:div>
                  </w:divsChild>
                </w:div>
                <w:div w:id="1766342332">
                  <w:marLeft w:val="0"/>
                  <w:marRight w:val="0"/>
                  <w:marTop w:val="0"/>
                  <w:marBottom w:val="0"/>
                  <w:divBdr>
                    <w:top w:val="none" w:sz="0" w:space="0" w:color="auto"/>
                    <w:left w:val="none" w:sz="0" w:space="0" w:color="auto"/>
                    <w:bottom w:val="none" w:sz="0" w:space="0" w:color="auto"/>
                    <w:right w:val="none" w:sz="0" w:space="0" w:color="auto"/>
                  </w:divBdr>
                  <w:divsChild>
                    <w:div w:id="1762489788">
                      <w:marLeft w:val="0"/>
                      <w:marRight w:val="0"/>
                      <w:marTop w:val="0"/>
                      <w:marBottom w:val="0"/>
                      <w:divBdr>
                        <w:top w:val="none" w:sz="0" w:space="0" w:color="auto"/>
                        <w:left w:val="none" w:sz="0" w:space="0" w:color="auto"/>
                        <w:bottom w:val="none" w:sz="0" w:space="0" w:color="auto"/>
                        <w:right w:val="none" w:sz="0" w:space="0" w:color="auto"/>
                      </w:divBdr>
                    </w:div>
                  </w:divsChild>
                </w:div>
                <w:div w:id="2059275586">
                  <w:marLeft w:val="0"/>
                  <w:marRight w:val="0"/>
                  <w:marTop w:val="0"/>
                  <w:marBottom w:val="0"/>
                  <w:divBdr>
                    <w:top w:val="none" w:sz="0" w:space="0" w:color="auto"/>
                    <w:left w:val="none" w:sz="0" w:space="0" w:color="auto"/>
                    <w:bottom w:val="none" w:sz="0" w:space="0" w:color="auto"/>
                    <w:right w:val="none" w:sz="0" w:space="0" w:color="auto"/>
                  </w:divBdr>
                  <w:divsChild>
                    <w:div w:id="1463763485">
                      <w:marLeft w:val="0"/>
                      <w:marRight w:val="0"/>
                      <w:marTop w:val="0"/>
                      <w:marBottom w:val="0"/>
                      <w:divBdr>
                        <w:top w:val="none" w:sz="0" w:space="0" w:color="auto"/>
                        <w:left w:val="none" w:sz="0" w:space="0" w:color="auto"/>
                        <w:bottom w:val="none" w:sz="0" w:space="0" w:color="auto"/>
                        <w:right w:val="none" w:sz="0" w:space="0" w:color="auto"/>
                      </w:divBdr>
                    </w:div>
                  </w:divsChild>
                </w:div>
                <w:div w:id="2140568895">
                  <w:marLeft w:val="0"/>
                  <w:marRight w:val="0"/>
                  <w:marTop w:val="0"/>
                  <w:marBottom w:val="0"/>
                  <w:divBdr>
                    <w:top w:val="none" w:sz="0" w:space="0" w:color="auto"/>
                    <w:left w:val="none" w:sz="0" w:space="0" w:color="auto"/>
                    <w:bottom w:val="none" w:sz="0" w:space="0" w:color="auto"/>
                    <w:right w:val="none" w:sz="0" w:space="0" w:color="auto"/>
                  </w:divBdr>
                  <w:divsChild>
                    <w:div w:id="9445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17703">
          <w:marLeft w:val="0"/>
          <w:marRight w:val="0"/>
          <w:marTop w:val="0"/>
          <w:marBottom w:val="0"/>
          <w:divBdr>
            <w:top w:val="none" w:sz="0" w:space="0" w:color="auto"/>
            <w:left w:val="none" w:sz="0" w:space="0" w:color="auto"/>
            <w:bottom w:val="none" w:sz="0" w:space="0" w:color="auto"/>
            <w:right w:val="none" w:sz="0" w:space="0" w:color="auto"/>
          </w:divBdr>
          <w:divsChild>
            <w:div w:id="562838131">
              <w:marLeft w:val="0"/>
              <w:marRight w:val="0"/>
              <w:marTop w:val="0"/>
              <w:marBottom w:val="0"/>
              <w:divBdr>
                <w:top w:val="none" w:sz="0" w:space="0" w:color="auto"/>
                <w:left w:val="none" w:sz="0" w:space="0" w:color="auto"/>
                <w:bottom w:val="none" w:sz="0" w:space="0" w:color="auto"/>
                <w:right w:val="none" w:sz="0" w:space="0" w:color="auto"/>
              </w:divBdr>
            </w:div>
            <w:div w:id="685793432">
              <w:marLeft w:val="0"/>
              <w:marRight w:val="0"/>
              <w:marTop w:val="0"/>
              <w:marBottom w:val="0"/>
              <w:divBdr>
                <w:top w:val="none" w:sz="0" w:space="0" w:color="auto"/>
                <w:left w:val="none" w:sz="0" w:space="0" w:color="auto"/>
                <w:bottom w:val="none" w:sz="0" w:space="0" w:color="auto"/>
                <w:right w:val="none" w:sz="0" w:space="0" w:color="auto"/>
              </w:divBdr>
            </w:div>
            <w:div w:id="925697052">
              <w:marLeft w:val="0"/>
              <w:marRight w:val="0"/>
              <w:marTop w:val="0"/>
              <w:marBottom w:val="0"/>
              <w:divBdr>
                <w:top w:val="none" w:sz="0" w:space="0" w:color="auto"/>
                <w:left w:val="none" w:sz="0" w:space="0" w:color="auto"/>
                <w:bottom w:val="none" w:sz="0" w:space="0" w:color="auto"/>
                <w:right w:val="none" w:sz="0" w:space="0" w:color="auto"/>
              </w:divBdr>
            </w:div>
          </w:divsChild>
        </w:div>
        <w:div w:id="1275744426">
          <w:marLeft w:val="0"/>
          <w:marRight w:val="0"/>
          <w:marTop w:val="0"/>
          <w:marBottom w:val="0"/>
          <w:divBdr>
            <w:top w:val="none" w:sz="0" w:space="0" w:color="auto"/>
            <w:left w:val="none" w:sz="0" w:space="0" w:color="auto"/>
            <w:bottom w:val="none" w:sz="0" w:space="0" w:color="auto"/>
            <w:right w:val="none" w:sz="0" w:space="0" w:color="auto"/>
          </w:divBdr>
          <w:divsChild>
            <w:div w:id="1669206479">
              <w:marLeft w:val="0"/>
              <w:marRight w:val="0"/>
              <w:marTop w:val="0"/>
              <w:marBottom w:val="0"/>
              <w:divBdr>
                <w:top w:val="none" w:sz="0" w:space="0" w:color="auto"/>
                <w:left w:val="none" w:sz="0" w:space="0" w:color="auto"/>
                <w:bottom w:val="none" w:sz="0" w:space="0" w:color="auto"/>
                <w:right w:val="none" w:sz="0" w:space="0" w:color="auto"/>
              </w:divBdr>
              <w:divsChild>
                <w:div w:id="791439529">
                  <w:marLeft w:val="0"/>
                  <w:marRight w:val="0"/>
                  <w:marTop w:val="0"/>
                  <w:marBottom w:val="0"/>
                  <w:divBdr>
                    <w:top w:val="none" w:sz="0" w:space="0" w:color="auto"/>
                    <w:left w:val="none" w:sz="0" w:space="0" w:color="auto"/>
                    <w:bottom w:val="none" w:sz="0" w:space="0" w:color="auto"/>
                    <w:right w:val="none" w:sz="0" w:space="0" w:color="auto"/>
                  </w:divBdr>
                  <w:divsChild>
                    <w:div w:id="1303073962">
                      <w:marLeft w:val="0"/>
                      <w:marRight w:val="0"/>
                      <w:marTop w:val="0"/>
                      <w:marBottom w:val="0"/>
                      <w:divBdr>
                        <w:top w:val="none" w:sz="0" w:space="0" w:color="auto"/>
                        <w:left w:val="none" w:sz="0" w:space="0" w:color="auto"/>
                        <w:bottom w:val="none" w:sz="0" w:space="0" w:color="auto"/>
                        <w:right w:val="none" w:sz="0" w:space="0" w:color="auto"/>
                      </w:divBdr>
                    </w:div>
                  </w:divsChild>
                </w:div>
                <w:div w:id="852917381">
                  <w:marLeft w:val="0"/>
                  <w:marRight w:val="0"/>
                  <w:marTop w:val="0"/>
                  <w:marBottom w:val="0"/>
                  <w:divBdr>
                    <w:top w:val="none" w:sz="0" w:space="0" w:color="auto"/>
                    <w:left w:val="none" w:sz="0" w:space="0" w:color="auto"/>
                    <w:bottom w:val="none" w:sz="0" w:space="0" w:color="auto"/>
                    <w:right w:val="none" w:sz="0" w:space="0" w:color="auto"/>
                  </w:divBdr>
                  <w:divsChild>
                    <w:div w:id="1841116061">
                      <w:marLeft w:val="0"/>
                      <w:marRight w:val="0"/>
                      <w:marTop w:val="0"/>
                      <w:marBottom w:val="0"/>
                      <w:divBdr>
                        <w:top w:val="none" w:sz="0" w:space="0" w:color="auto"/>
                        <w:left w:val="none" w:sz="0" w:space="0" w:color="auto"/>
                        <w:bottom w:val="none" w:sz="0" w:space="0" w:color="auto"/>
                        <w:right w:val="none" w:sz="0" w:space="0" w:color="auto"/>
                      </w:divBdr>
                    </w:div>
                  </w:divsChild>
                </w:div>
                <w:div w:id="1700273287">
                  <w:marLeft w:val="0"/>
                  <w:marRight w:val="0"/>
                  <w:marTop w:val="0"/>
                  <w:marBottom w:val="0"/>
                  <w:divBdr>
                    <w:top w:val="none" w:sz="0" w:space="0" w:color="auto"/>
                    <w:left w:val="none" w:sz="0" w:space="0" w:color="auto"/>
                    <w:bottom w:val="none" w:sz="0" w:space="0" w:color="auto"/>
                    <w:right w:val="none" w:sz="0" w:space="0" w:color="auto"/>
                  </w:divBdr>
                  <w:divsChild>
                    <w:div w:id="901721390">
                      <w:marLeft w:val="0"/>
                      <w:marRight w:val="0"/>
                      <w:marTop w:val="0"/>
                      <w:marBottom w:val="0"/>
                      <w:divBdr>
                        <w:top w:val="none" w:sz="0" w:space="0" w:color="auto"/>
                        <w:left w:val="none" w:sz="0" w:space="0" w:color="auto"/>
                        <w:bottom w:val="none" w:sz="0" w:space="0" w:color="auto"/>
                        <w:right w:val="none" w:sz="0" w:space="0" w:color="auto"/>
                      </w:divBdr>
                    </w:div>
                  </w:divsChild>
                </w:div>
                <w:div w:id="1862814792">
                  <w:marLeft w:val="0"/>
                  <w:marRight w:val="0"/>
                  <w:marTop w:val="0"/>
                  <w:marBottom w:val="0"/>
                  <w:divBdr>
                    <w:top w:val="none" w:sz="0" w:space="0" w:color="auto"/>
                    <w:left w:val="none" w:sz="0" w:space="0" w:color="auto"/>
                    <w:bottom w:val="none" w:sz="0" w:space="0" w:color="auto"/>
                    <w:right w:val="none" w:sz="0" w:space="0" w:color="auto"/>
                  </w:divBdr>
                  <w:divsChild>
                    <w:div w:id="677194674">
                      <w:marLeft w:val="0"/>
                      <w:marRight w:val="0"/>
                      <w:marTop w:val="0"/>
                      <w:marBottom w:val="0"/>
                      <w:divBdr>
                        <w:top w:val="none" w:sz="0" w:space="0" w:color="auto"/>
                        <w:left w:val="none" w:sz="0" w:space="0" w:color="auto"/>
                        <w:bottom w:val="none" w:sz="0" w:space="0" w:color="auto"/>
                        <w:right w:val="none" w:sz="0" w:space="0" w:color="auto"/>
                      </w:divBdr>
                    </w:div>
                  </w:divsChild>
                </w:div>
                <w:div w:id="1957561574">
                  <w:marLeft w:val="0"/>
                  <w:marRight w:val="0"/>
                  <w:marTop w:val="0"/>
                  <w:marBottom w:val="0"/>
                  <w:divBdr>
                    <w:top w:val="none" w:sz="0" w:space="0" w:color="auto"/>
                    <w:left w:val="none" w:sz="0" w:space="0" w:color="auto"/>
                    <w:bottom w:val="none" w:sz="0" w:space="0" w:color="auto"/>
                    <w:right w:val="none" w:sz="0" w:space="0" w:color="auto"/>
                  </w:divBdr>
                  <w:divsChild>
                    <w:div w:id="893352114">
                      <w:marLeft w:val="0"/>
                      <w:marRight w:val="0"/>
                      <w:marTop w:val="0"/>
                      <w:marBottom w:val="0"/>
                      <w:divBdr>
                        <w:top w:val="none" w:sz="0" w:space="0" w:color="auto"/>
                        <w:left w:val="none" w:sz="0" w:space="0" w:color="auto"/>
                        <w:bottom w:val="none" w:sz="0" w:space="0" w:color="auto"/>
                        <w:right w:val="none" w:sz="0" w:space="0" w:color="auto"/>
                      </w:divBdr>
                    </w:div>
                  </w:divsChild>
                </w:div>
                <w:div w:id="2111703526">
                  <w:marLeft w:val="0"/>
                  <w:marRight w:val="0"/>
                  <w:marTop w:val="0"/>
                  <w:marBottom w:val="0"/>
                  <w:divBdr>
                    <w:top w:val="none" w:sz="0" w:space="0" w:color="auto"/>
                    <w:left w:val="none" w:sz="0" w:space="0" w:color="auto"/>
                    <w:bottom w:val="none" w:sz="0" w:space="0" w:color="auto"/>
                    <w:right w:val="none" w:sz="0" w:space="0" w:color="auto"/>
                  </w:divBdr>
                  <w:divsChild>
                    <w:div w:id="1937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03270">
          <w:marLeft w:val="0"/>
          <w:marRight w:val="0"/>
          <w:marTop w:val="0"/>
          <w:marBottom w:val="0"/>
          <w:divBdr>
            <w:top w:val="none" w:sz="0" w:space="0" w:color="auto"/>
            <w:left w:val="none" w:sz="0" w:space="0" w:color="auto"/>
            <w:bottom w:val="none" w:sz="0" w:space="0" w:color="auto"/>
            <w:right w:val="none" w:sz="0" w:space="0" w:color="auto"/>
          </w:divBdr>
          <w:divsChild>
            <w:div w:id="1129058077">
              <w:marLeft w:val="0"/>
              <w:marRight w:val="0"/>
              <w:marTop w:val="0"/>
              <w:marBottom w:val="0"/>
              <w:divBdr>
                <w:top w:val="none" w:sz="0" w:space="0" w:color="auto"/>
                <w:left w:val="none" w:sz="0" w:space="0" w:color="auto"/>
                <w:bottom w:val="none" w:sz="0" w:space="0" w:color="auto"/>
                <w:right w:val="none" w:sz="0" w:space="0" w:color="auto"/>
              </w:divBdr>
            </w:div>
            <w:div w:id="1308587093">
              <w:marLeft w:val="0"/>
              <w:marRight w:val="0"/>
              <w:marTop w:val="0"/>
              <w:marBottom w:val="0"/>
              <w:divBdr>
                <w:top w:val="none" w:sz="0" w:space="0" w:color="auto"/>
                <w:left w:val="none" w:sz="0" w:space="0" w:color="auto"/>
                <w:bottom w:val="none" w:sz="0" w:space="0" w:color="auto"/>
                <w:right w:val="none" w:sz="0" w:space="0" w:color="auto"/>
              </w:divBdr>
            </w:div>
            <w:div w:id="1638100805">
              <w:marLeft w:val="0"/>
              <w:marRight w:val="0"/>
              <w:marTop w:val="0"/>
              <w:marBottom w:val="0"/>
              <w:divBdr>
                <w:top w:val="none" w:sz="0" w:space="0" w:color="auto"/>
                <w:left w:val="none" w:sz="0" w:space="0" w:color="auto"/>
                <w:bottom w:val="none" w:sz="0" w:space="0" w:color="auto"/>
                <w:right w:val="none" w:sz="0" w:space="0" w:color="auto"/>
              </w:divBdr>
            </w:div>
            <w:div w:id="1691763715">
              <w:marLeft w:val="0"/>
              <w:marRight w:val="0"/>
              <w:marTop w:val="0"/>
              <w:marBottom w:val="0"/>
              <w:divBdr>
                <w:top w:val="none" w:sz="0" w:space="0" w:color="auto"/>
                <w:left w:val="none" w:sz="0" w:space="0" w:color="auto"/>
                <w:bottom w:val="none" w:sz="0" w:space="0" w:color="auto"/>
                <w:right w:val="none" w:sz="0" w:space="0" w:color="auto"/>
              </w:divBdr>
            </w:div>
          </w:divsChild>
        </w:div>
        <w:div w:id="1506827156">
          <w:marLeft w:val="0"/>
          <w:marRight w:val="0"/>
          <w:marTop w:val="0"/>
          <w:marBottom w:val="0"/>
          <w:divBdr>
            <w:top w:val="none" w:sz="0" w:space="0" w:color="auto"/>
            <w:left w:val="none" w:sz="0" w:space="0" w:color="auto"/>
            <w:bottom w:val="none" w:sz="0" w:space="0" w:color="auto"/>
            <w:right w:val="none" w:sz="0" w:space="0" w:color="auto"/>
          </w:divBdr>
          <w:divsChild>
            <w:div w:id="1176840593">
              <w:marLeft w:val="0"/>
              <w:marRight w:val="0"/>
              <w:marTop w:val="0"/>
              <w:marBottom w:val="0"/>
              <w:divBdr>
                <w:top w:val="none" w:sz="0" w:space="0" w:color="auto"/>
                <w:left w:val="none" w:sz="0" w:space="0" w:color="auto"/>
                <w:bottom w:val="none" w:sz="0" w:space="0" w:color="auto"/>
                <w:right w:val="none" w:sz="0" w:space="0" w:color="auto"/>
              </w:divBdr>
            </w:div>
            <w:div w:id="1178078731">
              <w:marLeft w:val="0"/>
              <w:marRight w:val="0"/>
              <w:marTop w:val="0"/>
              <w:marBottom w:val="0"/>
              <w:divBdr>
                <w:top w:val="none" w:sz="0" w:space="0" w:color="auto"/>
                <w:left w:val="none" w:sz="0" w:space="0" w:color="auto"/>
                <w:bottom w:val="none" w:sz="0" w:space="0" w:color="auto"/>
                <w:right w:val="none" w:sz="0" w:space="0" w:color="auto"/>
              </w:divBdr>
            </w:div>
            <w:div w:id="1471435655">
              <w:marLeft w:val="0"/>
              <w:marRight w:val="0"/>
              <w:marTop w:val="0"/>
              <w:marBottom w:val="0"/>
              <w:divBdr>
                <w:top w:val="none" w:sz="0" w:space="0" w:color="auto"/>
                <w:left w:val="none" w:sz="0" w:space="0" w:color="auto"/>
                <w:bottom w:val="none" w:sz="0" w:space="0" w:color="auto"/>
                <w:right w:val="none" w:sz="0" w:space="0" w:color="auto"/>
              </w:divBdr>
            </w:div>
            <w:div w:id="1917133638">
              <w:marLeft w:val="0"/>
              <w:marRight w:val="0"/>
              <w:marTop w:val="0"/>
              <w:marBottom w:val="0"/>
              <w:divBdr>
                <w:top w:val="none" w:sz="0" w:space="0" w:color="auto"/>
                <w:left w:val="none" w:sz="0" w:space="0" w:color="auto"/>
                <w:bottom w:val="none" w:sz="0" w:space="0" w:color="auto"/>
                <w:right w:val="none" w:sz="0" w:space="0" w:color="auto"/>
              </w:divBdr>
            </w:div>
          </w:divsChild>
        </w:div>
        <w:div w:id="1553230824">
          <w:marLeft w:val="0"/>
          <w:marRight w:val="0"/>
          <w:marTop w:val="0"/>
          <w:marBottom w:val="0"/>
          <w:divBdr>
            <w:top w:val="none" w:sz="0" w:space="0" w:color="auto"/>
            <w:left w:val="none" w:sz="0" w:space="0" w:color="auto"/>
            <w:bottom w:val="none" w:sz="0" w:space="0" w:color="auto"/>
            <w:right w:val="none" w:sz="0" w:space="0" w:color="auto"/>
          </w:divBdr>
          <w:divsChild>
            <w:div w:id="973632566">
              <w:marLeft w:val="0"/>
              <w:marRight w:val="0"/>
              <w:marTop w:val="0"/>
              <w:marBottom w:val="0"/>
              <w:divBdr>
                <w:top w:val="none" w:sz="0" w:space="0" w:color="auto"/>
                <w:left w:val="none" w:sz="0" w:space="0" w:color="auto"/>
                <w:bottom w:val="none" w:sz="0" w:space="0" w:color="auto"/>
                <w:right w:val="none" w:sz="0" w:space="0" w:color="auto"/>
              </w:divBdr>
              <w:divsChild>
                <w:div w:id="636833570">
                  <w:marLeft w:val="0"/>
                  <w:marRight w:val="0"/>
                  <w:marTop w:val="0"/>
                  <w:marBottom w:val="0"/>
                  <w:divBdr>
                    <w:top w:val="none" w:sz="0" w:space="0" w:color="auto"/>
                    <w:left w:val="none" w:sz="0" w:space="0" w:color="auto"/>
                    <w:bottom w:val="none" w:sz="0" w:space="0" w:color="auto"/>
                    <w:right w:val="none" w:sz="0" w:space="0" w:color="auto"/>
                  </w:divBdr>
                  <w:divsChild>
                    <w:div w:id="1115905115">
                      <w:marLeft w:val="0"/>
                      <w:marRight w:val="0"/>
                      <w:marTop w:val="0"/>
                      <w:marBottom w:val="0"/>
                      <w:divBdr>
                        <w:top w:val="none" w:sz="0" w:space="0" w:color="auto"/>
                        <w:left w:val="none" w:sz="0" w:space="0" w:color="auto"/>
                        <w:bottom w:val="none" w:sz="0" w:space="0" w:color="auto"/>
                        <w:right w:val="none" w:sz="0" w:space="0" w:color="auto"/>
                      </w:divBdr>
                    </w:div>
                  </w:divsChild>
                </w:div>
                <w:div w:id="988901880">
                  <w:marLeft w:val="0"/>
                  <w:marRight w:val="0"/>
                  <w:marTop w:val="0"/>
                  <w:marBottom w:val="0"/>
                  <w:divBdr>
                    <w:top w:val="none" w:sz="0" w:space="0" w:color="auto"/>
                    <w:left w:val="none" w:sz="0" w:space="0" w:color="auto"/>
                    <w:bottom w:val="none" w:sz="0" w:space="0" w:color="auto"/>
                    <w:right w:val="none" w:sz="0" w:space="0" w:color="auto"/>
                  </w:divBdr>
                  <w:divsChild>
                    <w:div w:id="1993026478">
                      <w:marLeft w:val="0"/>
                      <w:marRight w:val="0"/>
                      <w:marTop w:val="0"/>
                      <w:marBottom w:val="0"/>
                      <w:divBdr>
                        <w:top w:val="none" w:sz="0" w:space="0" w:color="auto"/>
                        <w:left w:val="none" w:sz="0" w:space="0" w:color="auto"/>
                        <w:bottom w:val="none" w:sz="0" w:space="0" w:color="auto"/>
                        <w:right w:val="none" w:sz="0" w:space="0" w:color="auto"/>
                      </w:divBdr>
                    </w:div>
                  </w:divsChild>
                </w:div>
                <w:div w:id="999430447">
                  <w:marLeft w:val="0"/>
                  <w:marRight w:val="0"/>
                  <w:marTop w:val="0"/>
                  <w:marBottom w:val="0"/>
                  <w:divBdr>
                    <w:top w:val="none" w:sz="0" w:space="0" w:color="auto"/>
                    <w:left w:val="none" w:sz="0" w:space="0" w:color="auto"/>
                    <w:bottom w:val="none" w:sz="0" w:space="0" w:color="auto"/>
                    <w:right w:val="none" w:sz="0" w:space="0" w:color="auto"/>
                  </w:divBdr>
                  <w:divsChild>
                    <w:div w:id="690569672">
                      <w:marLeft w:val="0"/>
                      <w:marRight w:val="0"/>
                      <w:marTop w:val="0"/>
                      <w:marBottom w:val="0"/>
                      <w:divBdr>
                        <w:top w:val="none" w:sz="0" w:space="0" w:color="auto"/>
                        <w:left w:val="none" w:sz="0" w:space="0" w:color="auto"/>
                        <w:bottom w:val="none" w:sz="0" w:space="0" w:color="auto"/>
                        <w:right w:val="none" w:sz="0" w:space="0" w:color="auto"/>
                      </w:divBdr>
                    </w:div>
                  </w:divsChild>
                </w:div>
                <w:div w:id="1298606219">
                  <w:marLeft w:val="0"/>
                  <w:marRight w:val="0"/>
                  <w:marTop w:val="0"/>
                  <w:marBottom w:val="0"/>
                  <w:divBdr>
                    <w:top w:val="none" w:sz="0" w:space="0" w:color="auto"/>
                    <w:left w:val="none" w:sz="0" w:space="0" w:color="auto"/>
                    <w:bottom w:val="none" w:sz="0" w:space="0" w:color="auto"/>
                    <w:right w:val="none" w:sz="0" w:space="0" w:color="auto"/>
                  </w:divBdr>
                  <w:divsChild>
                    <w:div w:id="566190065">
                      <w:marLeft w:val="0"/>
                      <w:marRight w:val="0"/>
                      <w:marTop w:val="0"/>
                      <w:marBottom w:val="0"/>
                      <w:divBdr>
                        <w:top w:val="none" w:sz="0" w:space="0" w:color="auto"/>
                        <w:left w:val="none" w:sz="0" w:space="0" w:color="auto"/>
                        <w:bottom w:val="none" w:sz="0" w:space="0" w:color="auto"/>
                        <w:right w:val="none" w:sz="0" w:space="0" w:color="auto"/>
                      </w:divBdr>
                    </w:div>
                  </w:divsChild>
                </w:div>
                <w:div w:id="1354959670">
                  <w:marLeft w:val="0"/>
                  <w:marRight w:val="0"/>
                  <w:marTop w:val="0"/>
                  <w:marBottom w:val="0"/>
                  <w:divBdr>
                    <w:top w:val="none" w:sz="0" w:space="0" w:color="auto"/>
                    <w:left w:val="none" w:sz="0" w:space="0" w:color="auto"/>
                    <w:bottom w:val="none" w:sz="0" w:space="0" w:color="auto"/>
                    <w:right w:val="none" w:sz="0" w:space="0" w:color="auto"/>
                  </w:divBdr>
                  <w:divsChild>
                    <w:div w:id="2140222810">
                      <w:marLeft w:val="0"/>
                      <w:marRight w:val="0"/>
                      <w:marTop w:val="0"/>
                      <w:marBottom w:val="0"/>
                      <w:divBdr>
                        <w:top w:val="none" w:sz="0" w:space="0" w:color="auto"/>
                        <w:left w:val="none" w:sz="0" w:space="0" w:color="auto"/>
                        <w:bottom w:val="none" w:sz="0" w:space="0" w:color="auto"/>
                        <w:right w:val="none" w:sz="0" w:space="0" w:color="auto"/>
                      </w:divBdr>
                    </w:div>
                  </w:divsChild>
                </w:div>
                <w:div w:id="1382708687">
                  <w:marLeft w:val="0"/>
                  <w:marRight w:val="0"/>
                  <w:marTop w:val="0"/>
                  <w:marBottom w:val="0"/>
                  <w:divBdr>
                    <w:top w:val="none" w:sz="0" w:space="0" w:color="auto"/>
                    <w:left w:val="none" w:sz="0" w:space="0" w:color="auto"/>
                    <w:bottom w:val="none" w:sz="0" w:space="0" w:color="auto"/>
                    <w:right w:val="none" w:sz="0" w:space="0" w:color="auto"/>
                  </w:divBdr>
                  <w:divsChild>
                    <w:div w:id="1867017175">
                      <w:marLeft w:val="0"/>
                      <w:marRight w:val="0"/>
                      <w:marTop w:val="0"/>
                      <w:marBottom w:val="0"/>
                      <w:divBdr>
                        <w:top w:val="none" w:sz="0" w:space="0" w:color="auto"/>
                        <w:left w:val="none" w:sz="0" w:space="0" w:color="auto"/>
                        <w:bottom w:val="none" w:sz="0" w:space="0" w:color="auto"/>
                        <w:right w:val="none" w:sz="0" w:space="0" w:color="auto"/>
                      </w:divBdr>
                    </w:div>
                  </w:divsChild>
                </w:div>
                <w:div w:id="1592809256">
                  <w:marLeft w:val="0"/>
                  <w:marRight w:val="0"/>
                  <w:marTop w:val="0"/>
                  <w:marBottom w:val="0"/>
                  <w:divBdr>
                    <w:top w:val="none" w:sz="0" w:space="0" w:color="auto"/>
                    <w:left w:val="none" w:sz="0" w:space="0" w:color="auto"/>
                    <w:bottom w:val="none" w:sz="0" w:space="0" w:color="auto"/>
                    <w:right w:val="none" w:sz="0" w:space="0" w:color="auto"/>
                  </w:divBdr>
                  <w:divsChild>
                    <w:div w:id="500006209">
                      <w:marLeft w:val="0"/>
                      <w:marRight w:val="0"/>
                      <w:marTop w:val="0"/>
                      <w:marBottom w:val="0"/>
                      <w:divBdr>
                        <w:top w:val="none" w:sz="0" w:space="0" w:color="auto"/>
                        <w:left w:val="none" w:sz="0" w:space="0" w:color="auto"/>
                        <w:bottom w:val="none" w:sz="0" w:space="0" w:color="auto"/>
                        <w:right w:val="none" w:sz="0" w:space="0" w:color="auto"/>
                      </w:divBdr>
                    </w:div>
                  </w:divsChild>
                </w:div>
                <w:div w:id="2030331401">
                  <w:marLeft w:val="0"/>
                  <w:marRight w:val="0"/>
                  <w:marTop w:val="0"/>
                  <w:marBottom w:val="0"/>
                  <w:divBdr>
                    <w:top w:val="none" w:sz="0" w:space="0" w:color="auto"/>
                    <w:left w:val="none" w:sz="0" w:space="0" w:color="auto"/>
                    <w:bottom w:val="none" w:sz="0" w:space="0" w:color="auto"/>
                    <w:right w:val="none" w:sz="0" w:space="0" w:color="auto"/>
                  </w:divBdr>
                  <w:divsChild>
                    <w:div w:id="9004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6313">
          <w:marLeft w:val="0"/>
          <w:marRight w:val="0"/>
          <w:marTop w:val="0"/>
          <w:marBottom w:val="0"/>
          <w:divBdr>
            <w:top w:val="none" w:sz="0" w:space="0" w:color="auto"/>
            <w:left w:val="none" w:sz="0" w:space="0" w:color="auto"/>
            <w:bottom w:val="none" w:sz="0" w:space="0" w:color="auto"/>
            <w:right w:val="none" w:sz="0" w:space="0" w:color="auto"/>
          </w:divBdr>
          <w:divsChild>
            <w:div w:id="129826828">
              <w:marLeft w:val="0"/>
              <w:marRight w:val="0"/>
              <w:marTop w:val="0"/>
              <w:marBottom w:val="0"/>
              <w:divBdr>
                <w:top w:val="none" w:sz="0" w:space="0" w:color="auto"/>
                <w:left w:val="none" w:sz="0" w:space="0" w:color="auto"/>
                <w:bottom w:val="none" w:sz="0" w:space="0" w:color="auto"/>
                <w:right w:val="none" w:sz="0" w:space="0" w:color="auto"/>
              </w:divBdr>
            </w:div>
            <w:div w:id="538708276">
              <w:marLeft w:val="0"/>
              <w:marRight w:val="0"/>
              <w:marTop w:val="0"/>
              <w:marBottom w:val="0"/>
              <w:divBdr>
                <w:top w:val="none" w:sz="0" w:space="0" w:color="auto"/>
                <w:left w:val="none" w:sz="0" w:space="0" w:color="auto"/>
                <w:bottom w:val="none" w:sz="0" w:space="0" w:color="auto"/>
                <w:right w:val="none" w:sz="0" w:space="0" w:color="auto"/>
              </w:divBdr>
            </w:div>
            <w:div w:id="1200824892">
              <w:marLeft w:val="0"/>
              <w:marRight w:val="0"/>
              <w:marTop w:val="0"/>
              <w:marBottom w:val="0"/>
              <w:divBdr>
                <w:top w:val="none" w:sz="0" w:space="0" w:color="auto"/>
                <w:left w:val="none" w:sz="0" w:space="0" w:color="auto"/>
                <w:bottom w:val="none" w:sz="0" w:space="0" w:color="auto"/>
                <w:right w:val="none" w:sz="0" w:space="0" w:color="auto"/>
              </w:divBdr>
            </w:div>
          </w:divsChild>
        </w:div>
        <w:div w:id="1612587301">
          <w:marLeft w:val="0"/>
          <w:marRight w:val="0"/>
          <w:marTop w:val="0"/>
          <w:marBottom w:val="0"/>
          <w:divBdr>
            <w:top w:val="none" w:sz="0" w:space="0" w:color="auto"/>
            <w:left w:val="none" w:sz="0" w:space="0" w:color="auto"/>
            <w:bottom w:val="none" w:sz="0" w:space="0" w:color="auto"/>
            <w:right w:val="none" w:sz="0" w:space="0" w:color="auto"/>
          </w:divBdr>
        </w:div>
        <w:div w:id="1798521541">
          <w:marLeft w:val="0"/>
          <w:marRight w:val="0"/>
          <w:marTop w:val="0"/>
          <w:marBottom w:val="0"/>
          <w:divBdr>
            <w:top w:val="none" w:sz="0" w:space="0" w:color="auto"/>
            <w:left w:val="none" w:sz="0" w:space="0" w:color="auto"/>
            <w:bottom w:val="none" w:sz="0" w:space="0" w:color="auto"/>
            <w:right w:val="none" w:sz="0" w:space="0" w:color="auto"/>
          </w:divBdr>
          <w:divsChild>
            <w:div w:id="114451214">
              <w:marLeft w:val="0"/>
              <w:marRight w:val="0"/>
              <w:marTop w:val="0"/>
              <w:marBottom w:val="0"/>
              <w:divBdr>
                <w:top w:val="none" w:sz="0" w:space="0" w:color="auto"/>
                <w:left w:val="none" w:sz="0" w:space="0" w:color="auto"/>
                <w:bottom w:val="none" w:sz="0" w:space="0" w:color="auto"/>
                <w:right w:val="none" w:sz="0" w:space="0" w:color="auto"/>
              </w:divBdr>
            </w:div>
            <w:div w:id="183399512">
              <w:marLeft w:val="0"/>
              <w:marRight w:val="0"/>
              <w:marTop w:val="0"/>
              <w:marBottom w:val="0"/>
              <w:divBdr>
                <w:top w:val="none" w:sz="0" w:space="0" w:color="auto"/>
                <w:left w:val="none" w:sz="0" w:space="0" w:color="auto"/>
                <w:bottom w:val="none" w:sz="0" w:space="0" w:color="auto"/>
                <w:right w:val="none" w:sz="0" w:space="0" w:color="auto"/>
              </w:divBdr>
            </w:div>
            <w:div w:id="757022223">
              <w:marLeft w:val="0"/>
              <w:marRight w:val="0"/>
              <w:marTop w:val="0"/>
              <w:marBottom w:val="0"/>
              <w:divBdr>
                <w:top w:val="none" w:sz="0" w:space="0" w:color="auto"/>
                <w:left w:val="none" w:sz="0" w:space="0" w:color="auto"/>
                <w:bottom w:val="none" w:sz="0" w:space="0" w:color="auto"/>
                <w:right w:val="none" w:sz="0" w:space="0" w:color="auto"/>
              </w:divBdr>
            </w:div>
            <w:div w:id="19701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300">
      <w:bodyDiv w:val="1"/>
      <w:marLeft w:val="0"/>
      <w:marRight w:val="0"/>
      <w:marTop w:val="0"/>
      <w:marBottom w:val="0"/>
      <w:divBdr>
        <w:top w:val="none" w:sz="0" w:space="0" w:color="auto"/>
        <w:left w:val="none" w:sz="0" w:space="0" w:color="auto"/>
        <w:bottom w:val="none" w:sz="0" w:space="0" w:color="auto"/>
        <w:right w:val="none" w:sz="0" w:space="0" w:color="auto"/>
      </w:divBdr>
    </w:div>
    <w:div w:id="138232456">
      <w:bodyDiv w:val="1"/>
      <w:marLeft w:val="0"/>
      <w:marRight w:val="0"/>
      <w:marTop w:val="0"/>
      <w:marBottom w:val="0"/>
      <w:divBdr>
        <w:top w:val="none" w:sz="0" w:space="0" w:color="auto"/>
        <w:left w:val="none" w:sz="0" w:space="0" w:color="auto"/>
        <w:bottom w:val="none" w:sz="0" w:space="0" w:color="auto"/>
        <w:right w:val="none" w:sz="0" w:space="0" w:color="auto"/>
      </w:divBdr>
    </w:div>
    <w:div w:id="138957618">
      <w:bodyDiv w:val="1"/>
      <w:marLeft w:val="0"/>
      <w:marRight w:val="0"/>
      <w:marTop w:val="0"/>
      <w:marBottom w:val="0"/>
      <w:divBdr>
        <w:top w:val="none" w:sz="0" w:space="0" w:color="auto"/>
        <w:left w:val="none" w:sz="0" w:space="0" w:color="auto"/>
        <w:bottom w:val="none" w:sz="0" w:space="0" w:color="auto"/>
        <w:right w:val="none" w:sz="0" w:space="0" w:color="auto"/>
      </w:divBdr>
    </w:div>
    <w:div w:id="139157481">
      <w:bodyDiv w:val="1"/>
      <w:marLeft w:val="0"/>
      <w:marRight w:val="0"/>
      <w:marTop w:val="0"/>
      <w:marBottom w:val="0"/>
      <w:divBdr>
        <w:top w:val="none" w:sz="0" w:space="0" w:color="auto"/>
        <w:left w:val="none" w:sz="0" w:space="0" w:color="auto"/>
        <w:bottom w:val="none" w:sz="0" w:space="0" w:color="auto"/>
        <w:right w:val="none" w:sz="0" w:space="0" w:color="auto"/>
      </w:divBdr>
    </w:div>
    <w:div w:id="169413625">
      <w:bodyDiv w:val="1"/>
      <w:marLeft w:val="0"/>
      <w:marRight w:val="0"/>
      <w:marTop w:val="0"/>
      <w:marBottom w:val="0"/>
      <w:divBdr>
        <w:top w:val="none" w:sz="0" w:space="0" w:color="auto"/>
        <w:left w:val="none" w:sz="0" w:space="0" w:color="auto"/>
        <w:bottom w:val="none" w:sz="0" w:space="0" w:color="auto"/>
        <w:right w:val="none" w:sz="0" w:space="0" w:color="auto"/>
      </w:divBdr>
    </w:div>
    <w:div w:id="178548288">
      <w:bodyDiv w:val="1"/>
      <w:marLeft w:val="0"/>
      <w:marRight w:val="0"/>
      <w:marTop w:val="0"/>
      <w:marBottom w:val="0"/>
      <w:divBdr>
        <w:top w:val="none" w:sz="0" w:space="0" w:color="auto"/>
        <w:left w:val="none" w:sz="0" w:space="0" w:color="auto"/>
        <w:bottom w:val="none" w:sz="0" w:space="0" w:color="auto"/>
        <w:right w:val="none" w:sz="0" w:space="0" w:color="auto"/>
      </w:divBdr>
    </w:div>
    <w:div w:id="185481755">
      <w:bodyDiv w:val="1"/>
      <w:marLeft w:val="0"/>
      <w:marRight w:val="0"/>
      <w:marTop w:val="0"/>
      <w:marBottom w:val="0"/>
      <w:divBdr>
        <w:top w:val="none" w:sz="0" w:space="0" w:color="auto"/>
        <w:left w:val="none" w:sz="0" w:space="0" w:color="auto"/>
        <w:bottom w:val="none" w:sz="0" w:space="0" w:color="auto"/>
        <w:right w:val="none" w:sz="0" w:space="0" w:color="auto"/>
      </w:divBdr>
    </w:div>
    <w:div w:id="194931085">
      <w:bodyDiv w:val="1"/>
      <w:marLeft w:val="0"/>
      <w:marRight w:val="0"/>
      <w:marTop w:val="0"/>
      <w:marBottom w:val="0"/>
      <w:divBdr>
        <w:top w:val="none" w:sz="0" w:space="0" w:color="auto"/>
        <w:left w:val="none" w:sz="0" w:space="0" w:color="auto"/>
        <w:bottom w:val="none" w:sz="0" w:space="0" w:color="auto"/>
        <w:right w:val="none" w:sz="0" w:space="0" w:color="auto"/>
      </w:divBdr>
    </w:div>
    <w:div w:id="206767867">
      <w:bodyDiv w:val="1"/>
      <w:marLeft w:val="0"/>
      <w:marRight w:val="0"/>
      <w:marTop w:val="0"/>
      <w:marBottom w:val="0"/>
      <w:divBdr>
        <w:top w:val="none" w:sz="0" w:space="0" w:color="auto"/>
        <w:left w:val="none" w:sz="0" w:space="0" w:color="auto"/>
        <w:bottom w:val="none" w:sz="0" w:space="0" w:color="auto"/>
        <w:right w:val="none" w:sz="0" w:space="0" w:color="auto"/>
      </w:divBdr>
    </w:div>
    <w:div w:id="213855596">
      <w:bodyDiv w:val="1"/>
      <w:marLeft w:val="0"/>
      <w:marRight w:val="0"/>
      <w:marTop w:val="0"/>
      <w:marBottom w:val="0"/>
      <w:divBdr>
        <w:top w:val="none" w:sz="0" w:space="0" w:color="auto"/>
        <w:left w:val="none" w:sz="0" w:space="0" w:color="auto"/>
        <w:bottom w:val="none" w:sz="0" w:space="0" w:color="auto"/>
        <w:right w:val="none" w:sz="0" w:space="0" w:color="auto"/>
      </w:divBdr>
    </w:div>
    <w:div w:id="215705243">
      <w:bodyDiv w:val="1"/>
      <w:marLeft w:val="0"/>
      <w:marRight w:val="0"/>
      <w:marTop w:val="0"/>
      <w:marBottom w:val="0"/>
      <w:divBdr>
        <w:top w:val="none" w:sz="0" w:space="0" w:color="auto"/>
        <w:left w:val="none" w:sz="0" w:space="0" w:color="auto"/>
        <w:bottom w:val="none" w:sz="0" w:space="0" w:color="auto"/>
        <w:right w:val="none" w:sz="0" w:space="0" w:color="auto"/>
      </w:divBdr>
    </w:div>
    <w:div w:id="243151510">
      <w:bodyDiv w:val="1"/>
      <w:marLeft w:val="0"/>
      <w:marRight w:val="0"/>
      <w:marTop w:val="0"/>
      <w:marBottom w:val="0"/>
      <w:divBdr>
        <w:top w:val="none" w:sz="0" w:space="0" w:color="auto"/>
        <w:left w:val="none" w:sz="0" w:space="0" w:color="auto"/>
        <w:bottom w:val="none" w:sz="0" w:space="0" w:color="auto"/>
        <w:right w:val="none" w:sz="0" w:space="0" w:color="auto"/>
      </w:divBdr>
    </w:div>
    <w:div w:id="243338496">
      <w:bodyDiv w:val="1"/>
      <w:marLeft w:val="0"/>
      <w:marRight w:val="0"/>
      <w:marTop w:val="0"/>
      <w:marBottom w:val="0"/>
      <w:divBdr>
        <w:top w:val="none" w:sz="0" w:space="0" w:color="auto"/>
        <w:left w:val="none" w:sz="0" w:space="0" w:color="auto"/>
        <w:bottom w:val="none" w:sz="0" w:space="0" w:color="auto"/>
        <w:right w:val="none" w:sz="0" w:space="0" w:color="auto"/>
      </w:divBdr>
    </w:div>
    <w:div w:id="268397953">
      <w:bodyDiv w:val="1"/>
      <w:marLeft w:val="0"/>
      <w:marRight w:val="0"/>
      <w:marTop w:val="0"/>
      <w:marBottom w:val="0"/>
      <w:divBdr>
        <w:top w:val="none" w:sz="0" w:space="0" w:color="auto"/>
        <w:left w:val="none" w:sz="0" w:space="0" w:color="auto"/>
        <w:bottom w:val="none" w:sz="0" w:space="0" w:color="auto"/>
        <w:right w:val="none" w:sz="0" w:space="0" w:color="auto"/>
      </w:divBdr>
    </w:div>
    <w:div w:id="270892293">
      <w:bodyDiv w:val="1"/>
      <w:marLeft w:val="0"/>
      <w:marRight w:val="0"/>
      <w:marTop w:val="0"/>
      <w:marBottom w:val="0"/>
      <w:divBdr>
        <w:top w:val="none" w:sz="0" w:space="0" w:color="auto"/>
        <w:left w:val="none" w:sz="0" w:space="0" w:color="auto"/>
        <w:bottom w:val="none" w:sz="0" w:space="0" w:color="auto"/>
        <w:right w:val="none" w:sz="0" w:space="0" w:color="auto"/>
      </w:divBdr>
    </w:div>
    <w:div w:id="277955284">
      <w:bodyDiv w:val="1"/>
      <w:marLeft w:val="0"/>
      <w:marRight w:val="0"/>
      <w:marTop w:val="0"/>
      <w:marBottom w:val="0"/>
      <w:divBdr>
        <w:top w:val="none" w:sz="0" w:space="0" w:color="auto"/>
        <w:left w:val="none" w:sz="0" w:space="0" w:color="auto"/>
        <w:bottom w:val="none" w:sz="0" w:space="0" w:color="auto"/>
        <w:right w:val="none" w:sz="0" w:space="0" w:color="auto"/>
      </w:divBdr>
    </w:div>
    <w:div w:id="283119124">
      <w:bodyDiv w:val="1"/>
      <w:marLeft w:val="0"/>
      <w:marRight w:val="0"/>
      <w:marTop w:val="0"/>
      <w:marBottom w:val="0"/>
      <w:divBdr>
        <w:top w:val="none" w:sz="0" w:space="0" w:color="auto"/>
        <w:left w:val="none" w:sz="0" w:space="0" w:color="auto"/>
        <w:bottom w:val="none" w:sz="0" w:space="0" w:color="auto"/>
        <w:right w:val="none" w:sz="0" w:space="0" w:color="auto"/>
      </w:divBdr>
    </w:div>
    <w:div w:id="283927414">
      <w:bodyDiv w:val="1"/>
      <w:marLeft w:val="0"/>
      <w:marRight w:val="0"/>
      <w:marTop w:val="0"/>
      <w:marBottom w:val="0"/>
      <w:divBdr>
        <w:top w:val="none" w:sz="0" w:space="0" w:color="auto"/>
        <w:left w:val="none" w:sz="0" w:space="0" w:color="auto"/>
        <w:bottom w:val="none" w:sz="0" w:space="0" w:color="auto"/>
        <w:right w:val="none" w:sz="0" w:space="0" w:color="auto"/>
      </w:divBdr>
    </w:div>
    <w:div w:id="303464202">
      <w:bodyDiv w:val="1"/>
      <w:marLeft w:val="0"/>
      <w:marRight w:val="0"/>
      <w:marTop w:val="0"/>
      <w:marBottom w:val="0"/>
      <w:divBdr>
        <w:top w:val="none" w:sz="0" w:space="0" w:color="auto"/>
        <w:left w:val="none" w:sz="0" w:space="0" w:color="auto"/>
        <w:bottom w:val="none" w:sz="0" w:space="0" w:color="auto"/>
        <w:right w:val="none" w:sz="0" w:space="0" w:color="auto"/>
      </w:divBdr>
    </w:div>
    <w:div w:id="318701879">
      <w:bodyDiv w:val="1"/>
      <w:marLeft w:val="0"/>
      <w:marRight w:val="0"/>
      <w:marTop w:val="0"/>
      <w:marBottom w:val="0"/>
      <w:divBdr>
        <w:top w:val="none" w:sz="0" w:space="0" w:color="auto"/>
        <w:left w:val="none" w:sz="0" w:space="0" w:color="auto"/>
        <w:bottom w:val="none" w:sz="0" w:space="0" w:color="auto"/>
        <w:right w:val="none" w:sz="0" w:space="0" w:color="auto"/>
      </w:divBdr>
    </w:div>
    <w:div w:id="327027711">
      <w:bodyDiv w:val="1"/>
      <w:marLeft w:val="0"/>
      <w:marRight w:val="0"/>
      <w:marTop w:val="0"/>
      <w:marBottom w:val="0"/>
      <w:divBdr>
        <w:top w:val="none" w:sz="0" w:space="0" w:color="auto"/>
        <w:left w:val="none" w:sz="0" w:space="0" w:color="auto"/>
        <w:bottom w:val="none" w:sz="0" w:space="0" w:color="auto"/>
        <w:right w:val="none" w:sz="0" w:space="0" w:color="auto"/>
      </w:divBdr>
    </w:div>
    <w:div w:id="338626374">
      <w:bodyDiv w:val="1"/>
      <w:marLeft w:val="0"/>
      <w:marRight w:val="0"/>
      <w:marTop w:val="0"/>
      <w:marBottom w:val="0"/>
      <w:divBdr>
        <w:top w:val="none" w:sz="0" w:space="0" w:color="auto"/>
        <w:left w:val="none" w:sz="0" w:space="0" w:color="auto"/>
        <w:bottom w:val="none" w:sz="0" w:space="0" w:color="auto"/>
        <w:right w:val="none" w:sz="0" w:space="0" w:color="auto"/>
      </w:divBdr>
    </w:div>
    <w:div w:id="345132215">
      <w:bodyDiv w:val="1"/>
      <w:marLeft w:val="0"/>
      <w:marRight w:val="0"/>
      <w:marTop w:val="0"/>
      <w:marBottom w:val="0"/>
      <w:divBdr>
        <w:top w:val="none" w:sz="0" w:space="0" w:color="auto"/>
        <w:left w:val="none" w:sz="0" w:space="0" w:color="auto"/>
        <w:bottom w:val="none" w:sz="0" w:space="0" w:color="auto"/>
        <w:right w:val="none" w:sz="0" w:space="0" w:color="auto"/>
      </w:divBdr>
    </w:div>
    <w:div w:id="345714409">
      <w:bodyDiv w:val="1"/>
      <w:marLeft w:val="0"/>
      <w:marRight w:val="0"/>
      <w:marTop w:val="0"/>
      <w:marBottom w:val="0"/>
      <w:divBdr>
        <w:top w:val="none" w:sz="0" w:space="0" w:color="auto"/>
        <w:left w:val="none" w:sz="0" w:space="0" w:color="auto"/>
        <w:bottom w:val="none" w:sz="0" w:space="0" w:color="auto"/>
        <w:right w:val="none" w:sz="0" w:space="0" w:color="auto"/>
      </w:divBdr>
    </w:div>
    <w:div w:id="357047413">
      <w:bodyDiv w:val="1"/>
      <w:marLeft w:val="0"/>
      <w:marRight w:val="0"/>
      <w:marTop w:val="0"/>
      <w:marBottom w:val="0"/>
      <w:divBdr>
        <w:top w:val="none" w:sz="0" w:space="0" w:color="auto"/>
        <w:left w:val="none" w:sz="0" w:space="0" w:color="auto"/>
        <w:bottom w:val="none" w:sz="0" w:space="0" w:color="auto"/>
        <w:right w:val="none" w:sz="0" w:space="0" w:color="auto"/>
      </w:divBdr>
    </w:div>
    <w:div w:id="369038024">
      <w:bodyDiv w:val="1"/>
      <w:marLeft w:val="0"/>
      <w:marRight w:val="0"/>
      <w:marTop w:val="0"/>
      <w:marBottom w:val="0"/>
      <w:divBdr>
        <w:top w:val="none" w:sz="0" w:space="0" w:color="auto"/>
        <w:left w:val="none" w:sz="0" w:space="0" w:color="auto"/>
        <w:bottom w:val="none" w:sz="0" w:space="0" w:color="auto"/>
        <w:right w:val="none" w:sz="0" w:space="0" w:color="auto"/>
      </w:divBdr>
    </w:div>
    <w:div w:id="386612768">
      <w:bodyDiv w:val="1"/>
      <w:marLeft w:val="0"/>
      <w:marRight w:val="0"/>
      <w:marTop w:val="0"/>
      <w:marBottom w:val="0"/>
      <w:divBdr>
        <w:top w:val="none" w:sz="0" w:space="0" w:color="auto"/>
        <w:left w:val="none" w:sz="0" w:space="0" w:color="auto"/>
        <w:bottom w:val="none" w:sz="0" w:space="0" w:color="auto"/>
        <w:right w:val="none" w:sz="0" w:space="0" w:color="auto"/>
      </w:divBdr>
    </w:div>
    <w:div w:id="405227680">
      <w:bodyDiv w:val="1"/>
      <w:marLeft w:val="0"/>
      <w:marRight w:val="0"/>
      <w:marTop w:val="0"/>
      <w:marBottom w:val="0"/>
      <w:divBdr>
        <w:top w:val="none" w:sz="0" w:space="0" w:color="auto"/>
        <w:left w:val="none" w:sz="0" w:space="0" w:color="auto"/>
        <w:bottom w:val="none" w:sz="0" w:space="0" w:color="auto"/>
        <w:right w:val="none" w:sz="0" w:space="0" w:color="auto"/>
      </w:divBdr>
    </w:div>
    <w:div w:id="410005788">
      <w:bodyDiv w:val="1"/>
      <w:marLeft w:val="0"/>
      <w:marRight w:val="0"/>
      <w:marTop w:val="0"/>
      <w:marBottom w:val="0"/>
      <w:divBdr>
        <w:top w:val="none" w:sz="0" w:space="0" w:color="auto"/>
        <w:left w:val="none" w:sz="0" w:space="0" w:color="auto"/>
        <w:bottom w:val="none" w:sz="0" w:space="0" w:color="auto"/>
        <w:right w:val="none" w:sz="0" w:space="0" w:color="auto"/>
      </w:divBdr>
    </w:div>
    <w:div w:id="410808669">
      <w:bodyDiv w:val="1"/>
      <w:marLeft w:val="0"/>
      <w:marRight w:val="0"/>
      <w:marTop w:val="0"/>
      <w:marBottom w:val="0"/>
      <w:divBdr>
        <w:top w:val="none" w:sz="0" w:space="0" w:color="auto"/>
        <w:left w:val="none" w:sz="0" w:space="0" w:color="auto"/>
        <w:bottom w:val="none" w:sz="0" w:space="0" w:color="auto"/>
        <w:right w:val="none" w:sz="0" w:space="0" w:color="auto"/>
      </w:divBdr>
    </w:div>
    <w:div w:id="415633785">
      <w:bodyDiv w:val="1"/>
      <w:marLeft w:val="0"/>
      <w:marRight w:val="0"/>
      <w:marTop w:val="0"/>
      <w:marBottom w:val="0"/>
      <w:divBdr>
        <w:top w:val="none" w:sz="0" w:space="0" w:color="auto"/>
        <w:left w:val="none" w:sz="0" w:space="0" w:color="auto"/>
        <w:bottom w:val="none" w:sz="0" w:space="0" w:color="auto"/>
        <w:right w:val="none" w:sz="0" w:space="0" w:color="auto"/>
      </w:divBdr>
    </w:div>
    <w:div w:id="454640454">
      <w:bodyDiv w:val="1"/>
      <w:marLeft w:val="0"/>
      <w:marRight w:val="0"/>
      <w:marTop w:val="0"/>
      <w:marBottom w:val="0"/>
      <w:divBdr>
        <w:top w:val="none" w:sz="0" w:space="0" w:color="auto"/>
        <w:left w:val="none" w:sz="0" w:space="0" w:color="auto"/>
        <w:bottom w:val="none" w:sz="0" w:space="0" w:color="auto"/>
        <w:right w:val="none" w:sz="0" w:space="0" w:color="auto"/>
      </w:divBdr>
    </w:div>
    <w:div w:id="455367258">
      <w:bodyDiv w:val="1"/>
      <w:marLeft w:val="0"/>
      <w:marRight w:val="0"/>
      <w:marTop w:val="0"/>
      <w:marBottom w:val="0"/>
      <w:divBdr>
        <w:top w:val="none" w:sz="0" w:space="0" w:color="auto"/>
        <w:left w:val="none" w:sz="0" w:space="0" w:color="auto"/>
        <w:bottom w:val="none" w:sz="0" w:space="0" w:color="auto"/>
        <w:right w:val="none" w:sz="0" w:space="0" w:color="auto"/>
      </w:divBdr>
    </w:div>
    <w:div w:id="458648237">
      <w:bodyDiv w:val="1"/>
      <w:marLeft w:val="0"/>
      <w:marRight w:val="0"/>
      <w:marTop w:val="0"/>
      <w:marBottom w:val="0"/>
      <w:divBdr>
        <w:top w:val="none" w:sz="0" w:space="0" w:color="auto"/>
        <w:left w:val="none" w:sz="0" w:space="0" w:color="auto"/>
        <w:bottom w:val="none" w:sz="0" w:space="0" w:color="auto"/>
        <w:right w:val="none" w:sz="0" w:space="0" w:color="auto"/>
      </w:divBdr>
    </w:div>
    <w:div w:id="471216125">
      <w:bodyDiv w:val="1"/>
      <w:marLeft w:val="0"/>
      <w:marRight w:val="0"/>
      <w:marTop w:val="0"/>
      <w:marBottom w:val="0"/>
      <w:divBdr>
        <w:top w:val="none" w:sz="0" w:space="0" w:color="auto"/>
        <w:left w:val="none" w:sz="0" w:space="0" w:color="auto"/>
        <w:bottom w:val="none" w:sz="0" w:space="0" w:color="auto"/>
        <w:right w:val="none" w:sz="0" w:space="0" w:color="auto"/>
      </w:divBdr>
    </w:div>
    <w:div w:id="477041629">
      <w:bodyDiv w:val="1"/>
      <w:marLeft w:val="0"/>
      <w:marRight w:val="0"/>
      <w:marTop w:val="0"/>
      <w:marBottom w:val="0"/>
      <w:divBdr>
        <w:top w:val="none" w:sz="0" w:space="0" w:color="auto"/>
        <w:left w:val="none" w:sz="0" w:space="0" w:color="auto"/>
        <w:bottom w:val="none" w:sz="0" w:space="0" w:color="auto"/>
        <w:right w:val="none" w:sz="0" w:space="0" w:color="auto"/>
      </w:divBdr>
    </w:div>
    <w:div w:id="480313552">
      <w:bodyDiv w:val="1"/>
      <w:marLeft w:val="0"/>
      <w:marRight w:val="0"/>
      <w:marTop w:val="0"/>
      <w:marBottom w:val="0"/>
      <w:divBdr>
        <w:top w:val="none" w:sz="0" w:space="0" w:color="auto"/>
        <w:left w:val="none" w:sz="0" w:space="0" w:color="auto"/>
        <w:bottom w:val="none" w:sz="0" w:space="0" w:color="auto"/>
        <w:right w:val="none" w:sz="0" w:space="0" w:color="auto"/>
      </w:divBdr>
    </w:div>
    <w:div w:id="485362027">
      <w:bodyDiv w:val="1"/>
      <w:marLeft w:val="0"/>
      <w:marRight w:val="0"/>
      <w:marTop w:val="0"/>
      <w:marBottom w:val="0"/>
      <w:divBdr>
        <w:top w:val="none" w:sz="0" w:space="0" w:color="auto"/>
        <w:left w:val="none" w:sz="0" w:space="0" w:color="auto"/>
        <w:bottom w:val="none" w:sz="0" w:space="0" w:color="auto"/>
        <w:right w:val="none" w:sz="0" w:space="0" w:color="auto"/>
      </w:divBdr>
    </w:div>
    <w:div w:id="489440866">
      <w:bodyDiv w:val="1"/>
      <w:marLeft w:val="0"/>
      <w:marRight w:val="0"/>
      <w:marTop w:val="0"/>
      <w:marBottom w:val="0"/>
      <w:divBdr>
        <w:top w:val="none" w:sz="0" w:space="0" w:color="auto"/>
        <w:left w:val="none" w:sz="0" w:space="0" w:color="auto"/>
        <w:bottom w:val="none" w:sz="0" w:space="0" w:color="auto"/>
        <w:right w:val="none" w:sz="0" w:space="0" w:color="auto"/>
      </w:divBdr>
    </w:div>
    <w:div w:id="489446077">
      <w:bodyDiv w:val="1"/>
      <w:marLeft w:val="0"/>
      <w:marRight w:val="0"/>
      <w:marTop w:val="0"/>
      <w:marBottom w:val="0"/>
      <w:divBdr>
        <w:top w:val="none" w:sz="0" w:space="0" w:color="auto"/>
        <w:left w:val="none" w:sz="0" w:space="0" w:color="auto"/>
        <w:bottom w:val="none" w:sz="0" w:space="0" w:color="auto"/>
        <w:right w:val="none" w:sz="0" w:space="0" w:color="auto"/>
      </w:divBdr>
    </w:div>
    <w:div w:id="491483259">
      <w:bodyDiv w:val="1"/>
      <w:marLeft w:val="0"/>
      <w:marRight w:val="0"/>
      <w:marTop w:val="0"/>
      <w:marBottom w:val="0"/>
      <w:divBdr>
        <w:top w:val="none" w:sz="0" w:space="0" w:color="auto"/>
        <w:left w:val="none" w:sz="0" w:space="0" w:color="auto"/>
        <w:bottom w:val="none" w:sz="0" w:space="0" w:color="auto"/>
        <w:right w:val="none" w:sz="0" w:space="0" w:color="auto"/>
      </w:divBdr>
    </w:div>
    <w:div w:id="505706898">
      <w:bodyDiv w:val="1"/>
      <w:marLeft w:val="0"/>
      <w:marRight w:val="0"/>
      <w:marTop w:val="0"/>
      <w:marBottom w:val="0"/>
      <w:divBdr>
        <w:top w:val="none" w:sz="0" w:space="0" w:color="auto"/>
        <w:left w:val="none" w:sz="0" w:space="0" w:color="auto"/>
        <w:bottom w:val="none" w:sz="0" w:space="0" w:color="auto"/>
        <w:right w:val="none" w:sz="0" w:space="0" w:color="auto"/>
      </w:divBdr>
    </w:div>
    <w:div w:id="512955730">
      <w:bodyDiv w:val="1"/>
      <w:marLeft w:val="0"/>
      <w:marRight w:val="0"/>
      <w:marTop w:val="0"/>
      <w:marBottom w:val="0"/>
      <w:divBdr>
        <w:top w:val="none" w:sz="0" w:space="0" w:color="auto"/>
        <w:left w:val="none" w:sz="0" w:space="0" w:color="auto"/>
        <w:bottom w:val="none" w:sz="0" w:space="0" w:color="auto"/>
        <w:right w:val="none" w:sz="0" w:space="0" w:color="auto"/>
      </w:divBdr>
    </w:div>
    <w:div w:id="533883403">
      <w:bodyDiv w:val="1"/>
      <w:marLeft w:val="0"/>
      <w:marRight w:val="0"/>
      <w:marTop w:val="0"/>
      <w:marBottom w:val="0"/>
      <w:divBdr>
        <w:top w:val="none" w:sz="0" w:space="0" w:color="auto"/>
        <w:left w:val="none" w:sz="0" w:space="0" w:color="auto"/>
        <w:bottom w:val="none" w:sz="0" w:space="0" w:color="auto"/>
        <w:right w:val="none" w:sz="0" w:space="0" w:color="auto"/>
      </w:divBdr>
    </w:div>
    <w:div w:id="542718834">
      <w:bodyDiv w:val="1"/>
      <w:marLeft w:val="0"/>
      <w:marRight w:val="0"/>
      <w:marTop w:val="0"/>
      <w:marBottom w:val="0"/>
      <w:divBdr>
        <w:top w:val="none" w:sz="0" w:space="0" w:color="auto"/>
        <w:left w:val="none" w:sz="0" w:space="0" w:color="auto"/>
        <w:bottom w:val="none" w:sz="0" w:space="0" w:color="auto"/>
        <w:right w:val="none" w:sz="0" w:space="0" w:color="auto"/>
      </w:divBdr>
    </w:div>
    <w:div w:id="546917112">
      <w:bodyDiv w:val="1"/>
      <w:marLeft w:val="0"/>
      <w:marRight w:val="0"/>
      <w:marTop w:val="0"/>
      <w:marBottom w:val="0"/>
      <w:divBdr>
        <w:top w:val="none" w:sz="0" w:space="0" w:color="auto"/>
        <w:left w:val="none" w:sz="0" w:space="0" w:color="auto"/>
        <w:bottom w:val="none" w:sz="0" w:space="0" w:color="auto"/>
        <w:right w:val="none" w:sz="0" w:space="0" w:color="auto"/>
      </w:divBdr>
    </w:div>
    <w:div w:id="556163203">
      <w:bodyDiv w:val="1"/>
      <w:marLeft w:val="0"/>
      <w:marRight w:val="0"/>
      <w:marTop w:val="0"/>
      <w:marBottom w:val="0"/>
      <w:divBdr>
        <w:top w:val="none" w:sz="0" w:space="0" w:color="auto"/>
        <w:left w:val="none" w:sz="0" w:space="0" w:color="auto"/>
        <w:bottom w:val="none" w:sz="0" w:space="0" w:color="auto"/>
        <w:right w:val="none" w:sz="0" w:space="0" w:color="auto"/>
      </w:divBdr>
    </w:div>
    <w:div w:id="603073332">
      <w:bodyDiv w:val="1"/>
      <w:marLeft w:val="0"/>
      <w:marRight w:val="0"/>
      <w:marTop w:val="0"/>
      <w:marBottom w:val="0"/>
      <w:divBdr>
        <w:top w:val="none" w:sz="0" w:space="0" w:color="auto"/>
        <w:left w:val="none" w:sz="0" w:space="0" w:color="auto"/>
        <w:bottom w:val="none" w:sz="0" w:space="0" w:color="auto"/>
        <w:right w:val="none" w:sz="0" w:space="0" w:color="auto"/>
      </w:divBdr>
    </w:div>
    <w:div w:id="615139578">
      <w:bodyDiv w:val="1"/>
      <w:marLeft w:val="0"/>
      <w:marRight w:val="0"/>
      <w:marTop w:val="0"/>
      <w:marBottom w:val="0"/>
      <w:divBdr>
        <w:top w:val="none" w:sz="0" w:space="0" w:color="auto"/>
        <w:left w:val="none" w:sz="0" w:space="0" w:color="auto"/>
        <w:bottom w:val="none" w:sz="0" w:space="0" w:color="auto"/>
        <w:right w:val="none" w:sz="0" w:space="0" w:color="auto"/>
      </w:divBdr>
    </w:div>
    <w:div w:id="632252367">
      <w:bodyDiv w:val="1"/>
      <w:marLeft w:val="0"/>
      <w:marRight w:val="0"/>
      <w:marTop w:val="0"/>
      <w:marBottom w:val="0"/>
      <w:divBdr>
        <w:top w:val="none" w:sz="0" w:space="0" w:color="auto"/>
        <w:left w:val="none" w:sz="0" w:space="0" w:color="auto"/>
        <w:bottom w:val="none" w:sz="0" w:space="0" w:color="auto"/>
        <w:right w:val="none" w:sz="0" w:space="0" w:color="auto"/>
      </w:divBdr>
    </w:div>
    <w:div w:id="658928918">
      <w:bodyDiv w:val="1"/>
      <w:marLeft w:val="0"/>
      <w:marRight w:val="0"/>
      <w:marTop w:val="0"/>
      <w:marBottom w:val="0"/>
      <w:divBdr>
        <w:top w:val="none" w:sz="0" w:space="0" w:color="auto"/>
        <w:left w:val="none" w:sz="0" w:space="0" w:color="auto"/>
        <w:bottom w:val="none" w:sz="0" w:space="0" w:color="auto"/>
        <w:right w:val="none" w:sz="0" w:space="0" w:color="auto"/>
      </w:divBdr>
    </w:div>
    <w:div w:id="669606658">
      <w:bodyDiv w:val="1"/>
      <w:marLeft w:val="0"/>
      <w:marRight w:val="0"/>
      <w:marTop w:val="0"/>
      <w:marBottom w:val="0"/>
      <w:divBdr>
        <w:top w:val="none" w:sz="0" w:space="0" w:color="auto"/>
        <w:left w:val="none" w:sz="0" w:space="0" w:color="auto"/>
        <w:bottom w:val="none" w:sz="0" w:space="0" w:color="auto"/>
        <w:right w:val="none" w:sz="0" w:space="0" w:color="auto"/>
      </w:divBdr>
    </w:div>
    <w:div w:id="687682341">
      <w:bodyDiv w:val="1"/>
      <w:marLeft w:val="0"/>
      <w:marRight w:val="0"/>
      <w:marTop w:val="0"/>
      <w:marBottom w:val="0"/>
      <w:divBdr>
        <w:top w:val="none" w:sz="0" w:space="0" w:color="auto"/>
        <w:left w:val="none" w:sz="0" w:space="0" w:color="auto"/>
        <w:bottom w:val="none" w:sz="0" w:space="0" w:color="auto"/>
        <w:right w:val="none" w:sz="0" w:space="0" w:color="auto"/>
      </w:divBdr>
    </w:div>
    <w:div w:id="703872176">
      <w:bodyDiv w:val="1"/>
      <w:marLeft w:val="0"/>
      <w:marRight w:val="0"/>
      <w:marTop w:val="0"/>
      <w:marBottom w:val="0"/>
      <w:divBdr>
        <w:top w:val="none" w:sz="0" w:space="0" w:color="auto"/>
        <w:left w:val="none" w:sz="0" w:space="0" w:color="auto"/>
        <w:bottom w:val="none" w:sz="0" w:space="0" w:color="auto"/>
        <w:right w:val="none" w:sz="0" w:space="0" w:color="auto"/>
      </w:divBdr>
    </w:div>
    <w:div w:id="708607028">
      <w:bodyDiv w:val="1"/>
      <w:marLeft w:val="0"/>
      <w:marRight w:val="0"/>
      <w:marTop w:val="0"/>
      <w:marBottom w:val="0"/>
      <w:divBdr>
        <w:top w:val="none" w:sz="0" w:space="0" w:color="auto"/>
        <w:left w:val="none" w:sz="0" w:space="0" w:color="auto"/>
        <w:bottom w:val="none" w:sz="0" w:space="0" w:color="auto"/>
        <w:right w:val="none" w:sz="0" w:space="0" w:color="auto"/>
      </w:divBdr>
    </w:div>
    <w:div w:id="733351643">
      <w:bodyDiv w:val="1"/>
      <w:marLeft w:val="0"/>
      <w:marRight w:val="0"/>
      <w:marTop w:val="0"/>
      <w:marBottom w:val="0"/>
      <w:divBdr>
        <w:top w:val="none" w:sz="0" w:space="0" w:color="auto"/>
        <w:left w:val="none" w:sz="0" w:space="0" w:color="auto"/>
        <w:bottom w:val="none" w:sz="0" w:space="0" w:color="auto"/>
        <w:right w:val="none" w:sz="0" w:space="0" w:color="auto"/>
      </w:divBdr>
    </w:div>
    <w:div w:id="734084137">
      <w:bodyDiv w:val="1"/>
      <w:marLeft w:val="0"/>
      <w:marRight w:val="0"/>
      <w:marTop w:val="0"/>
      <w:marBottom w:val="0"/>
      <w:divBdr>
        <w:top w:val="none" w:sz="0" w:space="0" w:color="auto"/>
        <w:left w:val="none" w:sz="0" w:space="0" w:color="auto"/>
        <w:bottom w:val="none" w:sz="0" w:space="0" w:color="auto"/>
        <w:right w:val="none" w:sz="0" w:space="0" w:color="auto"/>
      </w:divBdr>
    </w:div>
    <w:div w:id="738210870">
      <w:bodyDiv w:val="1"/>
      <w:marLeft w:val="0"/>
      <w:marRight w:val="0"/>
      <w:marTop w:val="0"/>
      <w:marBottom w:val="0"/>
      <w:divBdr>
        <w:top w:val="none" w:sz="0" w:space="0" w:color="auto"/>
        <w:left w:val="none" w:sz="0" w:space="0" w:color="auto"/>
        <w:bottom w:val="none" w:sz="0" w:space="0" w:color="auto"/>
        <w:right w:val="none" w:sz="0" w:space="0" w:color="auto"/>
      </w:divBdr>
    </w:div>
    <w:div w:id="743988898">
      <w:bodyDiv w:val="1"/>
      <w:marLeft w:val="0"/>
      <w:marRight w:val="0"/>
      <w:marTop w:val="0"/>
      <w:marBottom w:val="0"/>
      <w:divBdr>
        <w:top w:val="none" w:sz="0" w:space="0" w:color="auto"/>
        <w:left w:val="none" w:sz="0" w:space="0" w:color="auto"/>
        <w:bottom w:val="none" w:sz="0" w:space="0" w:color="auto"/>
        <w:right w:val="none" w:sz="0" w:space="0" w:color="auto"/>
      </w:divBdr>
    </w:div>
    <w:div w:id="754084325">
      <w:bodyDiv w:val="1"/>
      <w:marLeft w:val="0"/>
      <w:marRight w:val="0"/>
      <w:marTop w:val="0"/>
      <w:marBottom w:val="0"/>
      <w:divBdr>
        <w:top w:val="none" w:sz="0" w:space="0" w:color="auto"/>
        <w:left w:val="none" w:sz="0" w:space="0" w:color="auto"/>
        <w:bottom w:val="none" w:sz="0" w:space="0" w:color="auto"/>
        <w:right w:val="none" w:sz="0" w:space="0" w:color="auto"/>
      </w:divBdr>
    </w:div>
    <w:div w:id="758214836">
      <w:bodyDiv w:val="1"/>
      <w:marLeft w:val="0"/>
      <w:marRight w:val="0"/>
      <w:marTop w:val="0"/>
      <w:marBottom w:val="0"/>
      <w:divBdr>
        <w:top w:val="none" w:sz="0" w:space="0" w:color="auto"/>
        <w:left w:val="none" w:sz="0" w:space="0" w:color="auto"/>
        <w:bottom w:val="none" w:sz="0" w:space="0" w:color="auto"/>
        <w:right w:val="none" w:sz="0" w:space="0" w:color="auto"/>
      </w:divBdr>
    </w:div>
    <w:div w:id="765540622">
      <w:bodyDiv w:val="1"/>
      <w:marLeft w:val="0"/>
      <w:marRight w:val="0"/>
      <w:marTop w:val="0"/>
      <w:marBottom w:val="0"/>
      <w:divBdr>
        <w:top w:val="none" w:sz="0" w:space="0" w:color="auto"/>
        <w:left w:val="none" w:sz="0" w:space="0" w:color="auto"/>
        <w:bottom w:val="none" w:sz="0" w:space="0" w:color="auto"/>
        <w:right w:val="none" w:sz="0" w:space="0" w:color="auto"/>
      </w:divBdr>
    </w:div>
    <w:div w:id="769275254">
      <w:bodyDiv w:val="1"/>
      <w:marLeft w:val="0"/>
      <w:marRight w:val="0"/>
      <w:marTop w:val="0"/>
      <w:marBottom w:val="0"/>
      <w:divBdr>
        <w:top w:val="none" w:sz="0" w:space="0" w:color="auto"/>
        <w:left w:val="none" w:sz="0" w:space="0" w:color="auto"/>
        <w:bottom w:val="none" w:sz="0" w:space="0" w:color="auto"/>
        <w:right w:val="none" w:sz="0" w:space="0" w:color="auto"/>
      </w:divBdr>
    </w:div>
    <w:div w:id="773402754">
      <w:bodyDiv w:val="1"/>
      <w:marLeft w:val="0"/>
      <w:marRight w:val="0"/>
      <w:marTop w:val="0"/>
      <w:marBottom w:val="0"/>
      <w:divBdr>
        <w:top w:val="none" w:sz="0" w:space="0" w:color="auto"/>
        <w:left w:val="none" w:sz="0" w:space="0" w:color="auto"/>
        <w:bottom w:val="none" w:sz="0" w:space="0" w:color="auto"/>
        <w:right w:val="none" w:sz="0" w:space="0" w:color="auto"/>
      </w:divBdr>
    </w:div>
    <w:div w:id="774444144">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97408454">
      <w:bodyDiv w:val="1"/>
      <w:marLeft w:val="0"/>
      <w:marRight w:val="0"/>
      <w:marTop w:val="0"/>
      <w:marBottom w:val="0"/>
      <w:divBdr>
        <w:top w:val="none" w:sz="0" w:space="0" w:color="auto"/>
        <w:left w:val="none" w:sz="0" w:space="0" w:color="auto"/>
        <w:bottom w:val="none" w:sz="0" w:space="0" w:color="auto"/>
        <w:right w:val="none" w:sz="0" w:space="0" w:color="auto"/>
      </w:divBdr>
    </w:div>
    <w:div w:id="800343349">
      <w:bodyDiv w:val="1"/>
      <w:marLeft w:val="0"/>
      <w:marRight w:val="0"/>
      <w:marTop w:val="0"/>
      <w:marBottom w:val="0"/>
      <w:divBdr>
        <w:top w:val="none" w:sz="0" w:space="0" w:color="auto"/>
        <w:left w:val="none" w:sz="0" w:space="0" w:color="auto"/>
        <w:bottom w:val="none" w:sz="0" w:space="0" w:color="auto"/>
        <w:right w:val="none" w:sz="0" w:space="0" w:color="auto"/>
      </w:divBdr>
    </w:div>
    <w:div w:id="825361675">
      <w:bodyDiv w:val="1"/>
      <w:marLeft w:val="0"/>
      <w:marRight w:val="0"/>
      <w:marTop w:val="0"/>
      <w:marBottom w:val="0"/>
      <w:divBdr>
        <w:top w:val="none" w:sz="0" w:space="0" w:color="auto"/>
        <w:left w:val="none" w:sz="0" w:space="0" w:color="auto"/>
        <w:bottom w:val="none" w:sz="0" w:space="0" w:color="auto"/>
        <w:right w:val="none" w:sz="0" w:space="0" w:color="auto"/>
      </w:divBdr>
    </w:div>
    <w:div w:id="864295345">
      <w:bodyDiv w:val="1"/>
      <w:marLeft w:val="0"/>
      <w:marRight w:val="0"/>
      <w:marTop w:val="0"/>
      <w:marBottom w:val="0"/>
      <w:divBdr>
        <w:top w:val="none" w:sz="0" w:space="0" w:color="auto"/>
        <w:left w:val="none" w:sz="0" w:space="0" w:color="auto"/>
        <w:bottom w:val="none" w:sz="0" w:space="0" w:color="auto"/>
        <w:right w:val="none" w:sz="0" w:space="0" w:color="auto"/>
      </w:divBdr>
    </w:div>
    <w:div w:id="872960765">
      <w:bodyDiv w:val="1"/>
      <w:marLeft w:val="0"/>
      <w:marRight w:val="0"/>
      <w:marTop w:val="0"/>
      <w:marBottom w:val="0"/>
      <w:divBdr>
        <w:top w:val="none" w:sz="0" w:space="0" w:color="auto"/>
        <w:left w:val="none" w:sz="0" w:space="0" w:color="auto"/>
        <w:bottom w:val="none" w:sz="0" w:space="0" w:color="auto"/>
        <w:right w:val="none" w:sz="0" w:space="0" w:color="auto"/>
      </w:divBdr>
    </w:div>
    <w:div w:id="874274185">
      <w:bodyDiv w:val="1"/>
      <w:marLeft w:val="0"/>
      <w:marRight w:val="0"/>
      <w:marTop w:val="0"/>
      <w:marBottom w:val="0"/>
      <w:divBdr>
        <w:top w:val="none" w:sz="0" w:space="0" w:color="auto"/>
        <w:left w:val="none" w:sz="0" w:space="0" w:color="auto"/>
        <w:bottom w:val="none" w:sz="0" w:space="0" w:color="auto"/>
        <w:right w:val="none" w:sz="0" w:space="0" w:color="auto"/>
      </w:divBdr>
    </w:div>
    <w:div w:id="879365803">
      <w:bodyDiv w:val="1"/>
      <w:marLeft w:val="0"/>
      <w:marRight w:val="0"/>
      <w:marTop w:val="0"/>
      <w:marBottom w:val="0"/>
      <w:divBdr>
        <w:top w:val="none" w:sz="0" w:space="0" w:color="auto"/>
        <w:left w:val="none" w:sz="0" w:space="0" w:color="auto"/>
        <w:bottom w:val="none" w:sz="0" w:space="0" w:color="auto"/>
        <w:right w:val="none" w:sz="0" w:space="0" w:color="auto"/>
      </w:divBdr>
    </w:div>
    <w:div w:id="883784935">
      <w:bodyDiv w:val="1"/>
      <w:marLeft w:val="0"/>
      <w:marRight w:val="0"/>
      <w:marTop w:val="0"/>
      <w:marBottom w:val="0"/>
      <w:divBdr>
        <w:top w:val="none" w:sz="0" w:space="0" w:color="auto"/>
        <w:left w:val="none" w:sz="0" w:space="0" w:color="auto"/>
        <w:bottom w:val="none" w:sz="0" w:space="0" w:color="auto"/>
        <w:right w:val="none" w:sz="0" w:space="0" w:color="auto"/>
      </w:divBdr>
    </w:div>
    <w:div w:id="888878031">
      <w:bodyDiv w:val="1"/>
      <w:marLeft w:val="0"/>
      <w:marRight w:val="0"/>
      <w:marTop w:val="0"/>
      <w:marBottom w:val="0"/>
      <w:divBdr>
        <w:top w:val="none" w:sz="0" w:space="0" w:color="auto"/>
        <w:left w:val="none" w:sz="0" w:space="0" w:color="auto"/>
        <w:bottom w:val="none" w:sz="0" w:space="0" w:color="auto"/>
        <w:right w:val="none" w:sz="0" w:space="0" w:color="auto"/>
      </w:divBdr>
    </w:div>
    <w:div w:id="895973258">
      <w:bodyDiv w:val="1"/>
      <w:marLeft w:val="0"/>
      <w:marRight w:val="0"/>
      <w:marTop w:val="0"/>
      <w:marBottom w:val="0"/>
      <w:divBdr>
        <w:top w:val="none" w:sz="0" w:space="0" w:color="auto"/>
        <w:left w:val="none" w:sz="0" w:space="0" w:color="auto"/>
        <w:bottom w:val="none" w:sz="0" w:space="0" w:color="auto"/>
        <w:right w:val="none" w:sz="0" w:space="0" w:color="auto"/>
      </w:divBdr>
    </w:div>
    <w:div w:id="903947416">
      <w:bodyDiv w:val="1"/>
      <w:marLeft w:val="0"/>
      <w:marRight w:val="0"/>
      <w:marTop w:val="0"/>
      <w:marBottom w:val="0"/>
      <w:divBdr>
        <w:top w:val="none" w:sz="0" w:space="0" w:color="auto"/>
        <w:left w:val="none" w:sz="0" w:space="0" w:color="auto"/>
        <w:bottom w:val="none" w:sz="0" w:space="0" w:color="auto"/>
        <w:right w:val="none" w:sz="0" w:space="0" w:color="auto"/>
      </w:divBdr>
    </w:div>
    <w:div w:id="913322701">
      <w:bodyDiv w:val="1"/>
      <w:marLeft w:val="0"/>
      <w:marRight w:val="0"/>
      <w:marTop w:val="0"/>
      <w:marBottom w:val="0"/>
      <w:divBdr>
        <w:top w:val="none" w:sz="0" w:space="0" w:color="auto"/>
        <w:left w:val="none" w:sz="0" w:space="0" w:color="auto"/>
        <w:bottom w:val="none" w:sz="0" w:space="0" w:color="auto"/>
        <w:right w:val="none" w:sz="0" w:space="0" w:color="auto"/>
      </w:divBdr>
    </w:div>
    <w:div w:id="914360175">
      <w:bodyDiv w:val="1"/>
      <w:marLeft w:val="0"/>
      <w:marRight w:val="0"/>
      <w:marTop w:val="0"/>
      <w:marBottom w:val="0"/>
      <w:divBdr>
        <w:top w:val="none" w:sz="0" w:space="0" w:color="auto"/>
        <w:left w:val="none" w:sz="0" w:space="0" w:color="auto"/>
        <w:bottom w:val="none" w:sz="0" w:space="0" w:color="auto"/>
        <w:right w:val="none" w:sz="0" w:space="0" w:color="auto"/>
      </w:divBdr>
    </w:div>
    <w:div w:id="943613649">
      <w:bodyDiv w:val="1"/>
      <w:marLeft w:val="0"/>
      <w:marRight w:val="0"/>
      <w:marTop w:val="0"/>
      <w:marBottom w:val="0"/>
      <w:divBdr>
        <w:top w:val="none" w:sz="0" w:space="0" w:color="auto"/>
        <w:left w:val="none" w:sz="0" w:space="0" w:color="auto"/>
        <w:bottom w:val="none" w:sz="0" w:space="0" w:color="auto"/>
        <w:right w:val="none" w:sz="0" w:space="0" w:color="auto"/>
      </w:divBdr>
    </w:div>
    <w:div w:id="972177771">
      <w:bodyDiv w:val="1"/>
      <w:marLeft w:val="0"/>
      <w:marRight w:val="0"/>
      <w:marTop w:val="0"/>
      <w:marBottom w:val="0"/>
      <w:divBdr>
        <w:top w:val="none" w:sz="0" w:space="0" w:color="auto"/>
        <w:left w:val="none" w:sz="0" w:space="0" w:color="auto"/>
        <w:bottom w:val="none" w:sz="0" w:space="0" w:color="auto"/>
        <w:right w:val="none" w:sz="0" w:space="0" w:color="auto"/>
      </w:divBdr>
    </w:div>
    <w:div w:id="992564948">
      <w:bodyDiv w:val="1"/>
      <w:marLeft w:val="0"/>
      <w:marRight w:val="0"/>
      <w:marTop w:val="0"/>
      <w:marBottom w:val="0"/>
      <w:divBdr>
        <w:top w:val="none" w:sz="0" w:space="0" w:color="auto"/>
        <w:left w:val="none" w:sz="0" w:space="0" w:color="auto"/>
        <w:bottom w:val="none" w:sz="0" w:space="0" w:color="auto"/>
        <w:right w:val="none" w:sz="0" w:space="0" w:color="auto"/>
      </w:divBdr>
    </w:div>
    <w:div w:id="995498657">
      <w:bodyDiv w:val="1"/>
      <w:marLeft w:val="0"/>
      <w:marRight w:val="0"/>
      <w:marTop w:val="0"/>
      <w:marBottom w:val="0"/>
      <w:divBdr>
        <w:top w:val="none" w:sz="0" w:space="0" w:color="auto"/>
        <w:left w:val="none" w:sz="0" w:space="0" w:color="auto"/>
        <w:bottom w:val="none" w:sz="0" w:space="0" w:color="auto"/>
        <w:right w:val="none" w:sz="0" w:space="0" w:color="auto"/>
      </w:divBdr>
    </w:div>
    <w:div w:id="997613334">
      <w:bodyDiv w:val="1"/>
      <w:marLeft w:val="0"/>
      <w:marRight w:val="0"/>
      <w:marTop w:val="0"/>
      <w:marBottom w:val="0"/>
      <w:divBdr>
        <w:top w:val="none" w:sz="0" w:space="0" w:color="auto"/>
        <w:left w:val="none" w:sz="0" w:space="0" w:color="auto"/>
        <w:bottom w:val="none" w:sz="0" w:space="0" w:color="auto"/>
        <w:right w:val="none" w:sz="0" w:space="0" w:color="auto"/>
      </w:divBdr>
      <w:divsChild>
        <w:div w:id="40903450">
          <w:marLeft w:val="0"/>
          <w:marRight w:val="0"/>
          <w:marTop w:val="0"/>
          <w:marBottom w:val="0"/>
          <w:divBdr>
            <w:top w:val="none" w:sz="0" w:space="0" w:color="auto"/>
            <w:left w:val="none" w:sz="0" w:space="0" w:color="auto"/>
            <w:bottom w:val="none" w:sz="0" w:space="0" w:color="auto"/>
            <w:right w:val="none" w:sz="0" w:space="0" w:color="auto"/>
          </w:divBdr>
          <w:divsChild>
            <w:div w:id="472404844">
              <w:marLeft w:val="0"/>
              <w:marRight w:val="0"/>
              <w:marTop w:val="0"/>
              <w:marBottom w:val="0"/>
              <w:divBdr>
                <w:top w:val="none" w:sz="0" w:space="0" w:color="auto"/>
                <w:left w:val="none" w:sz="0" w:space="0" w:color="auto"/>
                <w:bottom w:val="none" w:sz="0" w:space="0" w:color="auto"/>
                <w:right w:val="none" w:sz="0" w:space="0" w:color="auto"/>
              </w:divBdr>
            </w:div>
            <w:div w:id="988099641">
              <w:marLeft w:val="0"/>
              <w:marRight w:val="0"/>
              <w:marTop w:val="0"/>
              <w:marBottom w:val="0"/>
              <w:divBdr>
                <w:top w:val="none" w:sz="0" w:space="0" w:color="auto"/>
                <w:left w:val="none" w:sz="0" w:space="0" w:color="auto"/>
                <w:bottom w:val="none" w:sz="0" w:space="0" w:color="auto"/>
                <w:right w:val="none" w:sz="0" w:space="0" w:color="auto"/>
              </w:divBdr>
            </w:div>
            <w:div w:id="1587575467">
              <w:marLeft w:val="0"/>
              <w:marRight w:val="0"/>
              <w:marTop w:val="0"/>
              <w:marBottom w:val="0"/>
              <w:divBdr>
                <w:top w:val="none" w:sz="0" w:space="0" w:color="auto"/>
                <w:left w:val="none" w:sz="0" w:space="0" w:color="auto"/>
                <w:bottom w:val="none" w:sz="0" w:space="0" w:color="auto"/>
                <w:right w:val="none" w:sz="0" w:space="0" w:color="auto"/>
              </w:divBdr>
            </w:div>
          </w:divsChild>
        </w:div>
        <w:div w:id="168982809">
          <w:marLeft w:val="0"/>
          <w:marRight w:val="0"/>
          <w:marTop w:val="0"/>
          <w:marBottom w:val="0"/>
          <w:divBdr>
            <w:top w:val="none" w:sz="0" w:space="0" w:color="auto"/>
            <w:left w:val="none" w:sz="0" w:space="0" w:color="auto"/>
            <w:bottom w:val="none" w:sz="0" w:space="0" w:color="auto"/>
            <w:right w:val="none" w:sz="0" w:space="0" w:color="auto"/>
          </w:divBdr>
          <w:divsChild>
            <w:div w:id="663242150">
              <w:marLeft w:val="0"/>
              <w:marRight w:val="0"/>
              <w:marTop w:val="0"/>
              <w:marBottom w:val="0"/>
              <w:divBdr>
                <w:top w:val="none" w:sz="0" w:space="0" w:color="auto"/>
                <w:left w:val="none" w:sz="0" w:space="0" w:color="auto"/>
                <w:bottom w:val="none" w:sz="0" w:space="0" w:color="auto"/>
                <w:right w:val="none" w:sz="0" w:space="0" w:color="auto"/>
              </w:divBdr>
            </w:div>
            <w:div w:id="1034233770">
              <w:marLeft w:val="0"/>
              <w:marRight w:val="0"/>
              <w:marTop w:val="0"/>
              <w:marBottom w:val="0"/>
              <w:divBdr>
                <w:top w:val="none" w:sz="0" w:space="0" w:color="auto"/>
                <w:left w:val="none" w:sz="0" w:space="0" w:color="auto"/>
                <w:bottom w:val="none" w:sz="0" w:space="0" w:color="auto"/>
                <w:right w:val="none" w:sz="0" w:space="0" w:color="auto"/>
              </w:divBdr>
            </w:div>
            <w:div w:id="1411077395">
              <w:marLeft w:val="0"/>
              <w:marRight w:val="0"/>
              <w:marTop w:val="0"/>
              <w:marBottom w:val="0"/>
              <w:divBdr>
                <w:top w:val="none" w:sz="0" w:space="0" w:color="auto"/>
                <w:left w:val="none" w:sz="0" w:space="0" w:color="auto"/>
                <w:bottom w:val="none" w:sz="0" w:space="0" w:color="auto"/>
                <w:right w:val="none" w:sz="0" w:space="0" w:color="auto"/>
              </w:divBdr>
            </w:div>
            <w:div w:id="1728452141">
              <w:marLeft w:val="0"/>
              <w:marRight w:val="0"/>
              <w:marTop w:val="0"/>
              <w:marBottom w:val="0"/>
              <w:divBdr>
                <w:top w:val="none" w:sz="0" w:space="0" w:color="auto"/>
                <w:left w:val="none" w:sz="0" w:space="0" w:color="auto"/>
                <w:bottom w:val="none" w:sz="0" w:space="0" w:color="auto"/>
                <w:right w:val="none" w:sz="0" w:space="0" w:color="auto"/>
              </w:divBdr>
            </w:div>
          </w:divsChild>
        </w:div>
        <w:div w:id="220217901">
          <w:marLeft w:val="0"/>
          <w:marRight w:val="0"/>
          <w:marTop w:val="0"/>
          <w:marBottom w:val="0"/>
          <w:divBdr>
            <w:top w:val="none" w:sz="0" w:space="0" w:color="auto"/>
            <w:left w:val="none" w:sz="0" w:space="0" w:color="auto"/>
            <w:bottom w:val="none" w:sz="0" w:space="0" w:color="auto"/>
            <w:right w:val="none" w:sz="0" w:space="0" w:color="auto"/>
          </w:divBdr>
          <w:divsChild>
            <w:div w:id="111440952">
              <w:marLeft w:val="0"/>
              <w:marRight w:val="0"/>
              <w:marTop w:val="0"/>
              <w:marBottom w:val="0"/>
              <w:divBdr>
                <w:top w:val="none" w:sz="0" w:space="0" w:color="auto"/>
                <w:left w:val="none" w:sz="0" w:space="0" w:color="auto"/>
                <w:bottom w:val="none" w:sz="0" w:space="0" w:color="auto"/>
                <w:right w:val="none" w:sz="0" w:space="0" w:color="auto"/>
              </w:divBdr>
            </w:div>
            <w:div w:id="641467762">
              <w:marLeft w:val="0"/>
              <w:marRight w:val="0"/>
              <w:marTop w:val="0"/>
              <w:marBottom w:val="0"/>
              <w:divBdr>
                <w:top w:val="none" w:sz="0" w:space="0" w:color="auto"/>
                <w:left w:val="none" w:sz="0" w:space="0" w:color="auto"/>
                <w:bottom w:val="none" w:sz="0" w:space="0" w:color="auto"/>
                <w:right w:val="none" w:sz="0" w:space="0" w:color="auto"/>
              </w:divBdr>
            </w:div>
            <w:div w:id="643387501">
              <w:marLeft w:val="0"/>
              <w:marRight w:val="0"/>
              <w:marTop w:val="0"/>
              <w:marBottom w:val="0"/>
              <w:divBdr>
                <w:top w:val="none" w:sz="0" w:space="0" w:color="auto"/>
                <w:left w:val="none" w:sz="0" w:space="0" w:color="auto"/>
                <w:bottom w:val="none" w:sz="0" w:space="0" w:color="auto"/>
                <w:right w:val="none" w:sz="0" w:space="0" w:color="auto"/>
              </w:divBdr>
            </w:div>
            <w:div w:id="1674524643">
              <w:marLeft w:val="0"/>
              <w:marRight w:val="0"/>
              <w:marTop w:val="0"/>
              <w:marBottom w:val="0"/>
              <w:divBdr>
                <w:top w:val="none" w:sz="0" w:space="0" w:color="auto"/>
                <w:left w:val="none" w:sz="0" w:space="0" w:color="auto"/>
                <w:bottom w:val="none" w:sz="0" w:space="0" w:color="auto"/>
                <w:right w:val="none" w:sz="0" w:space="0" w:color="auto"/>
              </w:divBdr>
            </w:div>
          </w:divsChild>
        </w:div>
        <w:div w:id="226456712">
          <w:marLeft w:val="0"/>
          <w:marRight w:val="0"/>
          <w:marTop w:val="0"/>
          <w:marBottom w:val="0"/>
          <w:divBdr>
            <w:top w:val="none" w:sz="0" w:space="0" w:color="auto"/>
            <w:left w:val="none" w:sz="0" w:space="0" w:color="auto"/>
            <w:bottom w:val="none" w:sz="0" w:space="0" w:color="auto"/>
            <w:right w:val="none" w:sz="0" w:space="0" w:color="auto"/>
          </w:divBdr>
          <w:divsChild>
            <w:div w:id="1046375141">
              <w:marLeft w:val="0"/>
              <w:marRight w:val="0"/>
              <w:marTop w:val="0"/>
              <w:marBottom w:val="0"/>
              <w:divBdr>
                <w:top w:val="none" w:sz="0" w:space="0" w:color="auto"/>
                <w:left w:val="none" w:sz="0" w:space="0" w:color="auto"/>
                <w:bottom w:val="none" w:sz="0" w:space="0" w:color="auto"/>
                <w:right w:val="none" w:sz="0" w:space="0" w:color="auto"/>
              </w:divBdr>
              <w:divsChild>
                <w:div w:id="124473875">
                  <w:marLeft w:val="0"/>
                  <w:marRight w:val="0"/>
                  <w:marTop w:val="0"/>
                  <w:marBottom w:val="0"/>
                  <w:divBdr>
                    <w:top w:val="none" w:sz="0" w:space="0" w:color="auto"/>
                    <w:left w:val="none" w:sz="0" w:space="0" w:color="auto"/>
                    <w:bottom w:val="none" w:sz="0" w:space="0" w:color="auto"/>
                    <w:right w:val="none" w:sz="0" w:space="0" w:color="auto"/>
                  </w:divBdr>
                  <w:divsChild>
                    <w:div w:id="998077605">
                      <w:marLeft w:val="0"/>
                      <w:marRight w:val="0"/>
                      <w:marTop w:val="0"/>
                      <w:marBottom w:val="0"/>
                      <w:divBdr>
                        <w:top w:val="none" w:sz="0" w:space="0" w:color="auto"/>
                        <w:left w:val="none" w:sz="0" w:space="0" w:color="auto"/>
                        <w:bottom w:val="none" w:sz="0" w:space="0" w:color="auto"/>
                        <w:right w:val="none" w:sz="0" w:space="0" w:color="auto"/>
                      </w:divBdr>
                    </w:div>
                  </w:divsChild>
                </w:div>
                <w:div w:id="370036900">
                  <w:marLeft w:val="0"/>
                  <w:marRight w:val="0"/>
                  <w:marTop w:val="0"/>
                  <w:marBottom w:val="0"/>
                  <w:divBdr>
                    <w:top w:val="none" w:sz="0" w:space="0" w:color="auto"/>
                    <w:left w:val="none" w:sz="0" w:space="0" w:color="auto"/>
                    <w:bottom w:val="none" w:sz="0" w:space="0" w:color="auto"/>
                    <w:right w:val="none" w:sz="0" w:space="0" w:color="auto"/>
                  </w:divBdr>
                  <w:divsChild>
                    <w:div w:id="438722951">
                      <w:marLeft w:val="0"/>
                      <w:marRight w:val="0"/>
                      <w:marTop w:val="0"/>
                      <w:marBottom w:val="0"/>
                      <w:divBdr>
                        <w:top w:val="none" w:sz="0" w:space="0" w:color="auto"/>
                        <w:left w:val="none" w:sz="0" w:space="0" w:color="auto"/>
                        <w:bottom w:val="none" w:sz="0" w:space="0" w:color="auto"/>
                        <w:right w:val="none" w:sz="0" w:space="0" w:color="auto"/>
                      </w:divBdr>
                    </w:div>
                  </w:divsChild>
                </w:div>
                <w:div w:id="600184014">
                  <w:marLeft w:val="0"/>
                  <w:marRight w:val="0"/>
                  <w:marTop w:val="0"/>
                  <w:marBottom w:val="0"/>
                  <w:divBdr>
                    <w:top w:val="none" w:sz="0" w:space="0" w:color="auto"/>
                    <w:left w:val="none" w:sz="0" w:space="0" w:color="auto"/>
                    <w:bottom w:val="none" w:sz="0" w:space="0" w:color="auto"/>
                    <w:right w:val="none" w:sz="0" w:space="0" w:color="auto"/>
                  </w:divBdr>
                  <w:divsChild>
                    <w:div w:id="929118183">
                      <w:marLeft w:val="0"/>
                      <w:marRight w:val="0"/>
                      <w:marTop w:val="0"/>
                      <w:marBottom w:val="0"/>
                      <w:divBdr>
                        <w:top w:val="none" w:sz="0" w:space="0" w:color="auto"/>
                        <w:left w:val="none" w:sz="0" w:space="0" w:color="auto"/>
                        <w:bottom w:val="none" w:sz="0" w:space="0" w:color="auto"/>
                        <w:right w:val="none" w:sz="0" w:space="0" w:color="auto"/>
                      </w:divBdr>
                    </w:div>
                  </w:divsChild>
                </w:div>
                <w:div w:id="882789891">
                  <w:marLeft w:val="0"/>
                  <w:marRight w:val="0"/>
                  <w:marTop w:val="0"/>
                  <w:marBottom w:val="0"/>
                  <w:divBdr>
                    <w:top w:val="none" w:sz="0" w:space="0" w:color="auto"/>
                    <w:left w:val="none" w:sz="0" w:space="0" w:color="auto"/>
                    <w:bottom w:val="none" w:sz="0" w:space="0" w:color="auto"/>
                    <w:right w:val="none" w:sz="0" w:space="0" w:color="auto"/>
                  </w:divBdr>
                  <w:divsChild>
                    <w:div w:id="974022815">
                      <w:marLeft w:val="0"/>
                      <w:marRight w:val="0"/>
                      <w:marTop w:val="0"/>
                      <w:marBottom w:val="0"/>
                      <w:divBdr>
                        <w:top w:val="none" w:sz="0" w:space="0" w:color="auto"/>
                        <w:left w:val="none" w:sz="0" w:space="0" w:color="auto"/>
                        <w:bottom w:val="none" w:sz="0" w:space="0" w:color="auto"/>
                        <w:right w:val="none" w:sz="0" w:space="0" w:color="auto"/>
                      </w:divBdr>
                    </w:div>
                  </w:divsChild>
                </w:div>
                <w:div w:id="933509909">
                  <w:marLeft w:val="0"/>
                  <w:marRight w:val="0"/>
                  <w:marTop w:val="0"/>
                  <w:marBottom w:val="0"/>
                  <w:divBdr>
                    <w:top w:val="none" w:sz="0" w:space="0" w:color="auto"/>
                    <w:left w:val="none" w:sz="0" w:space="0" w:color="auto"/>
                    <w:bottom w:val="none" w:sz="0" w:space="0" w:color="auto"/>
                    <w:right w:val="none" w:sz="0" w:space="0" w:color="auto"/>
                  </w:divBdr>
                  <w:divsChild>
                    <w:div w:id="1074090685">
                      <w:marLeft w:val="0"/>
                      <w:marRight w:val="0"/>
                      <w:marTop w:val="0"/>
                      <w:marBottom w:val="0"/>
                      <w:divBdr>
                        <w:top w:val="none" w:sz="0" w:space="0" w:color="auto"/>
                        <w:left w:val="none" w:sz="0" w:space="0" w:color="auto"/>
                        <w:bottom w:val="none" w:sz="0" w:space="0" w:color="auto"/>
                        <w:right w:val="none" w:sz="0" w:space="0" w:color="auto"/>
                      </w:divBdr>
                    </w:div>
                  </w:divsChild>
                </w:div>
                <w:div w:id="1253396994">
                  <w:marLeft w:val="0"/>
                  <w:marRight w:val="0"/>
                  <w:marTop w:val="0"/>
                  <w:marBottom w:val="0"/>
                  <w:divBdr>
                    <w:top w:val="none" w:sz="0" w:space="0" w:color="auto"/>
                    <w:left w:val="none" w:sz="0" w:space="0" w:color="auto"/>
                    <w:bottom w:val="none" w:sz="0" w:space="0" w:color="auto"/>
                    <w:right w:val="none" w:sz="0" w:space="0" w:color="auto"/>
                  </w:divBdr>
                  <w:divsChild>
                    <w:div w:id="914316460">
                      <w:marLeft w:val="0"/>
                      <w:marRight w:val="0"/>
                      <w:marTop w:val="0"/>
                      <w:marBottom w:val="0"/>
                      <w:divBdr>
                        <w:top w:val="none" w:sz="0" w:space="0" w:color="auto"/>
                        <w:left w:val="none" w:sz="0" w:space="0" w:color="auto"/>
                        <w:bottom w:val="none" w:sz="0" w:space="0" w:color="auto"/>
                        <w:right w:val="none" w:sz="0" w:space="0" w:color="auto"/>
                      </w:divBdr>
                    </w:div>
                  </w:divsChild>
                </w:div>
                <w:div w:id="1412391246">
                  <w:marLeft w:val="0"/>
                  <w:marRight w:val="0"/>
                  <w:marTop w:val="0"/>
                  <w:marBottom w:val="0"/>
                  <w:divBdr>
                    <w:top w:val="none" w:sz="0" w:space="0" w:color="auto"/>
                    <w:left w:val="none" w:sz="0" w:space="0" w:color="auto"/>
                    <w:bottom w:val="none" w:sz="0" w:space="0" w:color="auto"/>
                    <w:right w:val="none" w:sz="0" w:space="0" w:color="auto"/>
                  </w:divBdr>
                  <w:divsChild>
                    <w:div w:id="368803114">
                      <w:marLeft w:val="0"/>
                      <w:marRight w:val="0"/>
                      <w:marTop w:val="0"/>
                      <w:marBottom w:val="0"/>
                      <w:divBdr>
                        <w:top w:val="none" w:sz="0" w:space="0" w:color="auto"/>
                        <w:left w:val="none" w:sz="0" w:space="0" w:color="auto"/>
                        <w:bottom w:val="none" w:sz="0" w:space="0" w:color="auto"/>
                        <w:right w:val="none" w:sz="0" w:space="0" w:color="auto"/>
                      </w:divBdr>
                    </w:div>
                  </w:divsChild>
                </w:div>
                <w:div w:id="1568102554">
                  <w:marLeft w:val="0"/>
                  <w:marRight w:val="0"/>
                  <w:marTop w:val="0"/>
                  <w:marBottom w:val="0"/>
                  <w:divBdr>
                    <w:top w:val="none" w:sz="0" w:space="0" w:color="auto"/>
                    <w:left w:val="none" w:sz="0" w:space="0" w:color="auto"/>
                    <w:bottom w:val="none" w:sz="0" w:space="0" w:color="auto"/>
                    <w:right w:val="none" w:sz="0" w:space="0" w:color="auto"/>
                  </w:divBdr>
                  <w:divsChild>
                    <w:div w:id="9733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4423">
          <w:marLeft w:val="0"/>
          <w:marRight w:val="0"/>
          <w:marTop w:val="0"/>
          <w:marBottom w:val="0"/>
          <w:divBdr>
            <w:top w:val="none" w:sz="0" w:space="0" w:color="auto"/>
            <w:left w:val="none" w:sz="0" w:space="0" w:color="auto"/>
            <w:bottom w:val="none" w:sz="0" w:space="0" w:color="auto"/>
            <w:right w:val="none" w:sz="0" w:space="0" w:color="auto"/>
          </w:divBdr>
        </w:div>
        <w:div w:id="748159371">
          <w:marLeft w:val="0"/>
          <w:marRight w:val="0"/>
          <w:marTop w:val="0"/>
          <w:marBottom w:val="0"/>
          <w:divBdr>
            <w:top w:val="none" w:sz="0" w:space="0" w:color="auto"/>
            <w:left w:val="none" w:sz="0" w:space="0" w:color="auto"/>
            <w:bottom w:val="none" w:sz="0" w:space="0" w:color="auto"/>
            <w:right w:val="none" w:sz="0" w:space="0" w:color="auto"/>
          </w:divBdr>
          <w:divsChild>
            <w:div w:id="2140103892">
              <w:marLeft w:val="0"/>
              <w:marRight w:val="0"/>
              <w:marTop w:val="0"/>
              <w:marBottom w:val="0"/>
              <w:divBdr>
                <w:top w:val="none" w:sz="0" w:space="0" w:color="auto"/>
                <w:left w:val="none" w:sz="0" w:space="0" w:color="auto"/>
                <w:bottom w:val="none" w:sz="0" w:space="0" w:color="auto"/>
                <w:right w:val="none" w:sz="0" w:space="0" w:color="auto"/>
              </w:divBdr>
              <w:divsChild>
                <w:div w:id="277034637">
                  <w:marLeft w:val="0"/>
                  <w:marRight w:val="0"/>
                  <w:marTop w:val="0"/>
                  <w:marBottom w:val="0"/>
                  <w:divBdr>
                    <w:top w:val="none" w:sz="0" w:space="0" w:color="auto"/>
                    <w:left w:val="none" w:sz="0" w:space="0" w:color="auto"/>
                    <w:bottom w:val="none" w:sz="0" w:space="0" w:color="auto"/>
                    <w:right w:val="none" w:sz="0" w:space="0" w:color="auto"/>
                  </w:divBdr>
                  <w:divsChild>
                    <w:div w:id="1855343088">
                      <w:marLeft w:val="0"/>
                      <w:marRight w:val="0"/>
                      <w:marTop w:val="0"/>
                      <w:marBottom w:val="0"/>
                      <w:divBdr>
                        <w:top w:val="none" w:sz="0" w:space="0" w:color="auto"/>
                        <w:left w:val="none" w:sz="0" w:space="0" w:color="auto"/>
                        <w:bottom w:val="none" w:sz="0" w:space="0" w:color="auto"/>
                        <w:right w:val="none" w:sz="0" w:space="0" w:color="auto"/>
                      </w:divBdr>
                    </w:div>
                  </w:divsChild>
                </w:div>
                <w:div w:id="429014600">
                  <w:marLeft w:val="0"/>
                  <w:marRight w:val="0"/>
                  <w:marTop w:val="0"/>
                  <w:marBottom w:val="0"/>
                  <w:divBdr>
                    <w:top w:val="none" w:sz="0" w:space="0" w:color="auto"/>
                    <w:left w:val="none" w:sz="0" w:space="0" w:color="auto"/>
                    <w:bottom w:val="none" w:sz="0" w:space="0" w:color="auto"/>
                    <w:right w:val="none" w:sz="0" w:space="0" w:color="auto"/>
                  </w:divBdr>
                  <w:divsChild>
                    <w:div w:id="1444497153">
                      <w:marLeft w:val="0"/>
                      <w:marRight w:val="0"/>
                      <w:marTop w:val="0"/>
                      <w:marBottom w:val="0"/>
                      <w:divBdr>
                        <w:top w:val="none" w:sz="0" w:space="0" w:color="auto"/>
                        <w:left w:val="none" w:sz="0" w:space="0" w:color="auto"/>
                        <w:bottom w:val="none" w:sz="0" w:space="0" w:color="auto"/>
                        <w:right w:val="none" w:sz="0" w:space="0" w:color="auto"/>
                      </w:divBdr>
                    </w:div>
                  </w:divsChild>
                </w:div>
                <w:div w:id="799225213">
                  <w:marLeft w:val="0"/>
                  <w:marRight w:val="0"/>
                  <w:marTop w:val="0"/>
                  <w:marBottom w:val="0"/>
                  <w:divBdr>
                    <w:top w:val="none" w:sz="0" w:space="0" w:color="auto"/>
                    <w:left w:val="none" w:sz="0" w:space="0" w:color="auto"/>
                    <w:bottom w:val="none" w:sz="0" w:space="0" w:color="auto"/>
                    <w:right w:val="none" w:sz="0" w:space="0" w:color="auto"/>
                  </w:divBdr>
                  <w:divsChild>
                    <w:div w:id="1751921118">
                      <w:marLeft w:val="0"/>
                      <w:marRight w:val="0"/>
                      <w:marTop w:val="0"/>
                      <w:marBottom w:val="0"/>
                      <w:divBdr>
                        <w:top w:val="none" w:sz="0" w:space="0" w:color="auto"/>
                        <w:left w:val="none" w:sz="0" w:space="0" w:color="auto"/>
                        <w:bottom w:val="none" w:sz="0" w:space="0" w:color="auto"/>
                        <w:right w:val="none" w:sz="0" w:space="0" w:color="auto"/>
                      </w:divBdr>
                    </w:div>
                  </w:divsChild>
                </w:div>
                <w:div w:id="1125269558">
                  <w:marLeft w:val="0"/>
                  <w:marRight w:val="0"/>
                  <w:marTop w:val="0"/>
                  <w:marBottom w:val="0"/>
                  <w:divBdr>
                    <w:top w:val="none" w:sz="0" w:space="0" w:color="auto"/>
                    <w:left w:val="none" w:sz="0" w:space="0" w:color="auto"/>
                    <w:bottom w:val="none" w:sz="0" w:space="0" w:color="auto"/>
                    <w:right w:val="none" w:sz="0" w:space="0" w:color="auto"/>
                  </w:divBdr>
                  <w:divsChild>
                    <w:div w:id="61951060">
                      <w:marLeft w:val="0"/>
                      <w:marRight w:val="0"/>
                      <w:marTop w:val="0"/>
                      <w:marBottom w:val="0"/>
                      <w:divBdr>
                        <w:top w:val="none" w:sz="0" w:space="0" w:color="auto"/>
                        <w:left w:val="none" w:sz="0" w:space="0" w:color="auto"/>
                        <w:bottom w:val="none" w:sz="0" w:space="0" w:color="auto"/>
                        <w:right w:val="none" w:sz="0" w:space="0" w:color="auto"/>
                      </w:divBdr>
                    </w:div>
                  </w:divsChild>
                </w:div>
                <w:div w:id="1249459545">
                  <w:marLeft w:val="0"/>
                  <w:marRight w:val="0"/>
                  <w:marTop w:val="0"/>
                  <w:marBottom w:val="0"/>
                  <w:divBdr>
                    <w:top w:val="none" w:sz="0" w:space="0" w:color="auto"/>
                    <w:left w:val="none" w:sz="0" w:space="0" w:color="auto"/>
                    <w:bottom w:val="none" w:sz="0" w:space="0" w:color="auto"/>
                    <w:right w:val="none" w:sz="0" w:space="0" w:color="auto"/>
                  </w:divBdr>
                  <w:divsChild>
                    <w:div w:id="706563947">
                      <w:marLeft w:val="0"/>
                      <w:marRight w:val="0"/>
                      <w:marTop w:val="0"/>
                      <w:marBottom w:val="0"/>
                      <w:divBdr>
                        <w:top w:val="none" w:sz="0" w:space="0" w:color="auto"/>
                        <w:left w:val="none" w:sz="0" w:space="0" w:color="auto"/>
                        <w:bottom w:val="none" w:sz="0" w:space="0" w:color="auto"/>
                        <w:right w:val="none" w:sz="0" w:space="0" w:color="auto"/>
                      </w:divBdr>
                    </w:div>
                  </w:divsChild>
                </w:div>
                <w:div w:id="1601794733">
                  <w:marLeft w:val="0"/>
                  <w:marRight w:val="0"/>
                  <w:marTop w:val="0"/>
                  <w:marBottom w:val="0"/>
                  <w:divBdr>
                    <w:top w:val="none" w:sz="0" w:space="0" w:color="auto"/>
                    <w:left w:val="none" w:sz="0" w:space="0" w:color="auto"/>
                    <w:bottom w:val="none" w:sz="0" w:space="0" w:color="auto"/>
                    <w:right w:val="none" w:sz="0" w:space="0" w:color="auto"/>
                  </w:divBdr>
                  <w:divsChild>
                    <w:div w:id="27849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4435">
          <w:marLeft w:val="0"/>
          <w:marRight w:val="0"/>
          <w:marTop w:val="0"/>
          <w:marBottom w:val="0"/>
          <w:divBdr>
            <w:top w:val="none" w:sz="0" w:space="0" w:color="auto"/>
            <w:left w:val="none" w:sz="0" w:space="0" w:color="auto"/>
            <w:bottom w:val="none" w:sz="0" w:space="0" w:color="auto"/>
            <w:right w:val="none" w:sz="0" w:space="0" w:color="auto"/>
          </w:divBdr>
          <w:divsChild>
            <w:div w:id="1573389721">
              <w:marLeft w:val="0"/>
              <w:marRight w:val="0"/>
              <w:marTop w:val="0"/>
              <w:marBottom w:val="0"/>
              <w:divBdr>
                <w:top w:val="none" w:sz="0" w:space="0" w:color="auto"/>
                <w:left w:val="none" w:sz="0" w:space="0" w:color="auto"/>
                <w:bottom w:val="none" w:sz="0" w:space="0" w:color="auto"/>
                <w:right w:val="none" w:sz="0" w:space="0" w:color="auto"/>
              </w:divBdr>
              <w:divsChild>
                <w:div w:id="136263715">
                  <w:marLeft w:val="0"/>
                  <w:marRight w:val="0"/>
                  <w:marTop w:val="0"/>
                  <w:marBottom w:val="0"/>
                  <w:divBdr>
                    <w:top w:val="none" w:sz="0" w:space="0" w:color="auto"/>
                    <w:left w:val="none" w:sz="0" w:space="0" w:color="auto"/>
                    <w:bottom w:val="none" w:sz="0" w:space="0" w:color="auto"/>
                    <w:right w:val="none" w:sz="0" w:space="0" w:color="auto"/>
                  </w:divBdr>
                  <w:divsChild>
                    <w:div w:id="1574584378">
                      <w:marLeft w:val="0"/>
                      <w:marRight w:val="0"/>
                      <w:marTop w:val="0"/>
                      <w:marBottom w:val="0"/>
                      <w:divBdr>
                        <w:top w:val="none" w:sz="0" w:space="0" w:color="auto"/>
                        <w:left w:val="none" w:sz="0" w:space="0" w:color="auto"/>
                        <w:bottom w:val="none" w:sz="0" w:space="0" w:color="auto"/>
                        <w:right w:val="none" w:sz="0" w:space="0" w:color="auto"/>
                      </w:divBdr>
                    </w:div>
                  </w:divsChild>
                </w:div>
                <w:div w:id="163404547">
                  <w:marLeft w:val="0"/>
                  <w:marRight w:val="0"/>
                  <w:marTop w:val="0"/>
                  <w:marBottom w:val="0"/>
                  <w:divBdr>
                    <w:top w:val="none" w:sz="0" w:space="0" w:color="auto"/>
                    <w:left w:val="none" w:sz="0" w:space="0" w:color="auto"/>
                    <w:bottom w:val="none" w:sz="0" w:space="0" w:color="auto"/>
                    <w:right w:val="none" w:sz="0" w:space="0" w:color="auto"/>
                  </w:divBdr>
                  <w:divsChild>
                    <w:div w:id="1308320325">
                      <w:marLeft w:val="0"/>
                      <w:marRight w:val="0"/>
                      <w:marTop w:val="0"/>
                      <w:marBottom w:val="0"/>
                      <w:divBdr>
                        <w:top w:val="none" w:sz="0" w:space="0" w:color="auto"/>
                        <w:left w:val="none" w:sz="0" w:space="0" w:color="auto"/>
                        <w:bottom w:val="none" w:sz="0" w:space="0" w:color="auto"/>
                        <w:right w:val="none" w:sz="0" w:space="0" w:color="auto"/>
                      </w:divBdr>
                    </w:div>
                  </w:divsChild>
                </w:div>
                <w:div w:id="427850442">
                  <w:marLeft w:val="0"/>
                  <w:marRight w:val="0"/>
                  <w:marTop w:val="0"/>
                  <w:marBottom w:val="0"/>
                  <w:divBdr>
                    <w:top w:val="none" w:sz="0" w:space="0" w:color="auto"/>
                    <w:left w:val="none" w:sz="0" w:space="0" w:color="auto"/>
                    <w:bottom w:val="none" w:sz="0" w:space="0" w:color="auto"/>
                    <w:right w:val="none" w:sz="0" w:space="0" w:color="auto"/>
                  </w:divBdr>
                  <w:divsChild>
                    <w:div w:id="1040933138">
                      <w:marLeft w:val="0"/>
                      <w:marRight w:val="0"/>
                      <w:marTop w:val="0"/>
                      <w:marBottom w:val="0"/>
                      <w:divBdr>
                        <w:top w:val="none" w:sz="0" w:space="0" w:color="auto"/>
                        <w:left w:val="none" w:sz="0" w:space="0" w:color="auto"/>
                        <w:bottom w:val="none" w:sz="0" w:space="0" w:color="auto"/>
                        <w:right w:val="none" w:sz="0" w:space="0" w:color="auto"/>
                      </w:divBdr>
                    </w:div>
                  </w:divsChild>
                </w:div>
                <w:div w:id="499588286">
                  <w:marLeft w:val="0"/>
                  <w:marRight w:val="0"/>
                  <w:marTop w:val="0"/>
                  <w:marBottom w:val="0"/>
                  <w:divBdr>
                    <w:top w:val="none" w:sz="0" w:space="0" w:color="auto"/>
                    <w:left w:val="none" w:sz="0" w:space="0" w:color="auto"/>
                    <w:bottom w:val="none" w:sz="0" w:space="0" w:color="auto"/>
                    <w:right w:val="none" w:sz="0" w:space="0" w:color="auto"/>
                  </w:divBdr>
                  <w:divsChild>
                    <w:div w:id="1736119385">
                      <w:marLeft w:val="0"/>
                      <w:marRight w:val="0"/>
                      <w:marTop w:val="0"/>
                      <w:marBottom w:val="0"/>
                      <w:divBdr>
                        <w:top w:val="none" w:sz="0" w:space="0" w:color="auto"/>
                        <w:left w:val="none" w:sz="0" w:space="0" w:color="auto"/>
                        <w:bottom w:val="none" w:sz="0" w:space="0" w:color="auto"/>
                        <w:right w:val="none" w:sz="0" w:space="0" w:color="auto"/>
                      </w:divBdr>
                    </w:div>
                  </w:divsChild>
                </w:div>
                <w:div w:id="1099563104">
                  <w:marLeft w:val="0"/>
                  <w:marRight w:val="0"/>
                  <w:marTop w:val="0"/>
                  <w:marBottom w:val="0"/>
                  <w:divBdr>
                    <w:top w:val="none" w:sz="0" w:space="0" w:color="auto"/>
                    <w:left w:val="none" w:sz="0" w:space="0" w:color="auto"/>
                    <w:bottom w:val="none" w:sz="0" w:space="0" w:color="auto"/>
                    <w:right w:val="none" w:sz="0" w:space="0" w:color="auto"/>
                  </w:divBdr>
                  <w:divsChild>
                    <w:div w:id="685711594">
                      <w:marLeft w:val="0"/>
                      <w:marRight w:val="0"/>
                      <w:marTop w:val="0"/>
                      <w:marBottom w:val="0"/>
                      <w:divBdr>
                        <w:top w:val="none" w:sz="0" w:space="0" w:color="auto"/>
                        <w:left w:val="none" w:sz="0" w:space="0" w:color="auto"/>
                        <w:bottom w:val="none" w:sz="0" w:space="0" w:color="auto"/>
                        <w:right w:val="none" w:sz="0" w:space="0" w:color="auto"/>
                      </w:divBdr>
                    </w:div>
                  </w:divsChild>
                </w:div>
                <w:div w:id="1379816716">
                  <w:marLeft w:val="0"/>
                  <w:marRight w:val="0"/>
                  <w:marTop w:val="0"/>
                  <w:marBottom w:val="0"/>
                  <w:divBdr>
                    <w:top w:val="none" w:sz="0" w:space="0" w:color="auto"/>
                    <w:left w:val="none" w:sz="0" w:space="0" w:color="auto"/>
                    <w:bottom w:val="none" w:sz="0" w:space="0" w:color="auto"/>
                    <w:right w:val="none" w:sz="0" w:space="0" w:color="auto"/>
                  </w:divBdr>
                  <w:divsChild>
                    <w:div w:id="7210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67425">
          <w:marLeft w:val="0"/>
          <w:marRight w:val="0"/>
          <w:marTop w:val="0"/>
          <w:marBottom w:val="0"/>
          <w:divBdr>
            <w:top w:val="none" w:sz="0" w:space="0" w:color="auto"/>
            <w:left w:val="none" w:sz="0" w:space="0" w:color="auto"/>
            <w:bottom w:val="none" w:sz="0" w:space="0" w:color="auto"/>
            <w:right w:val="none" w:sz="0" w:space="0" w:color="auto"/>
          </w:divBdr>
          <w:divsChild>
            <w:div w:id="1599754791">
              <w:marLeft w:val="0"/>
              <w:marRight w:val="0"/>
              <w:marTop w:val="0"/>
              <w:marBottom w:val="0"/>
              <w:divBdr>
                <w:top w:val="none" w:sz="0" w:space="0" w:color="auto"/>
                <w:left w:val="none" w:sz="0" w:space="0" w:color="auto"/>
                <w:bottom w:val="none" w:sz="0" w:space="0" w:color="auto"/>
                <w:right w:val="none" w:sz="0" w:space="0" w:color="auto"/>
              </w:divBdr>
              <w:divsChild>
                <w:div w:id="105003829">
                  <w:marLeft w:val="0"/>
                  <w:marRight w:val="0"/>
                  <w:marTop w:val="0"/>
                  <w:marBottom w:val="0"/>
                  <w:divBdr>
                    <w:top w:val="none" w:sz="0" w:space="0" w:color="auto"/>
                    <w:left w:val="none" w:sz="0" w:space="0" w:color="auto"/>
                    <w:bottom w:val="none" w:sz="0" w:space="0" w:color="auto"/>
                    <w:right w:val="none" w:sz="0" w:space="0" w:color="auto"/>
                  </w:divBdr>
                  <w:divsChild>
                    <w:div w:id="1923903409">
                      <w:marLeft w:val="0"/>
                      <w:marRight w:val="0"/>
                      <w:marTop w:val="0"/>
                      <w:marBottom w:val="0"/>
                      <w:divBdr>
                        <w:top w:val="none" w:sz="0" w:space="0" w:color="auto"/>
                        <w:left w:val="none" w:sz="0" w:space="0" w:color="auto"/>
                        <w:bottom w:val="none" w:sz="0" w:space="0" w:color="auto"/>
                        <w:right w:val="none" w:sz="0" w:space="0" w:color="auto"/>
                      </w:divBdr>
                    </w:div>
                  </w:divsChild>
                </w:div>
                <w:div w:id="333653586">
                  <w:marLeft w:val="0"/>
                  <w:marRight w:val="0"/>
                  <w:marTop w:val="0"/>
                  <w:marBottom w:val="0"/>
                  <w:divBdr>
                    <w:top w:val="none" w:sz="0" w:space="0" w:color="auto"/>
                    <w:left w:val="none" w:sz="0" w:space="0" w:color="auto"/>
                    <w:bottom w:val="none" w:sz="0" w:space="0" w:color="auto"/>
                    <w:right w:val="none" w:sz="0" w:space="0" w:color="auto"/>
                  </w:divBdr>
                  <w:divsChild>
                    <w:div w:id="1755082130">
                      <w:marLeft w:val="0"/>
                      <w:marRight w:val="0"/>
                      <w:marTop w:val="0"/>
                      <w:marBottom w:val="0"/>
                      <w:divBdr>
                        <w:top w:val="none" w:sz="0" w:space="0" w:color="auto"/>
                        <w:left w:val="none" w:sz="0" w:space="0" w:color="auto"/>
                        <w:bottom w:val="none" w:sz="0" w:space="0" w:color="auto"/>
                        <w:right w:val="none" w:sz="0" w:space="0" w:color="auto"/>
                      </w:divBdr>
                    </w:div>
                  </w:divsChild>
                </w:div>
                <w:div w:id="669871701">
                  <w:marLeft w:val="0"/>
                  <w:marRight w:val="0"/>
                  <w:marTop w:val="0"/>
                  <w:marBottom w:val="0"/>
                  <w:divBdr>
                    <w:top w:val="none" w:sz="0" w:space="0" w:color="auto"/>
                    <w:left w:val="none" w:sz="0" w:space="0" w:color="auto"/>
                    <w:bottom w:val="none" w:sz="0" w:space="0" w:color="auto"/>
                    <w:right w:val="none" w:sz="0" w:space="0" w:color="auto"/>
                  </w:divBdr>
                  <w:divsChild>
                    <w:div w:id="958144518">
                      <w:marLeft w:val="0"/>
                      <w:marRight w:val="0"/>
                      <w:marTop w:val="0"/>
                      <w:marBottom w:val="0"/>
                      <w:divBdr>
                        <w:top w:val="none" w:sz="0" w:space="0" w:color="auto"/>
                        <w:left w:val="none" w:sz="0" w:space="0" w:color="auto"/>
                        <w:bottom w:val="none" w:sz="0" w:space="0" w:color="auto"/>
                        <w:right w:val="none" w:sz="0" w:space="0" w:color="auto"/>
                      </w:divBdr>
                    </w:div>
                  </w:divsChild>
                </w:div>
                <w:div w:id="836576679">
                  <w:marLeft w:val="0"/>
                  <w:marRight w:val="0"/>
                  <w:marTop w:val="0"/>
                  <w:marBottom w:val="0"/>
                  <w:divBdr>
                    <w:top w:val="none" w:sz="0" w:space="0" w:color="auto"/>
                    <w:left w:val="none" w:sz="0" w:space="0" w:color="auto"/>
                    <w:bottom w:val="none" w:sz="0" w:space="0" w:color="auto"/>
                    <w:right w:val="none" w:sz="0" w:space="0" w:color="auto"/>
                  </w:divBdr>
                  <w:divsChild>
                    <w:div w:id="610866395">
                      <w:marLeft w:val="0"/>
                      <w:marRight w:val="0"/>
                      <w:marTop w:val="0"/>
                      <w:marBottom w:val="0"/>
                      <w:divBdr>
                        <w:top w:val="none" w:sz="0" w:space="0" w:color="auto"/>
                        <w:left w:val="none" w:sz="0" w:space="0" w:color="auto"/>
                        <w:bottom w:val="none" w:sz="0" w:space="0" w:color="auto"/>
                        <w:right w:val="none" w:sz="0" w:space="0" w:color="auto"/>
                      </w:divBdr>
                    </w:div>
                  </w:divsChild>
                </w:div>
                <w:div w:id="1239443688">
                  <w:marLeft w:val="0"/>
                  <w:marRight w:val="0"/>
                  <w:marTop w:val="0"/>
                  <w:marBottom w:val="0"/>
                  <w:divBdr>
                    <w:top w:val="none" w:sz="0" w:space="0" w:color="auto"/>
                    <w:left w:val="none" w:sz="0" w:space="0" w:color="auto"/>
                    <w:bottom w:val="none" w:sz="0" w:space="0" w:color="auto"/>
                    <w:right w:val="none" w:sz="0" w:space="0" w:color="auto"/>
                  </w:divBdr>
                  <w:divsChild>
                    <w:div w:id="1631739028">
                      <w:marLeft w:val="0"/>
                      <w:marRight w:val="0"/>
                      <w:marTop w:val="0"/>
                      <w:marBottom w:val="0"/>
                      <w:divBdr>
                        <w:top w:val="none" w:sz="0" w:space="0" w:color="auto"/>
                        <w:left w:val="none" w:sz="0" w:space="0" w:color="auto"/>
                        <w:bottom w:val="none" w:sz="0" w:space="0" w:color="auto"/>
                        <w:right w:val="none" w:sz="0" w:space="0" w:color="auto"/>
                      </w:divBdr>
                    </w:div>
                  </w:divsChild>
                </w:div>
                <w:div w:id="1413772472">
                  <w:marLeft w:val="0"/>
                  <w:marRight w:val="0"/>
                  <w:marTop w:val="0"/>
                  <w:marBottom w:val="0"/>
                  <w:divBdr>
                    <w:top w:val="none" w:sz="0" w:space="0" w:color="auto"/>
                    <w:left w:val="none" w:sz="0" w:space="0" w:color="auto"/>
                    <w:bottom w:val="none" w:sz="0" w:space="0" w:color="auto"/>
                    <w:right w:val="none" w:sz="0" w:space="0" w:color="auto"/>
                  </w:divBdr>
                  <w:divsChild>
                    <w:div w:id="1102258067">
                      <w:marLeft w:val="0"/>
                      <w:marRight w:val="0"/>
                      <w:marTop w:val="0"/>
                      <w:marBottom w:val="0"/>
                      <w:divBdr>
                        <w:top w:val="none" w:sz="0" w:space="0" w:color="auto"/>
                        <w:left w:val="none" w:sz="0" w:space="0" w:color="auto"/>
                        <w:bottom w:val="none" w:sz="0" w:space="0" w:color="auto"/>
                        <w:right w:val="none" w:sz="0" w:space="0" w:color="auto"/>
                      </w:divBdr>
                    </w:div>
                  </w:divsChild>
                </w:div>
                <w:div w:id="1886521291">
                  <w:marLeft w:val="0"/>
                  <w:marRight w:val="0"/>
                  <w:marTop w:val="0"/>
                  <w:marBottom w:val="0"/>
                  <w:divBdr>
                    <w:top w:val="none" w:sz="0" w:space="0" w:color="auto"/>
                    <w:left w:val="none" w:sz="0" w:space="0" w:color="auto"/>
                    <w:bottom w:val="none" w:sz="0" w:space="0" w:color="auto"/>
                    <w:right w:val="none" w:sz="0" w:space="0" w:color="auto"/>
                  </w:divBdr>
                  <w:divsChild>
                    <w:div w:id="175311192">
                      <w:marLeft w:val="0"/>
                      <w:marRight w:val="0"/>
                      <w:marTop w:val="0"/>
                      <w:marBottom w:val="0"/>
                      <w:divBdr>
                        <w:top w:val="none" w:sz="0" w:space="0" w:color="auto"/>
                        <w:left w:val="none" w:sz="0" w:space="0" w:color="auto"/>
                        <w:bottom w:val="none" w:sz="0" w:space="0" w:color="auto"/>
                        <w:right w:val="none" w:sz="0" w:space="0" w:color="auto"/>
                      </w:divBdr>
                    </w:div>
                  </w:divsChild>
                </w:div>
                <w:div w:id="1889030298">
                  <w:marLeft w:val="0"/>
                  <w:marRight w:val="0"/>
                  <w:marTop w:val="0"/>
                  <w:marBottom w:val="0"/>
                  <w:divBdr>
                    <w:top w:val="none" w:sz="0" w:space="0" w:color="auto"/>
                    <w:left w:val="none" w:sz="0" w:space="0" w:color="auto"/>
                    <w:bottom w:val="none" w:sz="0" w:space="0" w:color="auto"/>
                    <w:right w:val="none" w:sz="0" w:space="0" w:color="auto"/>
                  </w:divBdr>
                  <w:divsChild>
                    <w:div w:id="91790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9466">
          <w:marLeft w:val="0"/>
          <w:marRight w:val="0"/>
          <w:marTop w:val="0"/>
          <w:marBottom w:val="0"/>
          <w:divBdr>
            <w:top w:val="none" w:sz="0" w:space="0" w:color="auto"/>
            <w:left w:val="none" w:sz="0" w:space="0" w:color="auto"/>
            <w:bottom w:val="none" w:sz="0" w:space="0" w:color="auto"/>
            <w:right w:val="none" w:sz="0" w:space="0" w:color="auto"/>
          </w:divBdr>
          <w:divsChild>
            <w:div w:id="229078239">
              <w:marLeft w:val="0"/>
              <w:marRight w:val="0"/>
              <w:marTop w:val="0"/>
              <w:marBottom w:val="0"/>
              <w:divBdr>
                <w:top w:val="none" w:sz="0" w:space="0" w:color="auto"/>
                <w:left w:val="none" w:sz="0" w:space="0" w:color="auto"/>
                <w:bottom w:val="none" w:sz="0" w:space="0" w:color="auto"/>
                <w:right w:val="none" w:sz="0" w:space="0" w:color="auto"/>
              </w:divBdr>
            </w:div>
            <w:div w:id="1445226240">
              <w:marLeft w:val="0"/>
              <w:marRight w:val="0"/>
              <w:marTop w:val="0"/>
              <w:marBottom w:val="0"/>
              <w:divBdr>
                <w:top w:val="none" w:sz="0" w:space="0" w:color="auto"/>
                <w:left w:val="none" w:sz="0" w:space="0" w:color="auto"/>
                <w:bottom w:val="none" w:sz="0" w:space="0" w:color="auto"/>
                <w:right w:val="none" w:sz="0" w:space="0" w:color="auto"/>
              </w:divBdr>
            </w:div>
            <w:div w:id="1509828180">
              <w:marLeft w:val="0"/>
              <w:marRight w:val="0"/>
              <w:marTop w:val="0"/>
              <w:marBottom w:val="0"/>
              <w:divBdr>
                <w:top w:val="none" w:sz="0" w:space="0" w:color="auto"/>
                <w:left w:val="none" w:sz="0" w:space="0" w:color="auto"/>
                <w:bottom w:val="none" w:sz="0" w:space="0" w:color="auto"/>
                <w:right w:val="none" w:sz="0" w:space="0" w:color="auto"/>
              </w:divBdr>
            </w:div>
          </w:divsChild>
        </w:div>
        <w:div w:id="1285232953">
          <w:marLeft w:val="0"/>
          <w:marRight w:val="0"/>
          <w:marTop w:val="0"/>
          <w:marBottom w:val="0"/>
          <w:divBdr>
            <w:top w:val="none" w:sz="0" w:space="0" w:color="auto"/>
            <w:left w:val="none" w:sz="0" w:space="0" w:color="auto"/>
            <w:bottom w:val="none" w:sz="0" w:space="0" w:color="auto"/>
            <w:right w:val="none" w:sz="0" w:space="0" w:color="auto"/>
          </w:divBdr>
          <w:divsChild>
            <w:div w:id="1155757136">
              <w:marLeft w:val="0"/>
              <w:marRight w:val="0"/>
              <w:marTop w:val="0"/>
              <w:marBottom w:val="0"/>
              <w:divBdr>
                <w:top w:val="none" w:sz="0" w:space="0" w:color="auto"/>
                <w:left w:val="none" w:sz="0" w:space="0" w:color="auto"/>
                <w:bottom w:val="none" w:sz="0" w:space="0" w:color="auto"/>
                <w:right w:val="none" w:sz="0" w:space="0" w:color="auto"/>
              </w:divBdr>
            </w:div>
            <w:div w:id="1300037958">
              <w:marLeft w:val="0"/>
              <w:marRight w:val="0"/>
              <w:marTop w:val="0"/>
              <w:marBottom w:val="0"/>
              <w:divBdr>
                <w:top w:val="none" w:sz="0" w:space="0" w:color="auto"/>
                <w:left w:val="none" w:sz="0" w:space="0" w:color="auto"/>
                <w:bottom w:val="none" w:sz="0" w:space="0" w:color="auto"/>
                <w:right w:val="none" w:sz="0" w:space="0" w:color="auto"/>
              </w:divBdr>
            </w:div>
            <w:div w:id="1573850465">
              <w:marLeft w:val="0"/>
              <w:marRight w:val="0"/>
              <w:marTop w:val="0"/>
              <w:marBottom w:val="0"/>
              <w:divBdr>
                <w:top w:val="none" w:sz="0" w:space="0" w:color="auto"/>
                <w:left w:val="none" w:sz="0" w:space="0" w:color="auto"/>
                <w:bottom w:val="none" w:sz="0" w:space="0" w:color="auto"/>
                <w:right w:val="none" w:sz="0" w:space="0" w:color="auto"/>
              </w:divBdr>
            </w:div>
            <w:div w:id="1654799581">
              <w:marLeft w:val="0"/>
              <w:marRight w:val="0"/>
              <w:marTop w:val="0"/>
              <w:marBottom w:val="0"/>
              <w:divBdr>
                <w:top w:val="none" w:sz="0" w:space="0" w:color="auto"/>
                <w:left w:val="none" w:sz="0" w:space="0" w:color="auto"/>
                <w:bottom w:val="none" w:sz="0" w:space="0" w:color="auto"/>
                <w:right w:val="none" w:sz="0" w:space="0" w:color="auto"/>
              </w:divBdr>
            </w:div>
          </w:divsChild>
        </w:div>
        <w:div w:id="1347635231">
          <w:marLeft w:val="0"/>
          <w:marRight w:val="0"/>
          <w:marTop w:val="0"/>
          <w:marBottom w:val="0"/>
          <w:divBdr>
            <w:top w:val="none" w:sz="0" w:space="0" w:color="auto"/>
            <w:left w:val="none" w:sz="0" w:space="0" w:color="auto"/>
            <w:bottom w:val="none" w:sz="0" w:space="0" w:color="auto"/>
            <w:right w:val="none" w:sz="0" w:space="0" w:color="auto"/>
          </w:divBdr>
          <w:divsChild>
            <w:div w:id="355350628">
              <w:marLeft w:val="0"/>
              <w:marRight w:val="0"/>
              <w:marTop w:val="0"/>
              <w:marBottom w:val="0"/>
              <w:divBdr>
                <w:top w:val="none" w:sz="0" w:space="0" w:color="auto"/>
                <w:left w:val="none" w:sz="0" w:space="0" w:color="auto"/>
                <w:bottom w:val="none" w:sz="0" w:space="0" w:color="auto"/>
                <w:right w:val="none" w:sz="0" w:space="0" w:color="auto"/>
              </w:divBdr>
            </w:div>
            <w:div w:id="708191831">
              <w:marLeft w:val="0"/>
              <w:marRight w:val="0"/>
              <w:marTop w:val="0"/>
              <w:marBottom w:val="0"/>
              <w:divBdr>
                <w:top w:val="none" w:sz="0" w:space="0" w:color="auto"/>
                <w:left w:val="none" w:sz="0" w:space="0" w:color="auto"/>
                <w:bottom w:val="none" w:sz="0" w:space="0" w:color="auto"/>
                <w:right w:val="none" w:sz="0" w:space="0" w:color="auto"/>
              </w:divBdr>
            </w:div>
            <w:div w:id="2075619465">
              <w:marLeft w:val="0"/>
              <w:marRight w:val="0"/>
              <w:marTop w:val="0"/>
              <w:marBottom w:val="0"/>
              <w:divBdr>
                <w:top w:val="none" w:sz="0" w:space="0" w:color="auto"/>
                <w:left w:val="none" w:sz="0" w:space="0" w:color="auto"/>
                <w:bottom w:val="none" w:sz="0" w:space="0" w:color="auto"/>
                <w:right w:val="none" w:sz="0" w:space="0" w:color="auto"/>
              </w:divBdr>
            </w:div>
          </w:divsChild>
        </w:div>
        <w:div w:id="1527913593">
          <w:marLeft w:val="0"/>
          <w:marRight w:val="0"/>
          <w:marTop w:val="0"/>
          <w:marBottom w:val="0"/>
          <w:divBdr>
            <w:top w:val="none" w:sz="0" w:space="0" w:color="auto"/>
            <w:left w:val="none" w:sz="0" w:space="0" w:color="auto"/>
            <w:bottom w:val="none" w:sz="0" w:space="0" w:color="auto"/>
            <w:right w:val="none" w:sz="0" w:space="0" w:color="auto"/>
          </w:divBdr>
          <w:divsChild>
            <w:div w:id="556479981">
              <w:marLeft w:val="0"/>
              <w:marRight w:val="0"/>
              <w:marTop w:val="0"/>
              <w:marBottom w:val="0"/>
              <w:divBdr>
                <w:top w:val="none" w:sz="0" w:space="0" w:color="auto"/>
                <w:left w:val="none" w:sz="0" w:space="0" w:color="auto"/>
                <w:bottom w:val="none" w:sz="0" w:space="0" w:color="auto"/>
                <w:right w:val="none" w:sz="0" w:space="0" w:color="auto"/>
              </w:divBdr>
              <w:divsChild>
                <w:div w:id="130174283">
                  <w:marLeft w:val="0"/>
                  <w:marRight w:val="0"/>
                  <w:marTop w:val="0"/>
                  <w:marBottom w:val="0"/>
                  <w:divBdr>
                    <w:top w:val="none" w:sz="0" w:space="0" w:color="auto"/>
                    <w:left w:val="none" w:sz="0" w:space="0" w:color="auto"/>
                    <w:bottom w:val="none" w:sz="0" w:space="0" w:color="auto"/>
                    <w:right w:val="none" w:sz="0" w:space="0" w:color="auto"/>
                  </w:divBdr>
                  <w:divsChild>
                    <w:div w:id="1656838023">
                      <w:marLeft w:val="0"/>
                      <w:marRight w:val="0"/>
                      <w:marTop w:val="0"/>
                      <w:marBottom w:val="0"/>
                      <w:divBdr>
                        <w:top w:val="none" w:sz="0" w:space="0" w:color="auto"/>
                        <w:left w:val="none" w:sz="0" w:space="0" w:color="auto"/>
                        <w:bottom w:val="none" w:sz="0" w:space="0" w:color="auto"/>
                        <w:right w:val="none" w:sz="0" w:space="0" w:color="auto"/>
                      </w:divBdr>
                    </w:div>
                  </w:divsChild>
                </w:div>
                <w:div w:id="871262241">
                  <w:marLeft w:val="0"/>
                  <w:marRight w:val="0"/>
                  <w:marTop w:val="0"/>
                  <w:marBottom w:val="0"/>
                  <w:divBdr>
                    <w:top w:val="none" w:sz="0" w:space="0" w:color="auto"/>
                    <w:left w:val="none" w:sz="0" w:space="0" w:color="auto"/>
                    <w:bottom w:val="none" w:sz="0" w:space="0" w:color="auto"/>
                    <w:right w:val="none" w:sz="0" w:space="0" w:color="auto"/>
                  </w:divBdr>
                  <w:divsChild>
                    <w:div w:id="1591237553">
                      <w:marLeft w:val="0"/>
                      <w:marRight w:val="0"/>
                      <w:marTop w:val="0"/>
                      <w:marBottom w:val="0"/>
                      <w:divBdr>
                        <w:top w:val="none" w:sz="0" w:space="0" w:color="auto"/>
                        <w:left w:val="none" w:sz="0" w:space="0" w:color="auto"/>
                        <w:bottom w:val="none" w:sz="0" w:space="0" w:color="auto"/>
                        <w:right w:val="none" w:sz="0" w:space="0" w:color="auto"/>
                      </w:divBdr>
                    </w:div>
                  </w:divsChild>
                </w:div>
                <w:div w:id="950667014">
                  <w:marLeft w:val="0"/>
                  <w:marRight w:val="0"/>
                  <w:marTop w:val="0"/>
                  <w:marBottom w:val="0"/>
                  <w:divBdr>
                    <w:top w:val="none" w:sz="0" w:space="0" w:color="auto"/>
                    <w:left w:val="none" w:sz="0" w:space="0" w:color="auto"/>
                    <w:bottom w:val="none" w:sz="0" w:space="0" w:color="auto"/>
                    <w:right w:val="none" w:sz="0" w:space="0" w:color="auto"/>
                  </w:divBdr>
                  <w:divsChild>
                    <w:div w:id="2039968067">
                      <w:marLeft w:val="0"/>
                      <w:marRight w:val="0"/>
                      <w:marTop w:val="0"/>
                      <w:marBottom w:val="0"/>
                      <w:divBdr>
                        <w:top w:val="none" w:sz="0" w:space="0" w:color="auto"/>
                        <w:left w:val="none" w:sz="0" w:space="0" w:color="auto"/>
                        <w:bottom w:val="none" w:sz="0" w:space="0" w:color="auto"/>
                        <w:right w:val="none" w:sz="0" w:space="0" w:color="auto"/>
                      </w:divBdr>
                    </w:div>
                  </w:divsChild>
                </w:div>
                <w:div w:id="1147746393">
                  <w:marLeft w:val="0"/>
                  <w:marRight w:val="0"/>
                  <w:marTop w:val="0"/>
                  <w:marBottom w:val="0"/>
                  <w:divBdr>
                    <w:top w:val="none" w:sz="0" w:space="0" w:color="auto"/>
                    <w:left w:val="none" w:sz="0" w:space="0" w:color="auto"/>
                    <w:bottom w:val="none" w:sz="0" w:space="0" w:color="auto"/>
                    <w:right w:val="none" w:sz="0" w:space="0" w:color="auto"/>
                  </w:divBdr>
                  <w:divsChild>
                    <w:div w:id="680477172">
                      <w:marLeft w:val="0"/>
                      <w:marRight w:val="0"/>
                      <w:marTop w:val="0"/>
                      <w:marBottom w:val="0"/>
                      <w:divBdr>
                        <w:top w:val="none" w:sz="0" w:space="0" w:color="auto"/>
                        <w:left w:val="none" w:sz="0" w:space="0" w:color="auto"/>
                        <w:bottom w:val="none" w:sz="0" w:space="0" w:color="auto"/>
                        <w:right w:val="none" w:sz="0" w:space="0" w:color="auto"/>
                      </w:divBdr>
                    </w:div>
                  </w:divsChild>
                </w:div>
                <w:div w:id="1653604630">
                  <w:marLeft w:val="0"/>
                  <w:marRight w:val="0"/>
                  <w:marTop w:val="0"/>
                  <w:marBottom w:val="0"/>
                  <w:divBdr>
                    <w:top w:val="none" w:sz="0" w:space="0" w:color="auto"/>
                    <w:left w:val="none" w:sz="0" w:space="0" w:color="auto"/>
                    <w:bottom w:val="none" w:sz="0" w:space="0" w:color="auto"/>
                    <w:right w:val="none" w:sz="0" w:space="0" w:color="auto"/>
                  </w:divBdr>
                  <w:divsChild>
                    <w:div w:id="1737895978">
                      <w:marLeft w:val="0"/>
                      <w:marRight w:val="0"/>
                      <w:marTop w:val="0"/>
                      <w:marBottom w:val="0"/>
                      <w:divBdr>
                        <w:top w:val="none" w:sz="0" w:space="0" w:color="auto"/>
                        <w:left w:val="none" w:sz="0" w:space="0" w:color="auto"/>
                        <w:bottom w:val="none" w:sz="0" w:space="0" w:color="auto"/>
                        <w:right w:val="none" w:sz="0" w:space="0" w:color="auto"/>
                      </w:divBdr>
                    </w:div>
                  </w:divsChild>
                </w:div>
                <w:div w:id="1770545422">
                  <w:marLeft w:val="0"/>
                  <w:marRight w:val="0"/>
                  <w:marTop w:val="0"/>
                  <w:marBottom w:val="0"/>
                  <w:divBdr>
                    <w:top w:val="none" w:sz="0" w:space="0" w:color="auto"/>
                    <w:left w:val="none" w:sz="0" w:space="0" w:color="auto"/>
                    <w:bottom w:val="none" w:sz="0" w:space="0" w:color="auto"/>
                    <w:right w:val="none" w:sz="0" w:space="0" w:color="auto"/>
                  </w:divBdr>
                  <w:divsChild>
                    <w:div w:id="1044257269">
                      <w:marLeft w:val="0"/>
                      <w:marRight w:val="0"/>
                      <w:marTop w:val="0"/>
                      <w:marBottom w:val="0"/>
                      <w:divBdr>
                        <w:top w:val="none" w:sz="0" w:space="0" w:color="auto"/>
                        <w:left w:val="none" w:sz="0" w:space="0" w:color="auto"/>
                        <w:bottom w:val="none" w:sz="0" w:space="0" w:color="auto"/>
                        <w:right w:val="none" w:sz="0" w:space="0" w:color="auto"/>
                      </w:divBdr>
                    </w:div>
                  </w:divsChild>
                </w:div>
                <w:div w:id="1834107274">
                  <w:marLeft w:val="0"/>
                  <w:marRight w:val="0"/>
                  <w:marTop w:val="0"/>
                  <w:marBottom w:val="0"/>
                  <w:divBdr>
                    <w:top w:val="none" w:sz="0" w:space="0" w:color="auto"/>
                    <w:left w:val="none" w:sz="0" w:space="0" w:color="auto"/>
                    <w:bottom w:val="none" w:sz="0" w:space="0" w:color="auto"/>
                    <w:right w:val="none" w:sz="0" w:space="0" w:color="auto"/>
                  </w:divBdr>
                  <w:divsChild>
                    <w:div w:id="55907569">
                      <w:marLeft w:val="0"/>
                      <w:marRight w:val="0"/>
                      <w:marTop w:val="0"/>
                      <w:marBottom w:val="0"/>
                      <w:divBdr>
                        <w:top w:val="none" w:sz="0" w:space="0" w:color="auto"/>
                        <w:left w:val="none" w:sz="0" w:space="0" w:color="auto"/>
                        <w:bottom w:val="none" w:sz="0" w:space="0" w:color="auto"/>
                        <w:right w:val="none" w:sz="0" w:space="0" w:color="auto"/>
                      </w:divBdr>
                    </w:div>
                  </w:divsChild>
                </w:div>
                <w:div w:id="1903714784">
                  <w:marLeft w:val="0"/>
                  <w:marRight w:val="0"/>
                  <w:marTop w:val="0"/>
                  <w:marBottom w:val="0"/>
                  <w:divBdr>
                    <w:top w:val="none" w:sz="0" w:space="0" w:color="auto"/>
                    <w:left w:val="none" w:sz="0" w:space="0" w:color="auto"/>
                    <w:bottom w:val="none" w:sz="0" w:space="0" w:color="auto"/>
                    <w:right w:val="none" w:sz="0" w:space="0" w:color="auto"/>
                  </w:divBdr>
                  <w:divsChild>
                    <w:div w:id="20213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71234">
          <w:marLeft w:val="0"/>
          <w:marRight w:val="0"/>
          <w:marTop w:val="0"/>
          <w:marBottom w:val="0"/>
          <w:divBdr>
            <w:top w:val="none" w:sz="0" w:space="0" w:color="auto"/>
            <w:left w:val="none" w:sz="0" w:space="0" w:color="auto"/>
            <w:bottom w:val="none" w:sz="0" w:space="0" w:color="auto"/>
            <w:right w:val="none" w:sz="0" w:space="0" w:color="auto"/>
          </w:divBdr>
          <w:divsChild>
            <w:div w:id="1700739499">
              <w:marLeft w:val="0"/>
              <w:marRight w:val="0"/>
              <w:marTop w:val="0"/>
              <w:marBottom w:val="0"/>
              <w:divBdr>
                <w:top w:val="none" w:sz="0" w:space="0" w:color="auto"/>
                <w:left w:val="none" w:sz="0" w:space="0" w:color="auto"/>
                <w:bottom w:val="none" w:sz="0" w:space="0" w:color="auto"/>
                <w:right w:val="none" w:sz="0" w:space="0" w:color="auto"/>
              </w:divBdr>
              <w:divsChild>
                <w:div w:id="118771003">
                  <w:marLeft w:val="0"/>
                  <w:marRight w:val="0"/>
                  <w:marTop w:val="0"/>
                  <w:marBottom w:val="0"/>
                  <w:divBdr>
                    <w:top w:val="none" w:sz="0" w:space="0" w:color="auto"/>
                    <w:left w:val="none" w:sz="0" w:space="0" w:color="auto"/>
                    <w:bottom w:val="none" w:sz="0" w:space="0" w:color="auto"/>
                    <w:right w:val="none" w:sz="0" w:space="0" w:color="auto"/>
                  </w:divBdr>
                  <w:divsChild>
                    <w:div w:id="1296060402">
                      <w:marLeft w:val="0"/>
                      <w:marRight w:val="0"/>
                      <w:marTop w:val="0"/>
                      <w:marBottom w:val="0"/>
                      <w:divBdr>
                        <w:top w:val="none" w:sz="0" w:space="0" w:color="auto"/>
                        <w:left w:val="none" w:sz="0" w:space="0" w:color="auto"/>
                        <w:bottom w:val="none" w:sz="0" w:space="0" w:color="auto"/>
                        <w:right w:val="none" w:sz="0" w:space="0" w:color="auto"/>
                      </w:divBdr>
                    </w:div>
                  </w:divsChild>
                </w:div>
                <w:div w:id="298994911">
                  <w:marLeft w:val="0"/>
                  <w:marRight w:val="0"/>
                  <w:marTop w:val="0"/>
                  <w:marBottom w:val="0"/>
                  <w:divBdr>
                    <w:top w:val="none" w:sz="0" w:space="0" w:color="auto"/>
                    <w:left w:val="none" w:sz="0" w:space="0" w:color="auto"/>
                    <w:bottom w:val="none" w:sz="0" w:space="0" w:color="auto"/>
                    <w:right w:val="none" w:sz="0" w:space="0" w:color="auto"/>
                  </w:divBdr>
                  <w:divsChild>
                    <w:div w:id="1499618361">
                      <w:marLeft w:val="0"/>
                      <w:marRight w:val="0"/>
                      <w:marTop w:val="0"/>
                      <w:marBottom w:val="0"/>
                      <w:divBdr>
                        <w:top w:val="none" w:sz="0" w:space="0" w:color="auto"/>
                        <w:left w:val="none" w:sz="0" w:space="0" w:color="auto"/>
                        <w:bottom w:val="none" w:sz="0" w:space="0" w:color="auto"/>
                        <w:right w:val="none" w:sz="0" w:space="0" w:color="auto"/>
                      </w:divBdr>
                    </w:div>
                  </w:divsChild>
                </w:div>
                <w:div w:id="845368096">
                  <w:marLeft w:val="0"/>
                  <w:marRight w:val="0"/>
                  <w:marTop w:val="0"/>
                  <w:marBottom w:val="0"/>
                  <w:divBdr>
                    <w:top w:val="none" w:sz="0" w:space="0" w:color="auto"/>
                    <w:left w:val="none" w:sz="0" w:space="0" w:color="auto"/>
                    <w:bottom w:val="none" w:sz="0" w:space="0" w:color="auto"/>
                    <w:right w:val="none" w:sz="0" w:space="0" w:color="auto"/>
                  </w:divBdr>
                  <w:divsChild>
                    <w:div w:id="897471635">
                      <w:marLeft w:val="0"/>
                      <w:marRight w:val="0"/>
                      <w:marTop w:val="0"/>
                      <w:marBottom w:val="0"/>
                      <w:divBdr>
                        <w:top w:val="none" w:sz="0" w:space="0" w:color="auto"/>
                        <w:left w:val="none" w:sz="0" w:space="0" w:color="auto"/>
                        <w:bottom w:val="none" w:sz="0" w:space="0" w:color="auto"/>
                        <w:right w:val="none" w:sz="0" w:space="0" w:color="auto"/>
                      </w:divBdr>
                    </w:div>
                  </w:divsChild>
                </w:div>
                <w:div w:id="1200121971">
                  <w:marLeft w:val="0"/>
                  <w:marRight w:val="0"/>
                  <w:marTop w:val="0"/>
                  <w:marBottom w:val="0"/>
                  <w:divBdr>
                    <w:top w:val="none" w:sz="0" w:space="0" w:color="auto"/>
                    <w:left w:val="none" w:sz="0" w:space="0" w:color="auto"/>
                    <w:bottom w:val="none" w:sz="0" w:space="0" w:color="auto"/>
                    <w:right w:val="none" w:sz="0" w:space="0" w:color="auto"/>
                  </w:divBdr>
                  <w:divsChild>
                    <w:div w:id="1990549182">
                      <w:marLeft w:val="0"/>
                      <w:marRight w:val="0"/>
                      <w:marTop w:val="0"/>
                      <w:marBottom w:val="0"/>
                      <w:divBdr>
                        <w:top w:val="none" w:sz="0" w:space="0" w:color="auto"/>
                        <w:left w:val="none" w:sz="0" w:space="0" w:color="auto"/>
                        <w:bottom w:val="none" w:sz="0" w:space="0" w:color="auto"/>
                        <w:right w:val="none" w:sz="0" w:space="0" w:color="auto"/>
                      </w:divBdr>
                    </w:div>
                  </w:divsChild>
                </w:div>
                <w:div w:id="1670718938">
                  <w:marLeft w:val="0"/>
                  <w:marRight w:val="0"/>
                  <w:marTop w:val="0"/>
                  <w:marBottom w:val="0"/>
                  <w:divBdr>
                    <w:top w:val="none" w:sz="0" w:space="0" w:color="auto"/>
                    <w:left w:val="none" w:sz="0" w:space="0" w:color="auto"/>
                    <w:bottom w:val="none" w:sz="0" w:space="0" w:color="auto"/>
                    <w:right w:val="none" w:sz="0" w:space="0" w:color="auto"/>
                  </w:divBdr>
                  <w:divsChild>
                    <w:div w:id="886991275">
                      <w:marLeft w:val="0"/>
                      <w:marRight w:val="0"/>
                      <w:marTop w:val="0"/>
                      <w:marBottom w:val="0"/>
                      <w:divBdr>
                        <w:top w:val="none" w:sz="0" w:space="0" w:color="auto"/>
                        <w:left w:val="none" w:sz="0" w:space="0" w:color="auto"/>
                        <w:bottom w:val="none" w:sz="0" w:space="0" w:color="auto"/>
                        <w:right w:val="none" w:sz="0" w:space="0" w:color="auto"/>
                      </w:divBdr>
                    </w:div>
                  </w:divsChild>
                </w:div>
                <w:div w:id="1702395608">
                  <w:marLeft w:val="0"/>
                  <w:marRight w:val="0"/>
                  <w:marTop w:val="0"/>
                  <w:marBottom w:val="0"/>
                  <w:divBdr>
                    <w:top w:val="none" w:sz="0" w:space="0" w:color="auto"/>
                    <w:left w:val="none" w:sz="0" w:space="0" w:color="auto"/>
                    <w:bottom w:val="none" w:sz="0" w:space="0" w:color="auto"/>
                    <w:right w:val="none" w:sz="0" w:space="0" w:color="auto"/>
                  </w:divBdr>
                  <w:divsChild>
                    <w:div w:id="6088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25358">
      <w:bodyDiv w:val="1"/>
      <w:marLeft w:val="0"/>
      <w:marRight w:val="0"/>
      <w:marTop w:val="0"/>
      <w:marBottom w:val="0"/>
      <w:divBdr>
        <w:top w:val="none" w:sz="0" w:space="0" w:color="auto"/>
        <w:left w:val="none" w:sz="0" w:space="0" w:color="auto"/>
        <w:bottom w:val="none" w:sz="0" w:space="0" w:color="auto"/>
        <w:right w:val="none" w:sz="0" w:space="0" w:color="auto"/>
      </w:divBdr>
    </w:div>
    <w:div w:id="1031953551">
      <w:bodyDiv w:val="1"/>
      <w:marLeft w:val="0"/>
      <w:marRight w:val="0"/>
      <w:marTop w:val="0"/>
      <w:marBottom w:val="0"/>
      <w:divBdr>
        <w:top w:val="none" w:sz="0" w:space="0" w:color="auto"/>
        <w:left w:val="none" w:sz="0" w:space="0" w:color="auto"/>
        <w:bottom w:val="none" w:sz="0" w:space="0" w:color="auto"/>
        <w:right w:val="none" w:sz="0" w:space="0" w:color="auto"/>
      </w:divBdr>
    </w:div>
    <w:div w:id="1039553239">
      <w:bodyDiv w:val="1"/>
      <w:marLeft w:val="0"/>
      <w:marRight w:val="0"/>
      <w:marTop w:val="0"/>
      <w:marBottom w:val="0"/>
      <w:divBdr>
        <w:top w:val="none" w:sz="0" w:space="0" w:color="auto"/>
        <w:left w:val="none" w:sz="0" w:space="0" w:color="auto"/>
        <w:bottom w:val="none" w:sz="0" w:space="0" w:color="auto"/>
        <w:right w:val="none" w:sz="0" w:space="0" w:color="auto"/>
      </w:divBdr>
    </w:div>
    <w:div w:id="1052538772">
      <w:bodyDiv w:val="1"/>
      <w:marLeft w:val="0"/>
      <w:marRight w:val="0"/>
      <w:marTop w:val="0"/>
      <w:marBottom w:val="0"/>
      <w:divBdr>
        <w:top w:val="none" w:sz="0" w:space="0" w:color="auto"/>
        <w:left w:val="none" w:sz="0" w:space="0" w:color="auto"/>
        <w:bottom w:val="none" w:sz="0" w:space="0" w:color="auto"/>
        <w:right w:val="none" w:sz="0" w:space="0" w:color="auto"/>
      </w:divBdr>
    </w:div>
    <w:div w:id="1053189399">
      <w:bodyDiv w:val="1"/>
      <w:marLeft w:val="0"/>
      <w:marRight w:val="0"/>
      <w:marTop w:val="0"/>
      <w:marBottom w:val="0"/>
      <w:divBdr>
        <w:top w:val="none" w:sz="0" w:space="0" w:color="auto"/>
        <w:left w:val="none" w:sz="0" w:space="0" w:color="auto"/>
        <w:bottom w:val="none" w:sz="0" w:space="0" w:color="auto"/>
        <w:right w:val="none" w:sz="0" w:space="0" w:color="auto"/>
      </w:divBdr>
    </w:div>
    <w:div w:id="1056511732">
      <w:bodyDiv w:val="1"/>
      <w:marLeft w:val="0"/>
      <w:marRight w:val="0"/>
      <w:marTop w:val="0"/>
      <w:marBottom w:val="0"/>
      <w:divBdr>
        <w:top w:val="none" w:sz="0" w:space="0" w:color="auto"/>
        <w:left w:val="none" w:sz="0" w:space="0" w:color="auto"/>
        <w:bottom w:val="none" w:sz="0" w:space="0" w:color="auto"/>
        <w:right w:val="none" w:sz="0" w:space="0" w:color="auto"/>
      </w:divBdr>
    </w:div>
    <w:div w:id="1060447115">
      <w:bodyDiv w:val="1"/>
      <w:marLeft w:val="0"/>
      <w:marRight w:val="0"/>
      <w:marTop w:val="0"/>
      <w:marBottom w:val="0"/>
      <w:divBdr>
        <w:top w:val="none" w:sz="0" w:space="0" w:color="auto"/>
        <w:left w:val="none" w:sz="0" w:space="0" w:color="auto"/>
        <w:bottom w:val="none" w:sz="0" w:space="0" w:color="auto"/>
        <w:right w:val="none" w:sz="0" w:space="0" w:color="auto"/>
      </w:divBdr>
    </w:div>
    <w:div w:id="1080716691">
      <w:bodyDiv w:val="1"/>
      <w:marLeft w:val="0"/>
      <w:marRight w:val="0"/>
      <w:marTop w:val="0"/>
      <w:marBottom w:val="0"/>
      <w:divBdr>
        <w:top w:val="none" w:sz="0" w:space="0" w:color="auto"/>
        <w:left w:val="none" w:sz="0" w:space="0" w:color="auto"/>
        <w:bottom w:val="none" w:sz="0" w:space="0" w:color="auto"/>
        <w:right w:val="none" w:sz="0" w:space="0" w:color="auto"/>
      </w:divBdr>
    </w:div>
    <w:div w:id="1091437496">
      <w:bodyDiv w:val="1"/>
      <w:marLeft w:val="0"/>
      <w:marRight w:val="0"/>
      <w:marTop w:val="0"/>
      <w:marBottom w:val="0"/>
      <w:divBdr>
        <w:top w:val="none" w:sz="0" w:space="0" w:color="auto"/>
        <w:left w:val="none" w:sz="0" w:space="0" w:color="auto"/>
        <w:bottom w:val="none" w:sz="0" w:space="0" w:color="auto"/>
        <w:right w:val="none" w:sz="0" w:space="0" w:color="auto"/>
      </w:divBdr>
    </w:div>
    <w:div w:id="1103720131">
      <w:bodyDiv w:val="1"/>
      <w:marLeft w:val="0"/>
      <w:marRight w:val="0"/>
      <w:marTop w:val="0"/>
      <w:marBottom w:val="0"/>
      <w:divBdr>
        <w:top w:val="none" w:sz="0" w:space="0" w:color="auto"/>
        <w:left w:val="none" w:sz="0" w:space="0" w:color="auto"/>
        <w:bottom w:val="none" w:sz="0" w:space="0" w:color="auto"/>
        <w:right w:val="none" w:sz="0" w:space="0" w:color="auto"/>
      </w:divBdr>
    </w:div>
    <w:div w:id="1105880813">
      <w:bodyDiv w:val="1"/>
      <w:marLeft w:val="0"/>
      <w:marRight w:val="0"/>
      <w:marTop w:val="0"/>
      <w:marBottom w:val="0"/>
      <w:divBdr>
        <w:top w:val="none" w:sz="0" w:space="0" w:color="auto"/>
        <w:left w:val="none" w:sz="0" w:space="0" w:color="auto"/>
        <w:bottom w:val="none" w:sz="0" w:space="0" w:color="auto"/>
        <w:right w:val="none" w:sz="0" w:space="0" w:color="auto"/>
      </w:divBdr>
    </w:div>
    <w:div w:id="1113480331">
      <w:bodyDiv w:val="1"/>
      <w:marLeft w:val="0"/>
      <w:marRight w:val="0"/>
      <w:marTop w:val="0"/>
      <w:marBottom w:val="0"/>
      <w:divBdr>
        <w:top w:val="none" w:sz="0" w:space="0" w:color="auto"/>
        <w:left w:val="none" w:sz="0" w:space="0" w:color="auto"/>
        <w:bottom w:val="none" w:sz="0" w:space="0" w:color="auto"/>
        <w:right w:val="none" w:sz="0" w:space="0" w:color="auto"/>
      </w:divBdr>
    </w:div>
    <w:div w:id="1114523516">
      <w:bodyDiv w:val="1"/>
      <w:marLeft w:val="0"/>
      <w:marRight w:val="0"/>
      <w:marTop w:val="0"/>
      <w:marBottom w:val="0"/>
      <w:divBdr>
        <w:top w:val="none" w:sz="0" w:space="0" w:color="auto"/>
        <w:left w:val="none" w:sz="0" w:space="0" w:color="auto"/>
        <w:bottom w:val="none" w:sz="0" w:space="0" w:color="auto"/>
        <w:right w:val="none" w:sz="0" w:space="0" w:color="auto"/>
      </w:divBdr>
    </w:div>
    <w:div w:id="1135492481">
      <w:bodyDiv w:val="1"/>
      <w:marLeft w:val="0"/>
      <w:marRight w:val="0"/>
      <w:marTop w:val="0"/>
      <w:marBottom w:val="0"/>
      <w:divBdr>
        <w:top w:val="none" w:sz="0" w:space="0" w:color="auto"/>
        <w:left w:val="none" w:sz="0" w:space="0" w:color="auto"/>
        <w:bottom w:val="none" w:sz="0" w:space="0" w:color="auto"/>
        <w:right w:val="none" w:sz="0" w:space="0" w:color="auto"/>
      </w:divBdr>
    </w:div>
    <w:div w:id="1169558169">
      <w:bodyDiv w:val="1"/>
      <w:marLeft w:val="0"/>
      <w:marRight w:val="0"/>
      <w:marTop w:val="0"/>
      <w:marBottom w:val="0"/>
      <w:divBdr>
        <w:top w:val="none" w:sz="0" w:space="0" w:color="auto"/>
        <w:left w:val="none" w:sz="0" w:space="0" w:color="auto"/>
        <w:bottom w:val="none" w:sz="0" w:space="0" w:color="auto"/>
        <w:right w:val="none" w:sz="0" w:space="0" w:color="auto"/>
      </w:divBdr>
    </w:div>
    <w:div w:id="1175461775">
      <w:bodyDiv w:val="1"/>
      <w:marLeft w:val="0"/>
      <w:marRight w:val="0"/>
      <w:marTop w:val="0"/>
      <w:marBottom w:val="0"/>
      <w:divBdr>
        <w:top w:val="none" w:sz="0" w:space="0" w:color="auto"/>
        <w:left w:val="none" w:sz="0" w:space="0" w:color="auto"/>
        <w:bottom w:val="none" w:sz="0" w:space="0" w:color="auto"/>
        <w:right w:val="none" w:sz="0" w:space="0" w:color="auto"/>
      </w:divBdr>
    </w:div>
    <w:div w:id="1182401439">
      <w:bodyDiv w:val="1"/>
      <w:marLeft w:val="0"/>
      <w:marRight w:val="0"/>
      <w:marTop w:val="0"/>
      <w:marBottom w:val="0"/>
      <w:divBdr>
        <w:top w:val="none" w:sz="0" w:space="0" w:color="auto"/>
        <w:left w:val="none" w:sz="0" w:space="0" w:color="auto"/>
        <w:bottom w:val="none" w:sz="0" w:space="0" w:color="auto"/>
        <w:right w:val="none" w:sz="0" w:space="0" w:color="auto"/>
      </w:divBdr>
    </w:div>
    <w:div w:id="1186476543">
      <w:bodyDiv w:val="1"/>
      <w:marLeft w:val="0"/>
      <w:marRight w:val="0"/>
      <w:marTop w:val="0"/>
      <w:marBottom w:val="0"/>
      <w:divBdr>
        <w:top w:val="none" w:sz="0" w:space="0" w:color="auto"/>
        <w:left w:val="none" w:sz="0" w:space="0" w:color="auto"/>
        <w:bottom w:val="none" w:sz="0" w:space="0" w:color="auto"/>
        <w:right w:val="none" w:sz="0" w:space="0" w:color="auto"/>
      </w:divBdr>
    </w:div>
    <w:div w:id="1192837613">
      <w:bodyDiv w:val="1"/>
      <w:marLeft w:val="0"/>
      <w:marRight w:val="0"/>
      <w:marTop w:val="0"/>
      <w:marBottom w:val="0"/>
      <w:divBdr>
        <w:top w:val="none" w:sz="0" w:space="0" w:color="auto"/>
        <w:left w:val="none" w:sz="0" w:space="0" w:color="auto"/>
        <w:bottom w:val="none" w:sz="0" w:space="0" w:color="auto"/>
        <w:right w:val="none" w:sz="0" w:space="0" w:color="auto"/>
      </w:divBdr>
    </w:div>
    <w:div w:id="1200701317">
      <w:bodyDiv w:val="1"/>
      <w:marLeft w:val="0"/>
      <w:marRight w:val="0"/>
      <w:marTop w:val="0"/>
      <w:marBottom w:val="0"/>
      <w:divBdr>
        <w:top w:val="none" w:sz="0" w:space="0" w:color="auto"/>
        <w:left w:val="none" w:sz="0" w:space="0" w:color="auto"/>
        <w:bottom w:val="none" w:sz="0" w:space="0" w:color="auto"/>
        <w:right w:val="none" w:sz="0" w:space="0" w:color="auto"/>
      </w:divBdr>
    </w:div>
    <w:div w:id="1218517788">
      <w:bodyDiv w:val="1"/>
      <w:marLeft w:val="0"/>
      <w:marRight w:val="0"/>
      <w:marTop w:val="0"/>
      <w:marBottom w:val="0"/>
      <w:divBdr>
        <w:top w:val="none" w:sz="0" w:space="0" w:color="auto"/>
        <w:left w:val="none" w:sz="0" w:space="0" w:color="auto"/>
        <w:bottom w:val="none" w:sz="0" w:space="0" w:color="auto"/>
        <w:right w:val="none" w:sz="0" w:space="0" w:color="auto"/>
      </w:divBdr>
    </w:div>
    <w:div w:id="1219628305">
      <w:bodyDiv w:val="1"/>
      <w:marLeft w:val="0"/>
      <w:marRight w:val="0"/>
      <w:marTop w:val="0"/>
      <w:marBottom w:val="0"/>
      <w:divBdr>
        <w:top w:val="none" w:sz="0" w:space="0" w:color="auto"/>
        <w:left w:val="none" w:sz="0" w:space="0" w:color="auto"/>
        <w:bottom w:val="none" w:sz="0" w:space="0" w:color="auto"/>
        <w:right w:val="none" w:sz="0" w:space="0" w:color="auto"/>
      </w:divBdr>
    </w:div>
    <w:div w:id="1228882103">
      <w:bodyDiv w:val="1"/>
      <w:marLeft w:val="0"/>
      <w:marRight w:val="0"/>
      <w:marTop w:val="0"/>
      <w:marBottom w:val="0"/>
      <w:divBdr>
        <w:top w:val="none" w:sz="0" w:space="0" w:color="auto"/>
        <w:left w:val="none" w:sz="0" w:space="0" w:color="auto"/>
        <w:bottom w:val="none" w:sz="0" w:space="0" w:color="auto"/>
        <w:right w:val="none" w:sz="0" w:space="0" w:color="auto"/>
      </w:divBdr>
    </w:div>
    <w:div w:id="1262299910">
      <w:bodyDiv w:val="1"/>
      <w:marLeft w:val="0"/>
      <w:marRight w:val="0"/>
      <w:marTop w:val="0"/>
      <w:marBottom w:val="0"/>
      <w:divBdr>
        <w:top w:val="none" w:sz="0" w:space="0" w:color="auto"/>
        <w:left w:val="none" w:sz="0" w:space="0" w:color="auto"/>
        <w:bottom w:val="none" w:sz="0" w:space="0" w:color="auto"/>
        <w:right w:val="none" w:sz="0" w:space="0" w:color="auto"/>
      </w:divBdr>
    </w:div>
    <w:div w:id="1264918082">
      <w:bodyDiv w:val="1"/>
      <w:marLeft w:val="0"/>
      <w:marRight w:val="0"/>
      <w:marTop w:val="0"/>
      <w:marBottom w:val="0"/>
      <w:divBdr>
        <w:top w:val="none" w:sz="0" w:space="0" w:color="auto"/>
        <w:left w:val="none" w:sz="0" w:space="0" w:color="auto"/>
        <w:bottom w:val="none" w:sz="0" w:space="0" w:color="auto"/>
        <w:right w:val="none" w:sz="0" w:space="0" w:color="auto"/>
      </w:divBdr>
    </w:div>
    <w:div w:id="1272977766">
      <w:bodyDiv w:val="1"/>
      <w:marLeft w:val="0"/>
      <w:marRight w:val="0"/>
      <w:marTop w:val="0"/>
      <w:marBottom w:val="0"/>
      <w:divBdr>
        <w:top w:val="none" w:sz="0" w:space="0" w:color="auto"/>
        <w:left w:val="none" w:sz="0" w:space="0" w:color="auto"/>
        <w:bottom w:val="none" w:sz="0" w:space="0" w:color="auto"/>
        <w:right w:val="none" w:sz="0" w:space="0" w:color="auto"/>
      </w:divBdr>
    </w:div>
    <w:div w:id="1277105406">
      <w:bodyDiv w:val="1"/>
      <w:marLeft w:val="0"/>
      <w:marRight w:val="0"/>
      <w:marTop w:val="0"/>
      <w:marBottom w:val="0"/>
      <w:divBdr>
        <w:top w:val="none" w:sz="0" w:space="0" w:color="auto"/>
        <w:left w:val="none" w:sz="0" w:space="0" w:color="auto"/>
        <w:bottom w:val="none" w:sz="0" w:space="0" w:color="auto"/>
        <w:right w:val="none" w:sz="0" w:space="0" w:color="auto"/>
      </w:divBdr>
    </w:div>
    <w:div w:id="1284769747">
      <w:bodyDiv w:val="1"/>
      <w:marLeft w:val="0"/>
      <w:marRight w:val="0"/>
      <w:marTop w:val="0"/>
      <w:marBottom w:val="0"/>
      <w:divBdr>
        <w:top w:val="none" w:sz="0" w:space="0" w:color="auto"/>
        <w:left w:val="none" w:sz="0" w:space="0" w:color="auto"/>
        <w:bottom w:val="none" w:sz="0" w:space="0" w:color="auto"/>
        <w:right w:val="none" w:sz="0" w:space="0" w:color="auto"/>
      </w:divBdr>
    </w:div>
    <w:div w:id="1294991477">
      <w:bodyDiv w:val="1"/>
      <w:marLeft w:val="0"/>
      <w:marRight w:val="0"/>
      <w:marTop w:val="0"/>
      <w:marBottom w:val="0"/>
      <w:divBdr>
        <w:top w:val="none" w:sz="0" w:space="0" w:color="auto"/>
        <w:left w:val="none" w:sz="0" w:space="0" w:color="auto"/>
        <w:bottom w:val="none" w:sz="0" w:space="0" w:color="auto"/>
        <w:right w:val="none" w:sz="0" w:space="0" w:color="auto"/>
      </w:divBdr>
    </w:div>
    <w:div w:id="1295792759">
      <w:bodyDiv w:val="1"/>
      <w:marLeft w:val="0"/>
      <w:marRight w:val="0"/>
      <w:marTop w:val="0"/>
      <w:marBottom w:val="0"/>
      <w:divBdr>
        <w:top w:val="none" w:sz="0" w:space="0" w:color="auto"/>
        <w:left w:val="none" w:sz="0" w:space="0" w:color="auto"/>
        <w:bottom w:val="none" w:sz="0" w:space="0" w:color="auto"/>
        <w:right w:val="none" w:sz="0" w:space="0" w:color="auto"/>
      </w:divBdr>
    </w:div>
    <w:div w:id="1303537426">
      <w:bodyDiv w:val="1"/>
      <w:marLeft w:val="0"/>
      <w:marRight w:val="0"/>
      <w:marTop w:val="0"/>
      <w:marBottom w:val="0"/>
      <w:divBdr>
        <w:top w:val="none" w:sz="0" w:space="0" w:color="auto"/>
        <w:left w:val="none" w:sz="0" w:space="0" w:color="auto"/>
        <w:bottom w:val="none" w:sz="0" w:space="0" w:color="auto"/>
        <w:right w:val="none" w:sz="0" w:space="0" w:color="auto"/>
      </w:divBdr>
    </w:div>
    <w:div w:id="1310208344">
      <w:bodyDiv w:val="1"/>
      <w:marLeft w:val="0"/>
      <w:marRight w:val="0"/>
      <w:marTop w:val="0"/>
      <w:marBottom w:val="0"/>
      <w:divBdr>
        <w:top w:val="none" w:sz="0" w:space="0" w:color="auto"/>
        <w:left w:val="none" w:sz="0" w:space="0" w:color="auto"/>
        <w:bottom w:val="none" w:sz="0" w:space="0" w:color="auto"/>
        <w:right w:val="none" w:sz="0" w:space="0" w:color="auto"/>
      </w:divBdr>
    </w:div>
    <w:div w:id="1322352093">
      <w:bodyDiv w:val="1"/>
      <w:marLeft w:val="0"/>
      <w:marRight w:val="0"/>
      <w:marTop w:val="0"/>
      <w:marBottom w:val="0"/>
      <w:divBdr>
        <w:top w:val="none" w:sz="0" w:space="0" w:color="auto"/>
        <w:left w:val="none" w:sz="0" w:space="0" w:color="auto"/>
        <w:bottom w:val="none" w:sz="0" w:space="0" w:color="auto"/>
        <w:right w:val="none" w:sz="0" w:space="0" w:color="auto"/>
      </w:divBdr>
    </w:div>
    <w:div w:id="1345858437">
      <w:bodyDiv w:val="1"/>
      <w:marLeft w:val="0"/>
      <w:marRight w:val="0"/>
      <w:marTop w:val="0"/>
      <w:marBottom w:val="0"/>
      <w:divBdr>
        <w:top w:val="none" w:sz="0" w:space="0" w:color="auto"/>
        <w:left w:val="none" w:sz="0" w:space="0" w:color="auto"/>
        <w:bottom w:val="none" w:sz="0" w:space="0" w:color="auto"/>
        <w:right w:val="none" w:sz="0" w:space="0" w:color="auto"/>
      </w:divBdr>
    </w:div>
    <w:div w:id="1345941934">
      <w:bodyDiv w:val="1"/>
      <w:marLeft w:val="0"/>
      <w:marRight w:val="0"/>
      <w:marTop w:val="0"/>
      <w:marBottom w:val="0"/>
      <w:divBdr>
        <w:top w:val="none" w:sz="0" w:space="0" w:color="auto"/>
        <w:left w:val="none" w:sz="0" w:space="0" w:color="auto"/>
        <w:bottom w:val="none" w:sz="0" w:space="0" w:color="auto"/>
        <w:right w:val="none" w:sz="0" w:space="0" w:color="auto"/>
      </w:divBdr>
    </w:div>
    <w:div w:id="1374964695">
      <w:bodyDiv w:val="1"/>
      <w:marLeft w:val="0"/>
      <w:marRight w:val="0"/>
      <w:marTop w:val="0"/>
      <w:marBottom w:val="0"/>
      <w:divBdr>
        <w:top w:val="none" w:sz="0" w:space="0" w:color="auto"/>
        <w:left w:val="none" w:sz="0" w:space="0" w:color="auto"/>
        <w:bottom w:val="none" w:sz="0" w:space="0" w:color="auto"/>
        <w:right w:val="none" w:sz="0" w:space="0" w:color="auto"/>
      </w:divBdr>
    </w:div>
    <w:div w:id="1379666199">
      <w:bodyDiv w:val="1"/>
      <w:marLeft w:val="0"/>
      <w:marRight w:val="0"/>
      <w:marTop w:val="0"/>
      <w:marBottom w:val="0"/>
      <w:divBdr>
        <w:top w:val="none" w:sz="0" w:space="0" w:color="auto"/>
        <w:left w:val="none" w:sz="0" w:space="0" w:color="auto"/>
        <w:bottom w:val="none" w:sz="0" w:space="0" w:color="auto"/>
        <w:right w:val="none" w:sz="0" w:space="0" w:color="auto"/>
      </w:divBdr>
    </w:div>
    <w:div w:id="1400177614">
      <w:bodyDiv w:val="1"/>
      <w:marLeft w:val="0"/>
      <w:marRight w:val="0"/>
      <w:marTop w:val="0"/>
      <w:marBottom w:val="0"/>
      <w:divBdr>
        <w:top w:val="none" w:sz="0" w:space="0" w:color="auto"/>
        <w:left w:val="none" w:sz="0" w:space="0" w:color="auto"/>
        <w:bottom w:val="none" w:sz="0" w:space="0" w:color="auto"/>
        <w:right w:val="none" w:sz="0" w:space="0" w:color="auto"/>
      </w:divBdr>
    </w:div>
    <w:div w:id="1401244086">
      <w:bodyDiv w:val="1"/>
      <w:marLeft w:val="0"/>
      <w:marRight w:val="0"/>
      <w:marTop w:val="0"/>
      <w:marBottom w:val="0"/>
      <w:divBdr>
        <w:top w:val="none" w:sz="0" w:space="0" w:color="auto"/>
        <w:left w:val="none" w:sz="0" w:space="0" w:color="auto"/>
        <w:bottom w:val="none" w:sz="0" w:space="0" w:color="auto"/>
        <w:right w:val="none" w:sz="0" w:space="0" w:color="auto"/>
      </w:divBdr>
    </w:div>
    <w:div w:id="1415280399">
      <w:bodyDiv w:val="1"/>
      <w:marLeft w:val="0"/>
      <w:marRight w:val="0"/>
      <w:marTop w:val="0"/>
      <w:marBottom w:val="0"/>
      <w:divBdr>
        <w:top w:val="none" w:sz="0" w:space="0" w:color="auto"/>
        <w:left w:val="none" w:sz="0" w:space="0" w:color="auto"/>
        <w:bottom w:val="none" w:sz="0" w:space="0" w:color="auto"/>
        <w:right w:val="none" w:sz="0" w:space="0" w:color="auto"/>
      </w:divBdr>
    </w:div>
    <w:div w:id="1422801098">
      <w:bodyDiv w:val="1"/>
      <w:marLeft w:val="0"/>
      <w:marRight w:val="0"/>
      <w:marTop w:val="0"/>
      <w:marBottom w:val="0"/>
      <w:divBdr>
        <w:top w:val="none" w:sz="0" w:space="0" w:color="auto"/>
        <w:left w:val="none" w:sz="0" w:space="0" w:color="auto"/>
        <w:bottom w:val="none" w:sz="0" w:space="0" w:color="auto"/>
        <w:right w:val="none" w:sz="0" w:space="0" w:color="auto"/>
      </w:divBdr>
    </w:div>
    <w:div w:id="1427582312">
      <w:bodyDiv w:val="1"/>
      <w:marLeft w:val="0"/>
      <w:marRight w:val="0"/>
      <w:marTop w:val="0"/>
      <w:marBottom w:val="0"/>
      <w:divBdr>
        <w:top w:val="none" w:sz="0" w:space="0" w:color="auto"/>
        <w:left w:val="none" w:sz="0" w:space="0" w:color="auto"/>
        <w:bottom w:val="none" w:sz="0" w:space="0" w:color="auto"/>
        <w:right w:val="none" w:sz="0" w:space="0" w:color="auto"/>
      </w:divBdr>
    </w:div>
    <w:div w:id="1433933259">
      <w:bodyDiv w:val="1"/>
      <w:marLeft w:val="0"/>
      <w:marRight w:val="0"/>
      <w:marTop w:val="0"/>
      <w:marBottom w:val="0"/>
      <w:divBdr>
        <w:top w:val="none" w:sz="0" w:space="0" w:color="auto"/>
        <w:left w:val="none" w:sz="0" w:space="0" w:color="auto"/>
        <w:bottom w:val="none" w:sz="0" w:space="0" w:color="auto"/>
        <w:right w:val="none" w:sz="0" w:space="0" w:color="auto"/>
      </w:divBdr>
    </w:div>
    <w:div w:id="1446919888">
      <w:bodyDiv w:val="1"/>
      <w:marLeft w:val="0"/>
      <w:marRight w:val="0"/>
      <w:marTop w:val="0"/>
      <w:marBottom w:val="0"/>
      <w:divBdr>
        <w:top w:val="none" w:sz="0" w:space="0" w:color="auto"/>
        <w:left w:val="none" w:sz="0" w:space="0" w:color="auto"/>
        <w:bottom w:val="none" w:sz="0" w:space="0" w:color="auto"/>
        <w:right w:val="none" w:sz="0" w:space="0" w:color="auto"/>
      </w:divBdr>
    </w:div>
    <w:div w:id="1455321255">
      <w:bodyDiv w:val="1"/>
      <w:marLeft w:val="0"/>
      <w:marRight w:val="0"/>
      <w:marTop w:val="0"/>
      <w:marBottom w:val="0"/>
      <w:divBdr>
        <w:top w:val="none" w:sz="0" w:space="0" w:color="auto"/>
        <w:left w:val="none" w:sz="0" w:space="0" w:color="auto"/>
        <w:bottom w:val="none" w:sz="0" w:space="0" w:color="auto"/>
        <w:right w:val="none" w:sz="0" w:space="0" w:color="auto"/>
      </w:divBdr>
    </w:div>
    <w:div w:id="1455520073">
      <w:bodyDiv w:val="1"/>
      <w:marLeft w:val="0"/>
      <w:marRight w:val="0"/>
      <w:marTop w:val="0"/>
      <w:marBottom w:val="0"/>
      <w:divBdr>
        <w:top w:val="none" w:sz="0" w:space="0" w:color="auto"/>
        <w:left w:val="none" w:sz="0" w:space="0" w:color="auto"/>
        <w:bottom w:val="none" w:sz="0" w:space="0" w:color="auto"/>
        <w:right w:val="none" w:sz="0" w:space="0" w:color="auto"/>
      </w:divBdr>
    </w:div>
    <w:div w:id="1459882758">
      <w:bodyDiv w:val="1"/>
      <w:marLeft w:val="0"/>
      <w:marRight w:val="0"/>
      <w:marTop w:val="0"/>
      <w:marBottom w:val="0"/>
      <w:divBdr>
        <w:top w:val="none" w:sz="0" w:space="0" w:color="auto"/>
        <w:left w:val="none" w:sz="0" w:space="0" w:color="auto"/>
        <w:bottom w:val="none" w:sz="0" w:space="0" w:color="auto"/>
        <w:right w:val="none" w:sz="0" w:space="0" w:color="auto"/>
      </w:divBdr>
    </w:div>
    <w:div w:id="1484465108">
      <w:bodyDiv w:val="1"/>
      <w:marLeft w:val="0"/>
      <w:marRight w:val="0"/>
      <w:marTop w:val="0"/>
      <w:marBottom w:val="0"/>
      <w:divBdr>
        <w:top w:val="none" w:sz="0" w:space="0" w:color="auto"/>
        <w:left w:val="none" w:sz="0" w:space="0" w:color="auto"/>
        <w:bottom w:val="none" w:sz="0" w:space="0" w:color="auto"/>
        <w:right w:val="none" w:sz="0" w:space="0" w:color="auto"/>
      </w:divBdr>
    </w:div>
    <w:div w:id="1486045838">
      <w:bodyDiv w:val="1"/>
      <w:marLeft w:val="0"/>
      <w:marRight w:val="0"/>
      <w:marTop w:val="0"/>
      <w:marBottom w:val="0"/>
      <w:divBdr>
        <w:top w:val="none" w:sz="0" w:space="0" w:color="auto"/>
        <w:left w:val="none" w:sz="0" w:space="0" w:color="auto"/>
        <w:bottom w:val="none" w:sz="0" w:space="0" w:color="auto"/>
        <w:right w:val="none" w:sz="0" w:space="0" w:color="auto"/>
      </w:divBdr>
    </w:div>
    <w:div w:id="1491558705">
      <w:bodyDiv w:val="1"/>
      <w:marLeft w:val="0"/>
      <w:marRight w:val="0"/>
      <w:marTop w:val="0"/>
      <w:marBottom w:val="0"/>
      <w:divBdr>
        <w:top w:val="none" w:sz="0" w:space="0" w:color="auto"/>
        <w:left w:val="none" w:sz="0" w:space="0" w:color="auto"/>
        <w:bottom w:val="none" w:sz="0" w:space="0" w:color="auto"/>
        <w:right w:val="none" w:sz="0" w:space="0" w:color="auto"/>
      </w:divBdr>
    </w:div>
    <w:div w:id="1495222833">
      <w:bodyDiv w:val="1"/>
      <w:marLeft w:val="0"/>
      <w:marRight w:val="0"/>
      <w:marTop w:val="0"/>
      <w:marBottom w:val="0"/>
      <w:divBdr>
        <w:top w:val="none" w:sz="0" w:space="0" w:color="auto"/>
        <w:left w:val="none" w:sz="0" w:space="0" w:color="auto"/>
        <w:bottom w:val="none" w:sz="0" w:space="0" w:color="auto"/>
        <w:right w:val="none" w:sz="0" w:space="0" w:color="auto"/>
      </w:divBdr>
    </w:div>
    <w:div w:id="1502695205">
      <w:bodyDiv w:val="1"/>
      <w:marLeft w:val="0"/>
      <w:marRight w:val="0"/>
      <w:marTop w:val="0"/>
      <w:marBottom w:val="0"/>
      <w:divBdr>
        <w:top w:val="none" w:sz="0" w:space="0" w:color="auto"/>
        <w:left w:val="none" w:sz="0" w:space="0" w:color="auto"/>
        <w:bottom w:val="none" w:sz="0" w:space="0" w:color="auto"/>
        <w:right w:val="none" w:sz="0" w:space="0" w:color="auto"/>
      </w:divBdr>
    </w:div>
    <w:div w:id="1520507308">
      <w:bodyDiv w:val="1"/>
      <w:marLeft w:val="0"/>
      <w:marRight w:val="0"/>
      <w:marTop w:val="0"/>
      <w:marBottom w:val="0"/>
      <w:divBdr>
        <w:top w:val="none" w:sz="0" w:space="0" w:color="auto"/>
        <w:left w:val="none" w:sz="0" w:space="0" w:color="auto"/>
        <w:bottom w:val="none" w:sz="0" w:space="0" w:color="auto"/>
        <w:right w:val="none" w:sz="0" w:space="0" w:color="auto"/>
      </w:divBdr>
    </w:div>
    <w:div w:id="1557820488">
      <w:bodyDiv w:val="1"/>
      <w:marLeft w:val="0"/>
      <w:marRight w:val="0"/>
      <w:marTop w:val="0"/>
      <w:marBottom w:val="0"/>
      <w:divBdr>
        <w:top w:val="none" w:sz="0" w:space="0" w:color="auto"/>
        <w:left w:val="none" w:sz="0" w:space="0" w:color="auto"/>
        <w:bottom w:val="none" w:sz="0" w:space="0" w:color="auto"/>
        <w:right w:val="none" w:sz="0" w:space="0" w:color="auto"/>
      </w:divBdr>
    </w:div>
    <w:div w:id="1560550091">
      <w:bodyDiv w:val="1"/>
      <w:marLeft w:val="0"/>
      <w:marRight w:val="0"/>
      <w:marTop w:val="0"/>
      <w:marBottom w:val="0"/>
      <w:divBdr>
        <w:top w:val="none" w:sz="0" w:space="0" w:color="auto"/>
        <w:left w:val="none" w:sz="0" w:space="0" w:color="auto"/>
        <w:bottom w:val="none" w:sz="0" w:space="0" w:color="auto"/>
        <w:right w:val="none" w:sz="0" w:space="0" w:color="auto"/>
      </w:divBdr>
    </w:div>
    <w:div w:id="1564370979">
      <w:bodyDiv w:val="1"/>
      <w:marLeft w:val="0"/>
      <w:marRight w:val="0"/>
      <w:marTop w:val="0"/>
      <w:marBottom w:val="0"/>
      <w:divBdr>
        <w:top w:val="none" w:sz="0" w:space="0" w:color="auto"/>
        <w:left w:val="none" w:sz="0" w:space="0" w:color="auto"/>
        <w:bottom w:val="none" w:sz="0" w:space="0" w:color="auto"/>
        <w:right w:val="none" w:sz="0" w:space="0" w:color="auto"/>
      </w:divBdr>
    </w:div>
    <w:div w:id="1584220362">
      <w:bodyDiv w:val="1"/>
      <w:marLeft w:val="0"/>
      <w:marRight w:val="0"/>
      <w:marTop w:val="0"/>
      <w:marBottom w:val="0"/>
      <w:divBdr>
        <w:top w:val="none" w:sz="0" w:space="0" w:color="auto"/>
        <w:left w:val="none" w:sz="0" w:space="0" w:color="auto"/>
        <w:bottom w:val="none" w:sz="0" w:space="0" w:color="auto"/>
        <w:right w:val="none" w:sz="0" w:space="0" w:color="auto"/>
      </w:divBdr>
    </w:div>
    <w:div w:id="1592853369">
      <w:bodyDiv w:val="1"/>
      <w:marLeft w:val="0"/>
      <w:marRight w:val="0"/>
      <w:marTop w:val="0"/>
      <w:marBottom w:val="0"/>
      <w:divBdr>
        <w:top w:val="none" w:sz="0" w:space="0" w:color="auto"/>
        <w:left w:val="none" w:sz="0" w:space="0" w:color="auto"/>
        <w:bottom w:val="none" w:sz="0" w:space="0" w:color="auto"/>
        <w:right w:val="none" w:sz="0" w:space="0" w:color="auto"/>
      </w:divBdr>
    </w:div>
    <w:div w:id="1599096698">
      <w:bodyDiv w:val="1"/>
      <w:marLeft w:val="0"/>
      <w:marRight w:val="0"/>
      <w:marTop w:val="0"/>
      <w:marBottom w:val="0"/>
      <w:divBdr>
        <w:top w:val="none" w:sz="0" w:space="0" w:color="auto"/>
        <w:left w:val="none" w:sz="0" w:space="0" w:color="auto"/>
        <w:bottom w:val="none" w:sz="0" w:space="0" w:color="auto"/>
        <w:right w:val="none" w:sz="0" w:space="0" w:color="auto"/>
      </w:divBdr>
    </w:div>
    <w:div w:id="1613434891">
      <w:bodyDiv w:val="1"/>
      <w:marLeft w:val="0"/>
      <w:marRight w:val="0"/>
      <w:marTop w:val="0"/>
      <w:marBottom w:val="0"/>
      <w:divBdr>
        <w:top w:val="none" w:sz="0" w:space="0" w:color="auto"/>
        <w:left w:val="none" w:sz="0" w:space="0" w:color="auto"/>
        <w:bottom w:val="none" w:sz="0" w:space="0" w:color="auto"/>
        <w:right w:val="none" w:sz="0" w:space="0" w:color="auto"/>
      </w:divBdr>
    </w:div>
    <w:div w:id="1626347428">
      <w:bodyDiv w:val="1"/>
      <w:marLeft w:val="0"/>
      <w:marRight w:val="0"/>
      <w:marTop w:val="0"/>
      <w:marBottom w:val="0"/>
      <w:divBdr>
        <w:top w:val="none" w:sz="0" w:space="0" w:color="auto"/>
        <w:left w:val="none" w:sz="0" w:space="0" w:color="auto"/>
        <w:bottom w:val="none" w:sz="0" w:space="0" w:color="auto"/>
        <w:right w:val="none" w:sz="0" w:space="0" w:color="auto"/>
      </w:divBdr>
    </w:div>
    <w:div w:id="1629820227">
      <w:bodyDiv w:val="1"/>
      <w:marLeft w:val="0"/>
      <w:marRight w:val="0"/>
      <w:marTop w:val="0"/>
      <w:marBottom w:val="0"/>
      <w:divBdr>
        <w:top w:val="none" w:sz="0" w:space="0" w:color="auto"/>
        <w:left w:val="none" w:sz="0" w:space="0" w:color="auto"/>
        <w:bottom w:val="none" w:sz="0" w:space="0" w:color="auto"/>
        <w:right w:val="none" w:sz="0" w:space="0" w:color="auto"/>
      </w:divBdr>
    </w:div>
    <w:div w:id="1631478651">
      <w:bodyDiv w:val="1"/>
      <w:marLeft w:val="0"/>
      <w:marRight w:val="0"/>
      <w:marTop w:val="0"/>
      <w:marBottom w:val="0"/>
      <w:divBdr>
        <w:top w:val="none" w:sz="0" w:space="0" w:color="auto"/>
        <w:left w:val="none" w:sz="0" w:space="0" w:color="auto"/>
        <w:bottom w:val="none" w:sz="0" w:space="0" w:color="auto"/>
        <w:right w:val="none" w:sz="0" w:space="0" w:color="auto"/>
      </w:divBdr>
    </w:div>
    <w:div w:id="1637836156">
      <w:bodyDiv w:val="1"/>
      <w:marLeft w:val="0"/>
      <w:marRight w:val="0"/>
      <w:marTop w:val="0"/>
      <w:marBottom w:val="0"/>
      <w:divBdr>
        <w:top w:val="none" w:sz="0" w:space="0" w:color="auto"/>
        <w:left w:val="none" w:sz="0" w:space="0" w:color="auto"/>
        <w:bottom w:val="none" w:sz="0" w:space="0" w:color="auto"/>
        <w:right w:val="none" w:sz="0" w:space="0" w:color="auto"/>
      </w:divBdr>
    </w:div>
    <w:div w:id="1643195723">
      <w:bodyDiv w:val="1"/>
      <w:marLeft w:val="0"/>
      <w:marRight w:val="0"/>
      <w:marTop w:val="0"/>
      <w:marBottom w:val="0"/>
      <w:divBdr>
        <w:top w:val="none" w:sz="0" w:space="0" w:color="auto"/>
        <w:left w:val="none" w:sz="0" w:space="0" w:color="auto"/>
        <w:bottom w:val="none" w:sz="0" w:space="0" w:color="auto"/>
        <w:right w:val="none" w:sz="0" w:space="0" w:color="auto"/>
      </w:divBdr>
    </w:div>
    <w:div w:id="1647318847">
      <w:bodyDiv w:val="1"/>
      <w:marLeft w:val="0"/>
      <w:marRight w:val="0"/>
      <w:marTop w:val="0"/>
      <w:marBottom w:val="0"/>
      <w:divBdr>
        <w:top w:val="none" w:sz="0" w:space="0" w:color="auto"/>
        <w:left w:val="none" w:sz="0" w:space="0" w:color="auto"/>
        <w:bottom w:val="none" w:sz="0" w:space="0" w:color="auto"/>
        <w:right w:val="none" w:sz="0" w:space="0" w:color="auto"/>
      </w:divBdr>
    </w:div>
    <w:div w:id="1648706290">
      <w:bodyDiv w:val="1"/>
      <w:marLeft w:val="0"/>
      <w:marRight w:val="0"/>
      <w:marTop w:val="0"/>
      <w:marBottom w:val="0"/>
      <w:divBdr>
        <w:top w:val="none" w:sz="0" w:space="0" w:color="auto"/>
        <w:left w:val="none" w:sz="0" w:space="0" w:color="auto"/>
        <w:bottom w:val="none" w:sz="0" w:space="0" w:color="auto"/>
        <w:right w:val="none" w:sz="0" w:space="0" w:color="auto"/>
      </w:divBdr>
    </w:div>
    <w:div w:id="1651013295">
      <w:bodyDiv w:val="1"/>
      <w:marLeft w:val="0"/>
      <w:marRight w:val="0"/>
      <w:marTop w:val="0"/>
      <w:marBottom w:val="0"/>
      <w:divBdr>
        <w:top w:val="none" w:sz="0" w:space="0" w:color="auto"/>
        <w:left w:val="none" w:sz="0" w:space="0" w:color="auto"/>
        <w:bottom w:val="none" w:sz="0" w:space="0" w:color="auto"/>
        <w:right w:val="none" w:sz="0" w:space="0" w:color="auto"/>
      </w:divBdr>
    </w:div>
    <w:div w:id="1653295709">
      <w:bodyDiv w:val="1"/>
      <w:marLeft w:val="0"/>
      <w:marRight w:val="0"/>
      <w:marTop w:val="0"/>
      <w:marBottom w:val="0"/>
      <w:divBdr>
        <w:top w:val="none" w:sz="0" w:space="0" w:color="auto"/>
        <w:left w:val="none" w:sz="0" w:space="0" w:color="auto"/>
        <w:bottom w:val="none" w:sz="0" w:space="0" w:color="auto"/>
        <w:right w:val="none" w:sz="0" w:space="0" w:color="auto"/>
      </w:divBdr>
    </w:div>
    <w:div w:id="1655182936">
      <w:bodyDiv w:val="1"/>
      <w:marLeft w:val="0"/>
      <w:marRight w:val="0"/>
      <w:marTop w:val="0"/>
      <w:marBottom w:val="0"/>
      <w:divBdr>
        <w:top w:val="none" w:sz="0" w:space="0" w:color="auto"/>
        <w:left w:val="none" w:sz="0" w:space="0" w:color="auto"/>
        <w:bottom w:val="none" w:sz="0" w:space="0" w:color="auto"/>
        <w:right w:val="none" w:sz="0" w:space="0" w:color="auto"/>
      </w:divBdr>
    </w:div>
    <w:div w:id="1670063968">
      <w:bodyDiv w:val="1"/>
      <w:marLeft w:val="0"/>
      <w:marRight w:val="0"/>
      <w:marTop w:val="0"/>
      <w:marBottom w:val="0"/>
      <w:divBdr>
        <w:top w:val="none" w:sz="0" w:space="0" w:color="auto"/>
        <w:left w:val="none" w:sz="0" w:space="0" w:color="auto"/>
        <w:bottom w:val="none" w:sz="0" w:space="0" w:color="auto"/>
        <w:right w:val="none" w:sz="0" w:space="0" w:color="auto"/>
      </w:divBdr>
    </w:div>
    <w:div w:id="1673413721">
      <w:bodyDiv w:val="1"/>
      <w:marLeft w:val="0"/>
      <w:marRight w:val="0"/>
      <w:marTop w:val="0"/>
      <w:marBottom w:val="0"/>
      <w:divBdr>
        <w:top w:val="none" w:sz="0" w:space="0" w:color="auto"/>
        <w:left w:val="none" w:sz="0" w:space="0" w:color="auto"/>
        <w:bottom w:val="none" w:sz="0" w:space="0" w:color="auto"/>
        <w:right w:val="none" w:sz="0" w:space="0" w:color="auto"/>
      </w:divBdr>
    </w:div>
    <w:div w:id="1674989970">
      <w:bodyDiv w:val="1"/>
      <w:marLeft w:val="0"/>
      <w:marRight w:val="0"/>
      <w:marTop w:val="0"/>
      <w:marBottom w:val="0"/>
      <w:divBdr>
        <w:top w:val="none" w:sz="0" w:space="0" w:color="auto"/>
        <w:left w:val="none" w:sz="0" w:space="0" w:color="auto"/>
        <w:bottom w:val="none" w:sz="0" w:space="0" w:color="auto"/>
        <w:right w:val="none" w:sz="0" w:space="0" w:color="auto"/>
      </w:divBdr>
    </w:div>
    <w:div w:id="1675037495">
      <w:bodyDiv w:val="1"/>
      <w:marLeft w:val="0"/>
      <w:marRight w:val="0"/>
      <w:marTop w:val="0"/>
      <w:marBottom w:val="0"/>
      <w:divBdr>
        <w:top w:val="none" w:sz="0" w:space="0" w:color="auto"/>
        <w:left w:val="none" w:sz="0" w:space="0" w:color="auto"/>
        <w:bottom w:val="none" w:sz="0" w:space="0" w:color="auto"/>
        <w:right w:val="none" w:sz="0" w:space="0" w:color="auto"/>
      </w:divBdr>
    </w:div>
    <w:div w:id="1679043461">
      <w:bodyDiv w:val="1"/>
      <w:marLeft w:val="0"/>
      <w:marRight w:val="0"/>
      <w:marTop w:val="0"/>
      <w:marBottom w:val="0"/>
      <w:divBdr>
        <w:top w:val="none" w:sz="0" w:space="0" w:color="auto"/>
        <w:left w:val="none" w:sz="0" w:space="0" w:color="auto"/>
        <w:bottom w:val="none" w:sz="0" w:space="0" w:color="auto"/>
        <w:right w:val="none" w:sz="0" w:space="0" w:color="auto"/>
      </w:divBdr>
    </w:div>
    <w:div w:id="1692603867">
      <w:bodyDiv w:val="1"/>
      <w:marLeft w:val="0"/>
      <w:marRight w:val="0"/>
      <w:marTop w:val="0"/>
      <w:marBottom w:val="0"/>
      <w:divBdr>
        <w:top w:val="none" w:sz="0" w:space="0" w:color="auto"/>
        <w:left w:val="none" w:sz="0" w:space="0" w:color="auto"/>
        <w:bottom w:val="none" w:sz="0" w:space="0" w:color="auto"/>
        <w:right w:val="none" w:sz="0" w:space="0" w:color="auto"/>
      </w:divBdr>
    </w:div>
    <w:div w:id="1700276775">
      <w:bodyDiv w:val="1"/>
      <w:marLeft w:val="0"/>
      <w:marRight w:val="0"/>
      <w:marTop w:val="0"/>
      <w:marBottom w:val="0"/>
      <w:divBdr>
        <w:top w:val="none" w:sz="0" w:space="0" w:color="auto"/>
        <w:left w:val="none" w:sz="0" w:space="0" w:color="auto"/>
        <w:bottom w:val="none" w:sz="0" w:space="0" w:color="auto"/>
        <w:right w:val="none" w:sz="0" w:space="0" w:color="auto"/>
      </w:divBdr>
    </w:div>
    <w:div w:id="1715156554">
      <w:bodyDiv w:val="1"/>
      <w:marLeft w:val="0"/>
      <w:marRight w:val="0"/>
      <w:marTop w:val="0"/>
      <w:marBottom w:val="0"/>
      <w:divBdr>
        <w:top w:val="none" w:sz="0" w:space="0" w:color="auto"/>
        <w:left w:val="none" w:sz="0" w:space="0" w:color="auto"/>
        <w:bottom w:val="none" w:sz="0" w:space="0" w:color="auto"/>
        <w:right w:val="none" w:sz="0" w:space="0" w:color="auto"/>
      </w:divBdr>
    </w:div>
    <w:div w:id="1721056213">
      <w:bodyDiv w:val="1"/>
      <w:marLeft w:val="0"/>
      <w:marRight w:val="0"/>
      <w:marTop w:val="0"/>
      <w:marBottom w:val="0"/>
      <w:divBdr>
        <w:top w:val="none" w:sz="0" w:space="0" w:color="auto"/>
        <w:left w:val="none" w:sz="0" w:space="0" w:color="auto"/>
        <w:bottom w:val="none" w:sz="0" w:space="0" w:color="auto"/>
        <w:right w:val="none" w:sz="0" w:space="0" w:color="auto"/>
      </w:divBdr>
    </w:div>
    <w:div w:id="1729180151">
      <w:bodyDiv w:val="1"/>
      <w:marLeft w:val="0"/>
      <w:marRight w:val="0"/>
      <w:marTop w:val="0"/>
      <w:marBottom w:val="0"/>
      <w:divBdr>
        <w:top w:val="none" w:sz="0" w:space="0" w:color="auto"/>
        <w:left w:val="none" w:sz="0" w:space="0" w:color="auto"/>
        <w:bottom w:val="none" w:sz="0" w:space="0" w:color="auto"/>
        <w:right w:val="none" w:sz="0" w:space="0" w:color="auto"/>
      </w:divBdr>
    </w:div>
    <w:div w:id="1745032344">
      <w:bodyDiv w:val="1"/>
      <w:marLeft w:val="0"/>
      <w:marRight w:val="0"/>
      <w:marTop w:val="0"/>
      <w:marBottom w:val="0"/>
      <w:divBdr>
        <w:top w:val="none" w:sz="0" w:space="0" w:color="auto"/>
        <w:left w:val="none" w:sz="0" w:space="0" w:color="auto"/>
        <w:bottom w:val="none" w:sz="0" w:space="0" w:color="auto"/>
        <w:right w:val="none" w:sz="0" w:space="0" w:color="auto"/>
      </w:divBdr>
    </w:div>
    <w:div w:id="1747796525">
      <w:bodyDiv w:val="1"/>
      <w:marLeft w:val="0"/>
      <w:marRight w:val="0"/>
      <w:marTop w:val="0"/>
      <w:marBottom w:val="0"/>
      <w:divBdr>
        <w:top w:val="none" w:sz="0" w:space="0" w:color="auto"/>
        <w:left w:val="none" w:sz="0" w:space="0" w:color="auto"/>
        <w:bottom w:val="none" w:sz="0" w:space="0" w:color="auto"/>
        <w:right w:val="none" w:sz="0" w:space="0" w:color="auto"/>
      </w:divBdr>
    </w:div>
    <w:div w:id="1767463479">
      <w:bodyDiv w:val="1"/>
      <w:marLeft w:val="0"/>
      <w:marRight w:val="0"/>
      <w:marTop w:val="0"/>
      <w:marBottom w:val="0"/>
      <w:divBdr>
        <w:top w:val="none" w:sz="0" w:space="0" w:color="auto"/>
        <w:left w:val="none" w:sz="0" w:space="0" w:color="auto"/>
        <w:bottom w:val="none" w:sz="0" w:space="0" w:color="auto"/>
        <w:right w:val="none" w:sz="0" w:space="0" w:color="auto"/>
      </w:divBdr>
    </w:div>
    <w:div w:id="1774980967">
      <w:bodyDiv w:val="1"/>
      <w:marLeft w:val="0"/>
      <w:marRight w:val="0"/>
      <w:marTop w:val="0"/>
      <w:marBottom w:val="0"/>
      <w:divBdr>
        <w:top w:val="none" w:sz="0" w:space="0" w:color="auto"/>
        <w:left w:val="none" w:sz="0" w:space="0" w:color="auto"/>
        <w:bottom w:val="none" w:sz="0" w:space="0" w:color="auto"/>
        <w:right w:val="none" w:sz="0" w:space="0" w:color="auto"/>
      </w:divBdr>
    </w:div>
    <w:div w:id="1778528191">
      <w:bodyDiv w:val="1"/>
      <w:marLeft w:val="0"/>
      <w:marRight w:val="0"/>
      <w:marTop w:val="0"/>
      <w:marBottom w:val="0"/>
      <w:divBdr>
        <w:top w:val="none" w:sz="0" w:space="0" w:color="auto"/>
        <w:left w:val="none" w:sz="0" w:space="0" w:color="auto"/>
        <w:bottom w:val="none" w:sz="0" w:space="0" w:color="auto"/>
        <w:right w:val="none" w:sz="0" w:space="0" w:color="auto"/>
      </w:divBdr>
    </w:div>
    <w:div w:id="1781796372">
      <w:bodyDiv w:val="1"/>
      <w:marLeft w:val="0"/>
      <w:marRight w:val="0"/>
      <w:marTop w:val="0"/>
      <w:marBottom w:val="0"/>
      <w:divBdr>
        <w:top w:val="none" w:sz="0" w:space="0" w:color="auto"/>
        <w:left w:val="none" w:sz="0" w:space="0" w:color="auto"/>
        <w:bottom w:val="none" w:sz="0" w:space="0" w:color="auto"/>
        <w:right w:val="none" w:sz="0" w:space="0" w:color="auto"/>
      </w:divBdr>
    </w:div>
    <w:div w:id="1782727840">
      <w:bodyDiv w:val="1"/>
      <w:marLeft w:val="0"/>
      <w:marRight w:val="0"/>
      <w:marTop w:val="0"/>
      <w:marBottom w:val="0"/>
      <w:divBdr>
        <w:top w:val="none" w:sz="0" w:space="0" w:color="auto"/>
        <w:left w:val="none" w:sz="0" w:space="0" w:color="auto"/>
        <w:bottom w:val="none" w:sz="0" w:space="0" w:color="auto"/>
        <w:right w:val="none" w:sz="0" w:space="0" w:color="auto"/>
      </w:divBdr>
    </w:div>
    <w:div w:id="1799906684">
      <w:bodyDiv w:val="1"/>
      <w:marLeft w:val="0"/>
      <w:marRight w:val="0"/>
      <w:marTop w:val="0"/>
      <w:marBottom w:val="0"/>
      <w:divBdr>
        <w:top w:val="none" w:sz="0" w:space="0" w:color="auto"/>
        <w:left w:val="none" w:sz="0" w:space="0" w:color="auto"/>
        <w:bottom w:val="none" w:sz="0" w:space="0" w:color="auto"/>
        <w:right w:val="none" w:sz="0" w:space="0" w:color="auto"/>
      </w:divBdr>
    </w:div>
    <w:div w:id="1816414753">
      <w:bodyDiv w:val="1"/>
      <w:marLeft w:val="0"/>
      <w:marRight w:val="0"/>
      <w:marTop w:val="0"/>
      <w:marBottom w:val="0"/>
      <w:divBdr>
        <w:top w:val="none" w:sz="0" w:space="0" w:color="auto"/>
        <w:left w:val="none" w:sz="0" w:space="0" w:color="auto"/>
        <w:bottom w:val="none" w:sz="0" w:space="0" w:color="auto"/>
        <w:right w:val="none" w:sz="0" w:space="0" w:color="auto"/>
      </w:divBdr>
    </w:div>
    <w:div w:id="1840535860">
      <w:bodyDiv w:val="1"/>
      <w:marLeft w:val="0"/>
      <w:marRight w:val="0"/>
      <w:marTop w:val="0"/>
      <w:marBottom w:val="0"/>
      <w:divBdr>
        <w:top w:val="none" w:sz="0" w:space="0" w:color="auto"/>
        <w:left w:val="none" w:sz="0" w:space="0" w:color="auto"/>
        <w:bottom w:val="none" w:sz="0" w:space="0" w:color="auto"/>
        <w:right w:val="none" w:sz="0" w:space="0" w:color="auto"/>
      </w:divBdr>
    </w:div>
    <w:div w:id="1848598103">
      <w:bodyDiv w:val="1"/>
      <w:marLeft w:val="0"/>
      <w:marRight w:val="0"/>
      <w:marTop w:val="0"/>
      <w:marBottom w:val="0"/>
      <w:divBdr>
        <w:top w:val="none" w:sz="0" w:space="0" w:color="auto"/>
        <w:left w:val="none" w:sz="0" w:space="0" w:color="auto"/>
        <w:bottom w:val="none" w:sz="0" w:space="0" w:color="auto"/>
        <w:right w:val="none" w:sz="0" w:space="0" w:color="auto"/>
      </w:divBdr>
    </w:div>
    <w:div w:id="1849825831">
      <w:bodyDiv w:val="1"/>
      <w:marLeft w:val="0"/>
      <w:marRight w:val="0"/>
      <w:marTop w:val="0"/>
      <w:marBottom w:val="0"/>
      <w:divBdr>
        <w:top w:val="none" w:sz="0" w:space="0" w:color="auto"/>
        <w:left w:val="none" w:sz="0" w:space="0" w:color="auto"/>
        <w:bottom w:val="none" w:sz="0" w:space="0" w:color="auto"/>
        <w:right w:val="none" w:sz="0" w:space="0" w:color="auto"/>
      </w:divBdr>
    </w:div>
    <w:div w:id="1859350623">
      <w:bodyDiv w:val="1"/>
      <w:marLeft w:val="0"/>
      <w:marRight w:val="0"/>
      <w:marTop w:val="0"/>
      <w:marBottom w:val="0"/>
      <w:divBdr>
        <w:top w:val="none" w:sz="0" w:space="0" w:color="auto"/>
        <w:left w:val="none" w:sz="0" w:space="0" w:color="auto"/>
        <w:bottom w:val="none" w:sz="0" w:space="0" w:color="auto"/>
        <w:right w:val="none" w:sz="0" w:space="0" w:color="auto"/>
      </w:divBdr>
    </w:div>
    <w:div w:id="1865708000">
      <w:bodyDiv w:val="1"/>
      <w:marLeft w:val="0"/>
      <w:marRight w:val="0"/>
      <w:marTop w:val="0"/>
      <w:marBottom w:val="0"/>
      <w:divBdr>
        <w:top w:val="none" w:sz="0" w:space="0" w:color="auto"/>
        <w:left w:val="none" w:sz="0" w:space="0" w:color="auto"/>
        <w:bottom w:val="none" w:sz="0" w:space="0" w:color="auto"/>
        <w:right w:val="none" w:sz="0" w:space="0" w:color="auto"/>
      </w:divBdr>
    </w:div>
    <w:div w:id="1866600752">
      <w:bodyDiv w:val="1"/>
      <w:marLeft w:val="0"/>
      <w:marRight w:val="0"/>
      <w:marTop w:val="0"/>
      <w:marBottom w:val="0"/>
      <w:divBdr>
        <w:top w:val="none" w:sz="0" w:space="0" w:color="auto"/>
        <w:left w:val="none" w:sz="0" w:space="0" w:color="auto"/>
        <w:bottom w:val="none" w:sz="0" w:space="0" w:color="auto"/>
        <w:right w:val="none" w:sz="0" w:space="0" w:color="auto"/>
      </w:divBdr>
    </w:div>
    <w:div w:id="1878589949">
      <w:bodyDiv w:val="1"/>
      <w:marLeft w:val="0"/>
      <w:marRight w:val="0"/>
      <w:marTop w:val="0"/>
      <w:marBottom w:val="0"/>
      <w:divBdr>
        <w:top w:val="none" w:sz="0" w:space="0" w:color="auto"/>
        <w:left w:val="none" w:sz="0" w:space="0" w:color="auto"/>
        <w:bottom w:val="none" w:sz="0" w:space="0" w:color="auto"/>
        <w:right w:val="none" w:sz="0" w:space="0" w:color="auto"/>
      </w:divBdr>
    </w:div>
    <w:div w:id="1919628254">
      <w:bodyDiv w:val="1"/>
      <w:marLeft w:val="0"/>
      <w:marRight w:val="0"/>
      <w:marTop w:val="0"/>
      <w:marBottom w:val="0"/>
      <w:divBdr>
        <w:top w:val="none" w:sz="0" w:space="0" w:color="auto"/>
        <w:left w:val="none" w:sz="0" w:space="0" w:color="auto"/>
        <w:bottom w:val="none" w:sz="0" w:space="0" w:color="auto"/>
        <w:right w:val="none" w:sz="0" w:space="0" w:color="auto"/>
      </w:divBdr>
    </w:div>
    <w:div w:id="1953971894">
      <w:bodyDiv w:val="1"/>
      <w:marLeft w:val="0"/>
      <w:marRight w:val="0"/>
      <w:marTop w:val="0"/>
      <w:marBottom w:val="0"/>
      <w:divBdr>
        <w:top w:val="none" w:sz="0" w:space="0" w:color="auto"/>
        <w:left w:val="none" w:sz="0" w:space="0" w:color="auto"/>
        <w:bottom w:val="none" w:sz="0" w:space="0" w:color="auto"/>
        <w:right w:val="none" w:sz="0" w:space="0" w:color="auto"/>
      </w:divBdr>
    </w:div>
    <w:div w:id="1974749839">
      <w:bodyDiv w:val="1"/>
      <w:marLeft w:val="0"/>
      <w:marRight w:val="0"/>
      <w:marTop w:val="0"/>
      <w:marBottom w:val="0"/>
      <w:divBdr>
        <w:top w:val="none" w:sz="0" w:space="0" w:color="auto"/>
        <w:left w:val="none" w:sz="0" w:space="0" w:color="auto"/>
        <w:bottom w:val="none" w:sz="0" w:space="0" w:color="auto"/>
        <w:right w:val="none" w:sz="0" w:space="0" w:color="auto"/>
      </w:divBdr>
    </w:div>
    <w:div w:id="2009673796">
      <w:bodyDiv w:val="1"/>
      <w:marLeft w:val="0"/>
      <w:marRight w:val="0"/>
      <w:marTop w:val="0"/>
      <w:marBottom w:val="0"/>
      <w:divBdr>
        <w:top w:val="none" w:sz="0" w:space="0" w:color="auto"/>
        <w:left w:val="none" w:sz="0" w:space="0" w:color="auto"/>
        <w:bottom w:val="none" w:sz="0" w:space="0" w:color="auto"/>
        <w:right w:val="none" w:sz="0" w:space="0" w:color="auto"/>
      </w:divBdr>
    </w:div>
    <w:div w:id="2009750983">
      <w:bodyDiv w:val="1"/>
      <w:marLeft w:val="0"/>
      <w:marRight w:val="0"/>
      <w:marTop w:val="0"/>
      <w:marBottom w:val="0"/>
      <w:divBdr>
        <w:top w:val="none" w:sz="0" w:space="0" w:color="auto"/>
        <w:left w:val="none" w:sz="0" w:space="0" w:color="auto"/>
        <w:bottom w:val="none" w:sz="0" w:space="0" w:color="auto"/>
        <w:right w:val="none" w:sz="0" w:space="0" w:color="auto"/>
      </w:divBdr>
    </w:div>
    <w:div w:id="2012098776">
      <w:bodyDiv w:val="1"/>
      <w:marLeft w:val="0"/>
      <w:marRight w:val="0"/>
      <w:marTop w:val="0"/>
      <w:marBottom w:val="0"/>
      <w:divBdr>
        <w:top w:val="none" w:sz="0" w:space="0" w:color="auto"/>
        <w:left w:val="none" w:sz="0" w:space="0" w:color="auto"/>
        <w:bottom w:val="none" w:sz="0" w:space="0" w:color="auto"/>
        <w:right w:val="none" w:sz="0" w:space="0" w:color="auto"/>
      </w:divBdr>
    </w:div>
    <w:div w:id="2038235968">
      <w:bodyDiv w:val="1"/>
      <w:marLeft w:val="0"/>
      <w:marRight w:val="0"/>
      <w:marTop w:val="0"/>
      <w:marBottom w:val="0"/>
      <w:divBdr>
        <w:top w:val="none" w:sz="0" w:space="0" w:color="auto"/>
        <w:left w:val="none" w:sz="0" w:space="0" w:color="auto"/>
        <w:bottom w:val="none" w:sz="0" w:space="0" w:color="auto"/>
        <w:right w:val="none" w:sz="0" w:space="0" w:color="auto"/>
      </w:divBdr>
    </w:div>
    <w:div w:id="2051956695">
      <w:bodyDiv w:val="1"/>
      <w:marLeft w:val="0"/>
      <w:marRight w:val="0"/>
      <w:marTop w:val="0"/>
      <w:marBottom w:val="0"/>
      <w:divBdr>
        <w:top w:val="none" w:sz="0" w:space="0" w:color="auto"/>
        <w:left w:val="none" w:sz="0" w:space="0" w:color="auto"/>
        <w:bottom w:val="none" w:sz="0" w:space="0" w:color="auto"/>
        <w:right w:val="none" w:sz="0" w:space="0" w:color="auto"/>
      </w:divBdr>
    </w:div>
    <w:div w:id="2100520695">
      <w:bodyDiv w:val="1"/>
      <w:marLeft w:val="0"/>
      <w:marRight w:val="0"/>
      <w:marTop w:val="0"/>
      <w:marBottom w:val="0"/>
      <w:divBdr>
        <w:top w:val="none" w:sz="0" w:space="0" w:color="auto"/>
        <w:left w:val="none" w:sz="0" w:space="0" w:color="auto"/>
        <w:bottom w:val="none" w:sz="0" w:space="0" w:color="auto"/>
        <w:right w:val="none" w:sz="0" w:space="0" w:color="auto"/>
      </w:divBdr>
    </w:div>
    <w:div w:id="212298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1F2DB84729B541AB9083386E158A88" ma:contentTypeVersion="11" ma:contentTypeDescription="Create a new document." ma:contentTypeScope="" ma:versionID="8b56b38b5b28d0156b465c5d5c8a7788">
  <xsd:schema xmlns:xsd="http://www.w3.org/2001/XMLSchema" xmlns:xs="http://www.w3.org/2001/XMLSchema" xmlns:p="http://schemas.microsoft.com/office/2006/metadata/properties" xmlns:ns1="http://schemas.microsoft.com/sharepoint/v3" xmlns:ns3="b052cb47-88be-4199-a5e6-ce60ffbe9278" targetNamespace="http://schemas.microsoft.com/office/2006/metadata/properties" ma:root="true" ma:fieldsID="09f1ec84d9b1028498a6716d3f4851c9" ns1:_="" ns3:_="">
    <xsd:import namespace="http://schemas.microsoft.com/sharepoint/v3"/>
    <xsd:import namespace="b052cb47-88be-4199-a5e6-ce60ffbe92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2cb47-88be-4199-a5e6-ce60ffbe9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E8CB9-DD7F-4325-964A-85BD357CD109}">
  <ds:schemaRefs>
    <ds:schemaRef ds:uri="http://schemas.microsoft.com/sharepoint/v3/contenttype/forms"/>
  </ds:schemaRefs>
</ds:datastoreItem>
</file>

<file path=customXml/itemProps2.xml><?xml version="1.0" encoding="utf-8"?>
<ds:datastoreItem xmlns:ds="http://schemas.openxmlformats.org/officeDocument/2006/customXml" ds:itemID="{B71618B2-F6CE-4500-843B-121C8A19E498}">
  <ds:schemaRefs>
    <ds:schemaRef ds:uri="http://purl.org/dc/terms/"/>
    <ds:schemaRef ds:uri="http://schemas.microsoft.com/office/2006/documentManagement/types"/>
    <ds:schemaRef ds:uri="http://schemas.microsoft.com/sharepoint/v3"/>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052cb47-88be-4199-a5e6-ce60ffbe9278"/>
    <ds:schemaRef ds:uri="http://www.w3.org/XML/1998/namespace"/>
    <ds:schemaRef ds:uri="http://purl.org/dc/dcmitype/"/>
  </ds:schemaRefs>
</ds:datastoreItem>
</file>

<file path=customXml/itemProps3.xml><?xml version="1.0" encoding="utf-8"?>
<ds:datastoreItem xmlns:ds="http://schemas.openxmlformats.org/officeDocument/2006/customXml" ds:itemID="{C4491F1F-7A25-49E2-9749-49FE0A3A7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52cb47-88be-4199-a5e6-ce60ffbe9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0941A-1352-41AD-AFE7-632353B3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2933</Words>
  <Characters>18481</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MIDDLESEX COUNTY COLLEGE</vt:lpstr>
    </vt:vector>
  </TitlesOfParts>
  <Company>mcc</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MIDDLESEX COUNTY COLLEGE</dc:title>
  <dc:subject/>
  <dc:creator>Madeline Caterinicchio</dc:creator>
  <cp:keywords/>
  <cp:lastModifiedBy>Bernadette Roa</cp:lastModifiedBy>
  <cp:revision>6</cp:revision>
  <cp:lastPrinted>2022-06-06T15:32:00Z</cp:lastPrinted>
  <dcterms:created xsi:type="dcterms:W3CDTF">2022-06-09T19:32:00Z</dcterms:created>
  <dcterms:modified xsi:type="dcterms:W3CDTF">2022-06-09T20:26:00Z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0x010100731F2DB84729B541AB9083386E158A88</vt:lpwstr>
  </property>
</Properties>
</file>