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5DECD" w14:textId="77777777" w:rsidR="00934B60" w:rsidRDefault="00934B60" w:rsidP="00934B60">
      <w:pPr>
        <w:tabs>
          <w:tab w:val="center" w:pos="4680"/>
        </w:tabs>
        <w:jc w:val="both"/>
      </w:pPr>
      <w:bookmarkStart w:id="0" w:name="_Hlk79151220"/>
      <w:r>
        <w:t>MEETING CALLED TO ORDER: 6:18pm</w:t>
      </w:r>
    </w:p>
    <w:p w14:paraId="64712919" w14:textId="77777777" w:rsidR="00934B60" w:rsidRDefault="00934B60" w:rsidP="00934B60">
      <w:pPr>
        <w:tabs>
          <w:tab w:val="center" w:pos="4680"/>
        </w:tabs>
        <w:jc w:val="both"/>
      </w:pPr>
      <w:r>
        <w:t>MEETING ADJOURNED:       7:29pm</w:t>
      </w:r>
    </w:p>
    <w:p w14:paraId="6442A0FC" w14:textId="77777777" w:rsidR="00934B60" w:rsidRDefault="00934B60" w:rsidP="00934B60">
      <w:pPr>
        <w:tabs>
          <w:tab w:val="center" w:pos="4680"/>
        </w:tabs>
        <w:jc w:val="both"/>
      </w:pPr>
    </w:p>
    <w:p w14:paraId="6B26DBE1" w14:textId="77777777" w:rsidR="00934B60" w:rsidRDefault="00934B60" w:rsidP="00934B60">
      <w:pPr>
        <w:tabs>
          <w:tab w:val="center" w:pos="4680"/>
        </w:tabs>
        <w:jc w:val="both"/>
      </w:pPr>
    </w:p>
    <w:p w14:paraId="4CCE3C00" w14:textId="77777777" w:rsidR="00934B60" w:rsidRDefault="00934B60" w:rsidP="00934B60">
      <w:pPr>
        <w:tabs>
          <w:tab w:val="center" w:pos="4680"/>
        </w:tabs>
        <w:jc w:val="both"/>
      </w:pPr>
      <w:r>
        <w:tab/>
        <w:t>BOROUGH OF BUENA</w:t>
      </w:r>
    </w:p>
    <w:p w14:paraId="1EE0B02E" w14:textId="77777777" w:rsidR="00934B60" w:rsidRDefault="00934B60" w:rsidP="00934B60">
      <w:pPr>
        <w:tabs>
          <w:tab w:val="center" w:pos="4680"/>
        </w:tabs>
        <w:jc w:val="both"/>
      </w:pPr>
      <w:r>
        <w:tab/>
        <w:t xml:space="preserve">CLOSED SESSION </w:t>
      </w:r>
    </w:p>
    <w:p w14:paraId="2CD3A8EF" w14:textId="77777777" w:rsidR="00934B60" w:rsidRDefault="00934B60" w:rsidP="00934B60">
      <w:pPr>
        <w:tabs>
          <w:tab w:val="center" w:pos="4680"/>
        </w:tabs>
        <w:jc w:val="center"/>
      </w:pPr>
      <w:r>
        <w:t>MINUTES</w:t>
      </w:r>
    </w:p>
    <w:p w14:paraId="4F049298" w14:textId="77777777" w:rsidR="00934B60" w:rsidRDefault="00934B60" w:rsidP="00934B60">
      <w:pPr>
        <w:tabs>
          <w:tab w:val="center" w:pos="4680"/>
        </w:tabs>
        <w:jc w:val="center"/>
      </w:pPr>
      <w:r>
        <w:t>September 17,2020</w:t>
      </w:r>
    </w:p>
    <w:p w14:paraId="7D78ACC7" w14:textId="77777777" w:rsidR="00934B60" w:rsidRDefault="00934B60" w:rsidP="00934B60">
      <w:pPr>
        <w:tabs>
          <w:tab w:val="center" w:pos="4680"/>
        </w:tabs>
        <w:jc w:val="both"/>
      </w:pPr>
      <w:r>
        <w:tab/>
      </w:r>
    </w:p>
    <w:p w14:paraId="19894D26" w14:textId="77777777" w:rsidR="00934B60" w:rsidRDefault="00934B60" w:rsidP="00934B60">
      <w:pPr>
        <w:jc w:val="both"/>
      </w:pPr>
    </w:p>
    <w:p w14:paraId="43617236" w14:textId="77777777" w:rsidR="00934B60" w:rsidRDefault="00934B60" w:rsidP="00934B60">
      <w:pPr>
        <w:jc w:val="both"/>
      </w:pPr>
      <w:r>
        <w:t>The executive session of Mayor and Council of the Borough of Buena was held Thursday, September 17,2020, at the Borough Hall with Mayor Zappariello presiding pursuant to Resolution No.82-20. The purpose of the meeting was to discuss the contract negotiations with Landisville Volunteer Fire Company and The Minotola Volunteer Fire Company. The disclosure of the minutes of this meeting shall be made public upon resolution of this matter.</w:t>
      </w:r>
    </w:p>
    <w:p w14:paraId="0C675F6E" w14:textId="77777777" w:rsidR="00934B60" w:rsidRDefault="00934B60" w:rsidP="00934B60">
      <w:pPr>
        <w:jc w:val="both"/>
      </w:pPr>
    </w:p>
    <w:p w14:paraId="74C4C252" w14:textId="77777777" w:rsidR="00934B60" w:rsidRDefault="00934B60" w:rsidP="00615C6A">
      <w:pPr>
        <w:tabs>
          <w:tab w:val="left" w:pos="-1440"/>
        </w:tabs>
        <w:ind w:left="2880" w:hanging="1440"/>
        <w:jc w:val="both"/>
      </w:pPr>
      <w:r>
        <w:t>PRESENT:</w:t>
      </w:r>
      <w:r>
        <w:tab/>
      </w:r>
      <w:r w:rsidRPr="00E67745">
        <w:t>Councilpersons</w:t>
      </w:r>
      <w:r>
        <w:tab/>
        <w:t>Walker, D’Alessandro</w:t>
      </w:r>
      <w:r w:rsidRPr="00E67745">
        <w:t xml:space="preserve">, </w:t>
      </w:r>
      <w:r>
        <w:t xml:space="preserve">Baker, </w:t>
      </w:r>
      <w:proofErr w:type="gramStart"/>
      <w:r>
        <w:t>Mancuso</w:t>
      </w:r>
      <w:r w:rsidRPr="00E67745">
        <w:t>,</w:t>
      </w:r>
      <w:r>
        <w:t xml:space="preserve">  Alvarez</w:t>
      </w:r>
      <w:proofErr w:type="gramEnd"/>
      <w:r>
        <w:t>, Angela Costigan</w:t>
      </w:r>
      <w:r w:rsidRPr="00E67745">
        <w:t>, Solicitor</w:t>
      </w:r>
      <w:r>
        <w:t xml:space="preserve">, </w:t>
      </w:r>
    </w:p>
    <w:p w14:paraId="3B5FA8F1" w14:textId="77777777" w:rsidR="00934B60" w:rsidRDefault="00934B60" w:rsidP="00934B60">
      <w:pPr>
        <w:tabs>
          <w:tab w:val="left" w:pos="-1440"/>
        </w:tabs>
        <w:ind w:left="1440"/>
        <w:jc w:val="both"/>
      </w:pPr>
    </w:p>
    <w:p w14:paraId="5FE107C8" w14:textId="77777777" w:rsidR="00934B60" w:rsidRDefault="00934B60" w:rsidP="00934B60">
      <w:pPr>
        <w:tabs>
          <w:tab w:val="left" w:pos="-1440"/>
        </w:tabs>
        <w:ind w:left="1440"/>
        <w:jc w:val="both"/>
      </w:pPr>
      <w:r>
        <w:t>ABSENT:</w:t>
      </w:r>
      <w:r>
        <w:tab/>
        <w:t>Councilman McAvaddy</w:t>
      </w:r>
    </w:p>
    <w:p w14:paraId="56F46284" w14:textId="77777777" w:rsidR="00934B60" w:rsidRDefault="00934B60" w:rsidP="00934B60">
      <w:pPr>
        <w:tabs>
          <w:tab w:val="left" w:pos="-1440"/>
        </w:tabs>
        <w:ind w:left="1440"/>
        <w:jc w:val="both"/>
      </w:pPr>
    </w:p>
    <w:p w14:paraId="78743A24" w14:textId="77777777" w:rsidR="00934B60" w:rsidRPr="00145F03" w:rsidRDefault="00934B60" w:rsidP="00934B60">
      <w:pPr>
        <w:tabs>
          <w:tab w:val="left" w:pos="-1440"/>
        </w:tabs>
      </w:pPr>
      <w:r w:rsidRPr="00145F03">
        <w:t>Mayor Zappariello engaged Solicitor Costigan to give the options regarding the current two separate Fire Stations.</w:t>
      </w:r>
    </w:p>
    <w:p w14:paraId="1DE76F44" w14:textId="77777777" w:rsidR="00934B60" w:rsidRPr="00145F03" w:rsidRDefault="00934B60" w:rsidP="00934B60">
      <w:pPr>
        <w:tabs>
          <w:tab w:val="left" w:pos="-1440"/>
        </w:tabs>
      </w:pPr>
      <w:r w:rsidRPr="00145F03">
        <w:t>Solicitor Costigan stated three options in this situation possibilities are:</w:t>
      </w:r>
    </w:p>
    <w:p w14:paraId="52A444AA" w14:textId="77777777" w:rsidR="00934B60" w:rsidRPr="00145F03" w:rsidRDefault="00934B60" w:rsidP="00934B60">
      <w:pPr>
        <w:numPr>
          <w:ilvl w:val="0"/>
          <w:numId w:val="1"/>
        </w:numPr>
        <w:tabs>
          <w:tab w:val="left" w:pos="-1440"/>
        </w:tabs>
      </w:pPr>
      <w:r w:rsidRPr="00145F03">
        <w:t>Shut the Landisville Fire Station</w:t>
      </w:r>
    </w:p>
    <w:p w14:paraId="02EB1A1C" w14:textId="77777777" w:rsidR="00934B60" w:rsidRPr="00145F03" w:rsidRDefault="00934B60" w:rsidP="00934B60">
      <w:pPr>
        <w:numPr>
          <w:ilvl w:val="0"/>
          <w:numId w:val="1"/>
        </w:numPr>
        <w:tabs>
          <w:tab w:val="left" w:pos="-1440"/>
        </w:tabs>
      </w:pPr>
      <w:r w:rsidRPr="00145F03">
        <w:t>Merge the two Fire Companies</w:t>
      </w:r>
    </w:p>
    <w:p w14:paraId="10554A50" w14:textId="50AA4EEC" w:rsidR="00934B60" w:rsidRDefault="00934B60" w:rsidP="00934B60">
      <w:pPr>
        <w:numPr>
          <w:ilvl w:val="0"/>
          <w:numId w:val="1"/>
        </w:numPr>
        <w:tabs>
          <w:tab w:val="left" w:pos="-1440"/>
        </w:tabs>
      </w:pPr>
      <w:r w:rsidRPr="00145F03">
        <w:t>Absorb the fire departments into Buena Borough</w:t>
      </w:r>
    </w:p>
    <w:p w14:paraId="347EBFB9" w14:textId="7D8DF8BD" w:rsidR="00E53C0F" w:rsidRDefault="00E53C0F" w:rsidP="00E53C0F">
      <w:pPr>
        <w:tabs>
          <w:tab w:val="left" w:pos="-1440"/>
        </w:tabs>
      </w:pPr>
    </w:p>
    <w:p w14:paraId="4A8C7760" w14:textId="3F54D949" w:rsidR="00E53C0F" w:rsidRDefault="00E53C0F" w:rsidP="00E53C0F">
      <w:pPr>
        <w:tabs>
          <w:tab w:val="left" w:pos="-1440"/>
        </w:tabs>
      </w:pPr>
      <w:r>
        <w:t>A discussion ensued regarding the relationship between the two fire companies. Any contracts among them would need to be dissolved.</w:t>
      </w:r>
    </w:p>
    <w:p w14:paraId="3310A400" w14:textId="77777777" w:rsidR="00934B60" w:rsidRPr="00145F03" w:rsidRDefault="00934B60" w:rsidP="00934B60">
      <w:pPr>
        <w:tabs>
          <w:tab w:val="left" w:pos="-1440"/>
        </w:tabs>
        <w:ind w:left="720"/>
      </w:pPr>
    </w:p>
    <w:p w14:paraId="207062AD" w14:textId="77777777" w:rsidR="00934B60" w:rsidRDefault="00934B60" w:rsidP="00934B60">
      <w:pPr>
        <w:tabs>
          <w:tab w:val="left" w:pos="-1440"/>
        </w:tabs>
      </w:pPr>
      <w:r>
        <w:t>Mayor Zappariello asked Councilman D’Alessandro to give council an overview of the volunteer fire companies.</w:t>
      </w:r>
    </w:p>
    <w:p w14:paraId="1286560D" w14:textId="77777777" w:rsidR="00934B60" w:rsidRDefault="00934B60" w:rsidP="00934B60">
      <w:pPr>
        <w:tabs>
          <w:tab w:val="left" w:pos="-1440"/>
        </w:tabs>
      </w:pPr>
    </w:p>
    <w:p w14:paraId="469FE3F9" w14:textId="77777777" w:rsidR="00934B60" w:rsidRDefault="00934B60" w:rsidP="00934B60">
      <w:pPr>
        <w:tabs>
          <w:tab w:val="left" w:pos="-1440"/>
        </w:tabs>
      </w:pPr>
      <w:r>
        <w:t>Councilman D’Alessandro gave his report concerning the staffing and fire companies in general.</w:t>
      </w:r>
    </w:p>
    <w:p w14:paraId="7EF9AA95" w14:textId="77777777" w:rsidR="00934B60" w:rsidRDefault="00934B60" w:rsidP="00934B60">
      <w:pPr>
        <w:tabs>
          <w:tab w:val="left" w:pos="-1440"/>
        </w:tabs>
      </w:pPr>
    </w:p>
    <w:p w14:paraId="4B12223F" w14:textId="3A7C50E7" w:rsidR="00934B60" w:rsidRDefault="00934B60" w:rsidP="00934B60">
      <w:pPr>
        <w:rPr>
          <w:rFonts w:ascii="Calibri" w:hAnsi="Calibri" w:cs="Calibri"/>
          <w:sz w:val="22"/>
          <w:szCs w:val="22"/>
        </w:rPr>
      </w:pPr>
      <w:r>
        <w:t xml:space="preserve">Landisville Commissioners met with questions regarding the Fire Safety regulations July </w:t>
      </w:r>
      <w:r w:rsidR="008E0BDE">
        <w:t>8</w:t>
      </w:r>
      <w:r>
        <w:rPr>
          <w:vertAlign w:val="superscript"/>
        </w:rPr>
        <w:t>th</w:t>
      </w:r>
      <w:r>
        <w:t>.</w:t>
      </w:r>
    </w:p>
    <w:p w14:paraId="11B89824" w14:textId="09328761" w:rsidR="00934B60" w:rsidRDefault="00934B60" w:rsidP="00934B60">
      <w:r>
        <w:t>Mayor Zappariello and Councilman D’Alessandro attended the Landisville fire company Commissioners meeting. A report was given by Ricky Coraluzzo Sr.</w:t>
      </w:r>
      <w:r w:rsidR="008E0BDE">
        <w:t xml:space="preserve"> on September 8, 2020</w:t>
      </w:r>
    </w:p>
    <w:p w14:paraId="71B15AF7" w14:textId="77777777" w:rsidR="00934B60" w:rsidRDefault="00934B60" w:rsidP="00934B60">
      <w:r>
        <w:t>The meeting of the Minotola Fire Company’s commissioners meeting was held August 25,2020.</w:t>
      </w:r>
    </w:p>
    <w:p w14:paraId="3BFBB748" w14:textId="77777777" w:rsidR="00934B60" w:rsidRDefault="00934B60" w:rsidP="00934B60">
      <w:r>
        <w:t>The meeting of the Landisville Volunteer Company’s commissioner’s meeting was held September 8,2020.</w:t>
      </w:r>
    </w:p>
    <w:p w14:paraId="42B3213E" w14:textId="77777777" w:rsidR="00934B60" w:rsidRDefault="00934B60" w:rsidP="00934B60"/>
    <w:p w14:paraId="6D0F2A6D" w14:textId="77777777" w:rsidR="00934B60" w:rsidRDefault="00934B60" w:rsidP="00934B60">
      <w:r>
        <w:t>Councilman Mancuso inquired to who make the laws.</w:t>
      </w:r>
    </w:p>
    <w:p w14:paraId="79DB8ECE" w14:textId="77777777" w:rsidR="00934B60" w:rsidRDefault="00934B60" w:rsidP="00934B60">
      <w:r>
        <w:t xml:space="preserve">Councilman D’Alessandro replied that the state makes laws and </w:t>
      </w:r>
    </w:p>
    <w:p w14:paraId="770274BC" w14:textId="77777777" w:rsidR="00934B60" w:rsidRDefault="00934B60" w:rsidP="00934B60">
      <w:r>
        <w:t>some regulations, The Landisville Fire company is able to make rules. It is a 503C of active and junior members</w:t>
      </w:r>
    </w:p>
    <w:p w14:paraId="344552E6" w14:textId="77777777" w:rsidR="00934B60" w:rsidRDefault="00934B60" w:rsidP="00934B60">
      <w:r>
        <w:t>The response for the fire companies are dual station responses.</w:t>
      </w:r>
    </w:p>
    <w:p w14:paraId="628A0C1B" w14:textId="3F86FF0B" w:rsidR="00934B60" w:rsidRDefault="008E0BDE" w:rsidP="00934B60">
      <w:r>
        <w:t>Staffing of the two companies was discussed.</w:t>
      </w:r>
    </w:p>
    <w:p w14:paraId="64FF5DBE" w14:textId="77777777" w:rsidR="00934B60" w:rsidRDefault="00934B60" w:rsidP="00934B60"/>
    <w:p w14:paraId="33BC3E7B" w14:textId="17C62620" w:rsidR="00934B60" w:rsidRDefault="00934B60" w:rsidP="00934B60">
      <w:r>
        <w:t>Mayor Zappariello</w:t>
      </w:r>
      <w:r w:rsidR="008E0BDE">
        <w:t xml:space="preserve">, Councilwoman Baker and Councilman D’Alessandro </w:t>
      </w:r>
      <w:r>
        <w:t xml:space="preserve">stated he had met with Joe </w:t>
      </w:r>
      <w:proofErr w:type="spellStart"/>
      <w:r>
        <w:t>Santagata</w:t>
      </w:r>
      <w:proofErr w:type="spellEnd"/>
      <w:r>
        <w:t xml:space="preserve"> and </w:t>
      </w:r>
      <w:r w:rsidR="008E0BDE">
        <w:t xml:space="preserve">Loretta </w:t>
      </w:r>
      <w:r>
        <w:t>Gazzara with concerns of the Landisville Fire Station current situations and its direction</w:t>
      </w:r>
      <w:r w:rsidR="008E0BDE">
        <w:t xml:space="preserve"> on September 9, 2020.</w:t>
      </w:r>
    </w:p>
    <w:p w14:paraId="57B5C335" w14:textId="77777777" w:rsidR="00934B60" w:rsidRDefault="00934B60" w:rsidP="00934B60"/>
    <w:p w14:paraId="730EAFE0" w14:textId="77777777" w:rsidR="00934B60" w:rsidRDefault="00934B60" w:rsidP="00934B60">
      <w:r>
        <w:t>A discussion ensued resulting the various sequences available.</w:t>
      </w:r>
    </w:p>
    <w:p w14:paraId="157E2C99" w14:textId="38F314C0" w:rsidR="00934B60" w:rsidRDefault="00934B60" w:rsidP="00934B60">
      <w:r>
        <w:t>Solicitor Costigan to review with our auditor, the Local Finance Board and the DCA.</w:t>
      </w:r>
    </w:p>
    <w:p w14:paraId="606FD5BA" w14:textId="29F9D0EB" w:rsidR="008E0BDE" w:rsidRDefault="008E0BDE" w:rsidP="00934B60">
      <w:r>
        <w:lastRenderedPageBreak/>
        <w:t xml:space="preserve">Discussion was held about the relationship between the two companies and </w:t>
      </w:r>
      <w:r w:rsidR="00E7440D">
        <w:t>two</w:t>
      </w:r>
      <w:r>
        <w:t xml:space="preserve"> districts</w:t>
      </w:r>
      <w:r w:rsidR="00C91999">
        <w:t xml:space="preserve"> and any contracts among them would need to be disclosed.</w:t>
      </w:r>
    </w:p>
    <w:p w14:paraId="2481A5C0" w14:textId="77777777" w:rsidR="00934B60" w:rsidRDefault="00934B60" w:rsidP="00934B60"/>
    <w:p w14:paraId="1CC08B1F" w14:textId="77777777" w:rsidR="00934B60" w:rsidRDefault="00934B60" w:rsidP="00934B60">
      <w:r>
        <w:t>Councilman Alvarez would like the members of the Fire Companies to have an opportunity to speak. Mayor Zappariello suggests another meeting, possibly in a larger forum to accommodate members and public.</w:t>
      </w:r>
    </w:p>
    <w:p w14:paraId="21A5EBF8" w14:textId="77777777" w:rsidR="00934B60" w:rsidRDefault="00934B60" w:rsidP="00934B60">
      <w:pPr>
        <w:jc w:val="both"/>
      </w:pPr>
    </w:p>
    <w:p w14:paraId="755A5C69" w14:textId="77777777" w:rsidR="00934B60" w:rsidRDefault="00934B60" w:rsidP="00934B60">
      <w:pPr>
        <w:jc w:val="both"/>
      </w:pPr>
      <w:r>
        <w:t>Meeting adjourned: m/BAKER   s/MANCUSO</w:t>
      </w:r>
    </w:p>
    <w:p w14:paraId="269827C0" w14:textId="77777777" w:rsidR="00934B60" w:rsidRDefault="00934B60" w:rsidP="00934B60">
      <w:pPr>
        <w:jc w:val="both"/>
      </w:pPr>
    </w:p>
    <w:p w14:paraId="3639B11D" w14:textId="77777777" w:rsidR="00934B60" w:rsidRDefault="00934B60" w:rsidP="00934B60">
      <w:pPr>
        <w:jc w:val="both"/>
      </w:pPr>
    </w:p>
    <w:tbl>
      <w:tblPr>
        <w:tblW w:w="0" w:type="auto"/>
        <w:tblInd w:w="-98" w:type="dxa"/>
        <w:tblLayout w:type="fixed"/>
        <w:tblCellMar>
          <w:left w:w="100" w:type="dxa"/>
          <w:right w:w="100" w:type="dxa"/>
        </w:tblCellMar>
        <w:tblLook w:val="0000" w:firstRow="0" w:lastRow="0" w:firstColumn="0" w:lastColumn="0" w:noHBand="0" w:noVBand="0"/>
      </w:tblPr>
      <w:tblGrid>
        <w:gridCol w:w="1890"/>
        <w:gridCol w:w="990"/>
        <w:gridCol w:w="1170"/>
        <w:gridCol w:w="1530"/>
        <w:gridCol w:w="1350"/>
      </w:tblGrid>
      <w:tr w:rsidR="00934B60" w:rsidRPr="0004019A" w14:paraId="08F64C7B" w14:textId="77777777" w:rsidTr="00CC01BE">
        <w:trPr>
          <w:cantSplit/>
        </w:trPr>
        <w:tc>
          <w:tcPr>
            <w:tcW w:w="1890" w:type="dxa"/>
            <w:tcBorders>
              <w:top w:val="single" w:sz="6" w:space="0" w:color="000000"/>
              <w:left w:val="single" w:sz="6" w:space="0" w:color="000000"/>
              <w:bottom w:val="nil"/>
              <w:right w:val="nil"/>
            </w:tcBorders>
          </w:tcPr>
          <w:p w14:paraId="5E4C807F" w14:textId="77777777" w:rsidR="00934B60" w:rsidRPr="0004019A" w:rsidRDefault="00934B60" w:rsidP="00CC01BE">
            <w:pPr>
              <w:spacing w:before="100" w:after="54" w:line="276" w:lineRule="auto"/>
              <w:rPr>
                <w:sz w:val="20"/>
                <w:szCs w:val="20"/>
              </w:rPr>
            </w:pPr>
          </w:p>
        </w:tc>
        <w:tc>
          <w:tcPr>
            <w:tcW w:w="990" w:type="dxa"/>
            <w:tcBorders>
              <w:top w:val="single" w:sz="6" w:space="0" w:color="000000"/>
              <w:left w:val="single" w:sz="6" w:space="0" w:color="000000"/>
              <w:bottom w:val="nil"/>
              <w:right w:val="nil"/>
            </w:tcBorders>
          </w:tcPr>
          <w:p w14:paraId="37EA759C" w14:textId="77777777" w:rsidR="00934B60" w:rsidRPr="0004019A" w:rsidRDefault="00934B60" w:rsidP="00CC01BE">
            <w:pPr>
              <w:spacing w:before="100" w:after="54" w:line="276" w:lineRule="auto"/>
              <w:rPr>
                <w:sz w:val="20"/>
                <w:szCs w:val="20"/>
              </w:rPr>
            </w:pPr>
            <w:r w:rsidRPr="0004019A">
              <w:rPr>
                <w:sz w:val="20"/>
                <w:szCs w:val="20"/>
              </w:rPr>
              <w:t>AYE:</w:t>
            </w:r>
          </w:p>
        </w:tc>
        <w:tc>
          <w:tcPr>
            <w:tcW w:w="1170" w:type="dxa"/>
            <w:tcBorders>
              <w:top w:val="single" w:sz="6" w:space="0" w:color="000000"/>
              <w:left w:val="single" w:sz="6" w:space="0" w:color="000000"/>
              <w:bottom w:val="nil"/>
              <w:right w:val="nil"/>
            </w:tcBorders>
          </w:tcPr>
          <w:p w14:paraId="38AEA39C" w14:textId="77777777" w:rsidR="00934B60" w:rsidRPr="0004019A" w:rsidRDefault="00934B60" w:rsidP="00CC01BE">
            <w:pPr>
              <w:spacing w:before="100" w:after="54" w:line="276" w:lineRule="auto"/>
              <w:rPr>
                <w:sz w:val="20"/>
                <w:szCs w:val="20"/>
              </w:rPr>
            </w:pPr>
            <w:r w:rsidRPr="0004019A">
              <w:rPr>
                <w:sz w:val="20"/>
                <w:szCs w:val="20"/>
              </w:rPr>
              <w:t>NAY:</w:t>
            </w:r>
          </w:p>
        </w:tc>
        <w:tc>
          <w:tcPr>
            <w:tcW w:w="1530" w:type="dxa"/>
            <w:tcBorders>
              <w:top w:val="single" w:sz="6" w:space="0" w:color="000000"/>
              <w:left w:val="single" w:sz="6" w:space="0" w:color="000000"/>
              <w:bottom w:val="nil"/>
              <w:right w:val="nil"/>
            </w:tcBorders>
          </w:tcPr>
          <w:p w14:paraId="1EC76B85" w14:textId="77777777" w:rsidR="00934B60" w:rsidRPr="0004019A" w:rsidRDefault="00934B60" w:rsidP="00CC01BE">
            <w:pPr>
              <w:spacing w:before="100" w:after="54" w:line="276" w:lineRule="auto"/>
              <w:rPr>
                <w:sz w:val="20"/>
                <w:szCs w:val="20"/>
              </w:rPr>
            </w:pPr>
            <w:r w:rsidRPr="0004019A">
              <w:rPr>
                <w:sz w:val="20"/>
                <w:szCs w:val="20"/>
              </w:rPr>
              <w:t>ABSTAIN:</w:t>
            </w:r>
          </w:p>
        </w:tc>
        <w:tc>
          <w:tcPr>
            <w:tcW w:w="1350" w:type="dxa"/>
            <w:tcBorders>
              <w:top w:val="single" w:sz="6" w:space="0" w:color="000000"/>
              <w:left w:val="single" w:sz="6" w:space="0" w:color="000000"/>
              <w:bottom w:val="nil"/>
              <w:right w:val="single" w:sz="6" w:space="0" w:color="000000"/>
            </w:tcBorders>
          </w:tcPr>
          <w:p w14:paraId="63748A9B" w14:textId="77777777" w:rsidR="00934B60" w:rsidRPr="0004019A" w:rsidRDefault="00934B60" w:rsidP="00CC01BE">
            <w:pPr>
              <w:spacing w:before="100" w:after="54" w:line="276" w:lineRule="auto"/>
              <w:rPr>
                <w:sz w:val="20"/>
                <w:szCs w:val="20"/>
              </w:rPr>
            </w:pPr>
            <w:r w:rsidRPr="0004019A">
              <w:rPr>
                <w:sz w:val="20"/>
                <w:szCs w:val="20"/>
              </w:rPr>
              <w:t>ABSENT:</w:t>
            </w:r>
          </w:p>
        </w:tc>
      </w:tr>
      <w:tr w:rsidR="00934B60" w:rsidRPr="0004019A" w14:paraId="4B0F3030" w14:textId="77777777" w:rsidTr="00CC01BE">
        <w:trPr>
          <w:cantSplit/>
          <w:trHeight w:val="482"/>
        </w:trPr>
        <w:tc>
          <w:tcPr>
            <w:tcW w:w="1890" w:type="dxa"/>
            <w:tcBorders>
              <w:top w:val="single" w:sz="6" w:space="0" w:color="000000"/>
              <w:left w:val="single" w:sz="6" w:space="0" w:color="000000"/>
              <w:bottom w:val="nil"/>
              <w:right w:val="nil"/>
            </w:tcBorders>
          </w:tcPr>
          <w:p w14:paraId="6BE0BAEF" w14:textId="77777777" w:rsidR="00934B60" w:rsidRPr="0004019A" w:rsidRDefault="00934B60" w:rsidP="00CC01BE">
            <w:pPr>
              <w:spacing w:before="100" w:after="54" w:line="276" w:lineRule="auto"/>
              <w:rPr>
                <w:sz w:val="20"/>
                <w:szCs w:val="20"/>
              </w:rPr>
            </w:pPr>
            <w:r>
              <w:rPr>
                <w:sz w:val="20"/>
                <w:szCs w:val="20"/>
              </w:rPr>
              <w:t>WALKER</w:t>
            </w:r>
          </w:p>
        </w:tc>
        <w:tc>
          <w:tcPr>
            <w:tcW w:w="990" w:type="dxa"/>
            <w:tcBorders>
              <w:top w:val="single" w:sz="6" w:space="0" w:color="000000"/>
              <w:left w:val="single" w:sz="6" w:space="0" w:color="000000"/>
              <w:bottom w:val="nil"/>
              <w:right w:val="nil"/>
            </w:tcBorders>
          </w:tcPr>
          <w:p w14:paraId="27706221" w14:textId="77777777" w:rsidR="00934B60" w:rsidRPr="0004019A" w:rsidRDefault="00934B60" w:rsidP="00CC01BE">
            <w:pPr>
              <w:spacing w:before="100" w:after="54" w:line="276" w:lineRule="auto"/>
              <w:rPr>
                <w:sz w:val="20"/>
                <w:szCs w:val="20"/>
              </w:rPr>
            </w:pPr>
            <w:r>
              <w:rPr>
                <w:sz w:val="20"/>
                <w:szCs w:val="20"/>
              </w:rPr>
              <w:t>x</w:t>
            </w:r>
          </w:p>
        </w:tc>
        <w:tc>
          <w:tcPr>
            <w:tcW w:w="1170" w:type="dxa"/>
            <w:tcBorders>
              <w:top w:val="single" w:sz="6" w:space="0" w:color="000000"/>
              <w:left w:val="single" w:sz="6" w:space="0" w:color="000000"/>
              <w:bottom w:val="nil"/>
              <w:right w:val="nil"/>
            </w:tcBorders>
          </w:tcPr>
          <w:p w14:paraId="1D7156D8" w14:textId="77777777" w:rsidR="00934B60" w:rsidRPr="0004019A" w:rsidRDefault="00934B60" w:rsidP="00CC01BE">
            <w:pPr>
              <w:spacing w:before="100" w:after="54" w:line="276" w:lineRule="auto"/>
              <w:rPr>
                <w:sz w:val="20"/>
                <w:szCs w:val="20"/>
              </w:rPr>
            </w:pPr>
          </w:p>
        </w:tc>
        <w:tc>
          <w:tcPr>
            <w:tcW w:w="1530" w:type="dxa"/>
            <w:tcBorders>
              <w:top w:val="single" w:sz="6" w:space="0" w:color="000000"/>
              <w:left w:val="single" w:sz="6" w:space="0" w:color="000000"/>
              <w:bottom w:val="nil"/>
              <w:right w:val="nil"/>
            </w:tcBorders>
          </w:tcPr>
          <w:p w14:paraId="201D618E" w14:textId="77777777" w:rsidR="00934B60" w:rsidRPr="0004019A" w:rsidRDefault="00934B60" w:rsidP="00CC01BE">
            <w:pPr>
              <w:spacing w:before="100" w:after="54" w:line="276" w:lineRule="auto"/>
              <w:rPr>
                <w:sz w:val="20"/>
                <w:szCs w:val="20"/>
              </w:rPr>
            </w:pPr>
          </w:p>
        </w:tc>
        <w:tc>
          <w:tcPr>
            <w:tcW w:w="1350" w:type="dxa"/>
            <w:tcBorders>
              <w:top w:val="single" w:sz="6" w:space="0" w:color="000000"/>
              <w:left w:val="single" w:sz="6" w:space="0" w:color="000000"/>
              <w:bottom w:val="nil"/>
              <w:right w:val="single" w:sz="6" w:space="0" w:color="000000"/>
            </w:tcBorders>
          </w:tcPr>
          <w:p w14:paraId="22344A32" w14:textId="77777777" w:rsidR="00934B60" w:rsidRPr="0004019A" w:rsidRDefault="00934B60" w:rsidP="00CC01BE">
            <w:pPr>
              <w:spacing w:before="100" w:after="54" w:line="276" w:lineRule="auto"/>
              <w:rPr>
                <w:sz w:val="20"/>
                <w:szCs w:val="20"/>
              </w:rPr>
            </w:pPr>
          </w:p>
        </w:tc>
      </w:tr>
      <w:tr w:rsidR="00934B60" w:rsidRPr="0004019A" w14:paraId="52572E2F" w14:textId="77777777" w:rsidTr="00CC01BE">
        <w:trPr>
          <w:cantSplit/>
        </w:trPr>
        <w:tc>
          <w:tcPr>
            <w:tcW w:w="1890" w:type="dxa"/>
            <w:tcBorders>
              <w:top w:val="single" w:sz="6" w:space="0" w:color="000000"/>
              <w:left w:val="single" w:sz="6" w:space="0" w:color="000000"/>
              <w:bottom w:val="nil"/>
              <w:right w:val="nil"/>
            </w:tcBorders>
          </w:tcPr>
          <w:p w14:paraId="20B87AFB" w14:textId="77777777" w:rsidR="00934B60" w:rsidRPr="0004019A" w:rsidRDefault="00934B60" w:rsidP="00CC01BE">
            <w:pPr>
              <w:spacing w:before="100" w:after="54" w:line="276" w:lineRule="auto"/>
              <w:rPr>
                <w:sz w:val="20"/>
                <w:szCs w:val="20"/>
              </w:rPr>
            </w:pPr>
            <w:r>
              <w:rPr>
                <w:sz w:val="20"/>
                <w:szCs w:val="20"/>
              </w:rPr>
              <w:t>D’ALESSANDRO</w:t>
            </w:r>
          </w:p>
        </w:tc>
        <w:tc>
          <w:tcPr>
            <w:tcW w:w="990" w:type="dxa"/>
            <w:tcBorders>
              <w:top w:val="single" w:sz="6" w:space="0" w:color="000000"/>
              <w:left w:val="single" w:sz="6" w:space="0" w:color="000000"/>
              <w:bottom w:val="nil"/>
              <w:right w:val="nil"/>
            </w:tcBorders>
          </w:tcPr>
          <w:p w14:paraId="6052A4FB" w14:textId="77777777" w:rsidR="00934B60" w:rsidRPr="0004019A" w:rsidRDefault="00934B60" w:rsidP="00CC01BE">
            <w:pPr>
              <w:spacing w:before="100" w:after="54" w:line="276" w:lineRule="auto"/>
              <w:rPr>
                <w:sz w:val="20"/>
                <w:szCs w:val="20"/>
              </w:rPr>
            </w:pPr>
            <w:r>
              <w:rPr>
                <w:sz w:val="20"/>
                <w:szCs w:val="20"/>
              </w:rPr>
              <w:t>x</w:t>
            </w:r>
          </w:p>
        </w:tc>
        <w:tc>
          <w:tcPr>
            <w:tcW w:w="1170" w:type="dxa"/>
            <w:tcBorders>
              <w:top w:val="single" w:sz="6" w:space="0" w:color="000000"/>
              <w:left w:val="single" w:sz="6" w:space="0" w:color="000000"/>
              <w:bottom w:val="nil"/>
              <w:right w:val="nil"/>
            </w:tcBorders>
          </w:tcPr>
          <w:p w14:paraId="5D901B0E" w14:textId="77777777" w:rsidR="00934B60" w:rsidRPr="0004019A" w:rsidRDefault="00934B60" w:rsidP="00CC01BE">
            <w:pPr>
              <w:spacing w:before="100" w:after="54" w:line="276" w:lineRule="auto"/>
              <w:rPr>
                <w:sz w:val="20"/>
                <w:szCs w:val="20"/>
              </w:rPr>
            </w:pPr>
          </w:p>
        </w:tc>
        <w:tc>
          <w:tcPr>
            <w:tcW w:w="1530" w:type="dxa"/>
            <w:tcBorders>
              <w:top w:val="single" w:sz="6" w:space="0" w:color="000000"/>
              <w:left w:val="single" w:sz="6" w:space="0" w:color="000000"/>
              <w:bottom w:val="nil"/>
              <w:right w:val="nil"/>
            </w:tcBorders>
          </w:tcPr>
          <w:p w14:paraId="7C6ADB2C" w14:textId="77777777" w:rsidR="00934B60" w:rsidRPr="0004019A" w:rsidRDefault="00934B60" w:rsidP="00CC01BE">
            <w:pPr>
              <w:spacing w:before="100" w:after="54" w:line="276" w:lineRule="auto"/>
              <w:rPr>
                <w:sz w:val="20"/>
                <w:szCs w:val="20"/>
              </w:rPr>
            </w:pPr>
          </w:p>
        </w:tc>
        <w:tc>
          <w:tcPr>
            <w:tcW w:w="1350" w:type="dxa"/>
            <w:tcBorders>
              <w:top w:val="single" w:sz="6" w:space="0" w:color="000000"/>
              <w:left w:val="single" w:sz="6" w:space="0" w:color="000000"/>
              <w:bottom w:val="nil"/>
              <w:right w:val="single" w:sz="6" w:space="0" w:color="000000"/>
            </w:tcBorders>
          </w:tcPr>
          <w:p w14:paraId="2A672730" w14:textId="77777777" w:rsidR="00934B60" w:rsidRPr="0004019A" w:rsidRDefault="00934B60" w:rsidP="00CC01BE">
            <w:pPr>
              <w:spacing w:before="100" w:after="54" w:line="276" w:lineRule="auto"/>
              <w:rPr>
                <w:sz w:val="20"/>
                <w:szCs w:val="20"/>
              </w:rPr>
            </w:pPr>
          </w:p>
        </w:tc>
      </w:tr>
      <w:tr w:rsidR="00934B60" w:rsidRPr="0004019A" w14:paraId="6FDF44B3" w14:textId="77777777" w:rsidTr="00CC01BE">
        <w:trPr>
          <w:cantSplit/>
        </w:trPr>
        <w:tc>
          <w:tcPr>
            <w:tcW w:w="1890" w:type="dxa"/>
            <w:tcBorders>
              <w:top w:val="single" w:sz="6" w:space="0" w:color="000000"/>
              <w:left w:val="single" w:sz="6" w:space="0" w:color="000000"/>
              <w:bottom w:val="nil"/>
              <w:right w:val="nil"/>
            </w:tcBorders>
          </w:tcPr>
          <w:p w14:paraId="7593A16E" w14:textId="77777777" w:rsidR="00934B60" w:rsidRPr="0004019A" w:rsidRDefault="00934B60" w:rsidP="00CC01BE">
            <w:pPr>
              <w:spacing w:before="100" w:after="54" w:line="276" w:lineRule="auto"/>
              <w:rPr>
                <w:sz w:val="20"/>
                <w:szCs w:val="20"/>
              </w:rPr>
            </w:pPr>
            <w:r>
              <w:rPr>
                <w:sz w:val="20"/>
                <w:szCs w:val="20"/>
              </w:rPr>
              <w:t>BAKER</w:t>
            </w:r>
          </w:p>
        </w:tc>
        <w:tc>
          <w:tcPr>
            <w:tcW w:w="990" w:type="dxa"/>
            <w:tcBorders>
              <w:top w:val="single" w:sz="6" w:space="0" w:color="000000"/>
              <w:left w:val="single" w:sz="6" w:space="0" w:color="000000"/>
              <w:bottom w:val="nil"/>
              <w:right w:val="nil"/>
            </w:tcBorders>
          </w:tcPr>
          <w:p w14:paraId="3BA4E96E" w14:textId="77777777" w:rsidR="00934B60" w:rsidRPr="0004019A" w:rsidRDefault="00934B60" w:rsidP="00CC01BE">
            <w:pPr>
              <w:spacing w:before="100" w:after="54" w:line="276" w:lineRule="auto"/>
              <w:rPr>
                <w:sz w:val="20"/>
                <w:szCs w:val="20"/>
              </w:rPr>
            </w:pPr>
            <w:r>
              <w:rPr>
                <w:sz w:val="20"/>
                <w:szCs w:val="20"/>
              </w:rPr>
              <w:t>x</w:t>
            </w:r>
          </w:p>
        </w:tc>
        <w:tc>
          <w:tcPr>
            <w:tcW w:w="1170" w:type="dxa"/>
            <w:tcBorders>
              <w:top w:val="single" w:sz="6" w:space="0" w:color="000000"/>
              <w:left w:val="single" w:sz="6" w:space="0" w:color="000000"/>
              <w:bottom w:val="nil"/>
              <w:right w:val="nil"/>
            </w:tcBorders>
          </w:tcPr>
          <w:p w14:paraId="409BED2A" w14:textId="77777777" w:rsidR="00934B60" w:rsidRPr="0004019A" w:rsidRDefault="00934B60" w:rsidP="00CC01BE">
            <w:pPr>
              <w:spacing w:before="100" w:after="54" w:line="276" w:lineRule="auto"/>
              <w:rPr>
                <w:sz w:val="20"/>
                <w:szCs w:val="20"/>
              </w:rPr>
            </w:pPr>
          </w:p>
        </w:tc>
        <w:tc>
          <w:tcPr>
            <w:tcW w:w="1530" w:type="dxa"/>
            <w:tcBorders>
              <w:top w:val="single" w:sz="6" w:space="0" w:color="000000"/>
              <w:left w:val="single" w:sz="6" w:space="0" w:color="000000"/>
              <w:bottom w:val="nil"/>
              <w:right w:val="nil"/>
            </w:tcBorders>
          </w:tcPr>
          <w:p w14:paraId="38E633AF" w14:textId="77777777" w:rsidR="00934B60" w:rsidRPr="0004019A" w:rsidRDefault="00934B60" w:rsidP="00CC01BE">
            <w:pPr>
              <w:spacing w:before="100" w:after="54" w:line="276" w:lineRule="auto"/>
              <w:rPr>
                <w:sz w:val="20"/>
                <w:szCs w:val="20"/>
              </w:rPr>
            </w:pPr>
          </w:p>
        </w:tc>
        <w:tc>
          <w:tcPr>
            <w:tcW w:w="1350" w:type="dxa"/>
            <w:tcBorders>
              <w:top w:val="single" w:sz="6" w:space="0" w:color="000000"/>
              <w:left w:val="single" w:sz="6" w:space="0" w:color="000000"/>
              <w:bottom w:val="nil"/>
              <w:right w:val="single" w:sz="6" w:space="0" w:color="000000"/>
            </w:tcBorders>
          </w:tcPr>
          <w:p w14:paraId="725988BA" w14:textId="77777777" w:rsidR="00934B60" w:rsidRPr="0004019A" w:rsidRDefault="00934B60" w:rsidP="00CC01BE">
            <w:pPr>
              <w:spacing w:before="100" w:after="54" w:line="276" w:lineRule="auto"/>
              <w:rPr>
                <w:sz w:val="20"/>
                <w:szCs w:val="20"/>
              </w:rPr>
            </w:pPr>
          </w:p>
        </w:tc>
      </w:tr>
      <w:tr w:rsidR="00934B60" w:rsidRPr="0004019A" w14:paraId="75EA816D" w14:textId="77777777" w:rsidTr="00CC01BE">
        <w:trPr>
          <w:cantSplit/>
        </w:trPr>
        <w:tc>
          <w:tcPr>
            <w:tcW w:w="1890" w:type="dxa"/>
            <w:tcBorders>
              <w:top w:val="single" w:sz="6" w:space="0" w:color="000000"/>
              <w:left w:val="single" w:sz="6" w:space="0" w:color="000000"/>
              <w:bottom w:val="nil"/>
              <w:right w:val="nil"/>
            </w:tcBorders>
          </w:tcPr>
          <w:p w14:paraId="635B6E0D" w14:textId="77777777" w:rsidR="00934B60" w:rsidRPr="0004019A" w:rsidRDefault="00934B60" w:rsidP="00CC01BE">
            <w:pPr>
              <w:spacing w:before="100" w:after="54" w:line="276" w:lineRule="auto"/>
              <w:rPr>
                <w:sz w:val="20"/>
                <w:szCs w:val="20"/>
              </w:rPr>
            </w:pPr>
            <w:r>
              <w:rPr>
                <w:sz w:val="20"/>
                <w:szCs w:val="20"/>
              </w:rPr>
              <w:t>MANCUSO</w:t>
            </w:r>
          </w:p>
        </w:tc>
        <w:tc>
          <w:tcPr>
            <w:tcW w:w="990" w:type="dxa"/>
            <w:tcBorders>
              <w:top w:val="single" w:sz="6" w:space="0" w:color="000000"/>
              <w:left w:val="single" w:sz="6" w:space="0" w:color="000000"/>
              <w:bottom w:val="nil"/>
              <w:right w:val="nil"/>
            </w:tcBorders>
          </w:tcPr>
          <w:p w14:paraId="4599DFA2" w14:textId="77777777" w:rsidR="00934B60" w:rsidRPr="0004019A" w:rsidRDefault="00934B60" w:rsidP="00CC01BE">
            <w:pPr>
              <w:spacing w:before="100" w:after="54" w:line="276" w:lineRule="auto"/>
              <w:rPr>
                <w:sz w:val="20"/>
                <w:szCs w:val="20"/>
              </w:rPr>
            </w:pPr>
            <w:r>
              <w:rPr>
                <w:sz w:val="20"/>
                <w:szCs w:val="20"/>
              </w:rPr>
              <w:t>x</w:t>
            </w:r>
          </w:p>
        </w:tc>
        <w:tc>
          <w:tcPr>
            <w:tcW w:w="1170" w:type="dxa"/>
            <w:tcBorders>
              <w:top w:val="single" w:sz="6" w:space="0" w:color="000000"/>
              <w:left w:val="single" w:sz="6" w:space="0" w:color="000000"/>
              <w:bottom w:val="nil"/>
              <w:right w:val="nil"/>
            </w:tcBorders>
          </w:tcPr>
          <w:p w14:paraId="3B252DCE" w14:textId="77777777" w:rsidR="00934B60" w:rsidRPr="0004019A" w:rsidRDefault="00934B60" w:rsidP="00CC01BE">
            <w:pPr>
              <w:spacing w:before="100" w:after="54" w:line="276" w:lineRule="auto"/>
              <w:rPr>
                <w:sz w:val="20"/>
                <w:szCs w:val="20"/>
              </w:rPr>
            </w:pPr>
          </w:p>
        </w:tc>
        <w:tc>
          <w:tcPr>
            <w:tcW w:w="1530" w:type="dxa"/>
            <w:tcBorders>
              <w:top w:val="single" w:sz="6" w:space="0" w:color="000000"/>
              <w:left w:val="single" w:sz="6" w:space="0" w:color="000000"/>
              <w:bottom w:val="nil"/>
              <w:right w:val="nil"/>
            </w:tcBorders>
          </w:tcPr>
          <w:p w14:paraId="1C5B1D84" w14:textId="77777777" w:rsidR="00934B60" w:rsidRPr="0004019A" w:rsidRDefault="00934B60" w:rsidP="00CC01BE">
            <w:pPr>
              <w:spacing w:before="100" w:after="54" w:line="276" w:lineRule="auto"/>
              <w:rPr>
                <w:sz w:val="20"/>
                <w:szCs w:val="20"/>
              </w:rPr>
            </w:pPr>
          </w:p>
        </w:tc>
        <w:tc>
          <w:tcPr>
            <w:tcW w:w="1350" w:type="dxa"/>
            <w:tcBorders>
              <w:top w:val="single" w:sz="6" w:space="0" w:color="000000"/>
              <w:left w:val="single" w:sz="6" w:space="0" w:color="000000"/>
              <w:bottom w:val="nil"/>
              <w:right w:val="single" w:sz="6" w:space="0" w:color="000000"/>
            </w:tcBorders>
          </w:tcPr>
          <w:p w14:paraId="6E881715" w14:textId="77777777" w:rsidR="00934B60" w:rsidRPr="0004019A" w:rsidRDefault="00934B60" w:rsidP="00CC01BE">
            <w:pPr>
              <w:tabs>
                <w:tab w:val="right" w:pos="1250"/>
              </w:tabs>
              <w:spacing w:before="100" w:after="54" w:line="276" w:lineRule="auto"/>
              <w:rPr>
                <w:sz w:val="20"/>
                <w:szCs w:val="20"/>
              </w:rPr>
            </w:pPr>
            <w:r w:rsidRPr="0004019A">
              <w:rPr>
                <w:sz w:val="20"/>
                <w:szCs w:val="20"/>
              </w:rPr>
              <w:tab/>
            </w:r>
          </w:p>
        </w:tc>
      </w:tr>
      <w:tr w:rsidR="00934B60" w:rsidRPr="0004019A" w14:paraId="0ABCC890" w14:textId="77777777" w:rsidTr="00CC01BE">
        <w:trPr>
          <w:cantSplit/>
        </w:trPr>
        <w:tc>
          <w:tcPr>
            <w:tcW w:w="1890" w:type="dxa"/>
            <w:tcBorders>
              <w:top w:val="single" w:sz="6" w:space="0" w:color="000000"/>
              <w:left w:val="single" w:sz="6" w:space="0" w:color="000000"/>
              <w:bottom w:val="nil"/>
              <w:right w:val="nil"/>
            </w:tcBorders>
          </w:tcPr>
          <w:p w14:paraId="40743C17" w14:textId="77777777" w:rsidR="00934B60" w:rsidRPr="0004019A" w:rsidRDefault="00934B60" w:rsidP="00CC01BE">
            <w:pPr>
              <w:tabs>
                <w:tab w:val="right" w:pos="1250"/>
              </w:tabs>
              <w:spacing w:before="100" w:after="54" w:line="276" w:lineRule="auto"/>
              <w:rPr>
                <w:sz w:val="20"/>
                <w:szCs w:val="20"/>
              </w:rPr>
            </w:pPr>
            <w:r>
              <w:rPr>
                <w:sz w:val="20"/>
                <w:szCs w:val="20"/>
              </w:rPr>
              <w:t>ALVAREZ</w:t>
            </w:r>
          </w:p>
        </w:tc>
        <w:tc>
          <w:tcPr>
            <w:tcW w:w="990" w:type="dxa"/>
            <w:tcBorders>
              <w:top w:val="single" w:sz="6" w:space="0" w:color="000000"/>
              <w:left w:val="single" w:sz="6" w:space="0" w:color="000000"/>
              <w:bottom w:val="nil"/>
              <w:right w:val="nil"/>
            </w:tcBorders>
          </w:tcPr>
          <w:p w14:paraId="4632242F" w14:textId="77777777" w:rsidR="00934B60" w:rsidRPr="0004019A" w:rsidRDefault="00934B60" w:rsidP="00CC01BE">
            <w:pPr>
              <w:spacing w:before="100" w:after="54" w:line="276" w:lineRule="auto"/>
              <w:rPr>
                <w:sz w:val="20"/>
                <w:szCs w:val="20"/>
              </w:rPr>
            </w:pPr>
            <w:r>
              <w:rPr>
                <w:sz w:val="20"/>
                <w:szCs w:val="20"/>
              </w:rPr>
              <w:t>x</w:t>
            </w:r>
          </w:p>
        </w:tc>
        <w:tc>
          <w:tcPr>
            <w:tcW w:w="1170" w:type="dxa"/>
            <w:tcBorders>
              <w:top w:val="single" w:sz="6" w:space="0" w:color="000000"/>
              <w:left w:val="single" w:sz="6" w:space="0" w:color="000000"/>
              <w:bottom w:val="nil"/>
              <w:right w:val="nil"/>
            </w:tcBorders>
          </w:tcPr>
          <w:p w14:paraId="0CA2F326" w14:textId="77777777" w:rsidR="00934B60" w:rsidRPr="0004019A" w:rsidRDefault="00934B60" w:rsidP="00CC01BE">
            <w:pPr>
              <w:spacing w:before="100" w:after="54" w:line="276" w:lineRule="auto"/>
              <w:rPr>
                <w:sz w:val="20"/>
                <w:szCs w:val="20"/>
              </w:rPr>
            </w:pPr>
          </w:p>
        </w:tc>
        <w:tc>
          <w:tcPr>
            <w:tcW w:w="1530" w:type="dxa"/>
            <w:tcBorders>
              <w:top w:val="single" w:sz="6" w:space="0" w:color="000000"/>
              <w:left w:val="single" w:sz="6" w:space="0" w:color="000000"/>
              <w:bottom w:val="nil"/>
              <w:right w:val="nil"/>
            </w:tcBorders>
          </w:tcPr>
          <w:p w14:paraId="6256A4A3" w14:textId="77777777" w:rsidR="00934B60" w:rsidRPr="0004019A" w:rsidRDefault="00934B60" w:rsidP="00CC01BE">
            <w:pPr>
              <w:tabs>
                <w:tab w:val="right" w:pos="1250"/>
              </w:tabs>
              <w:spacing w:before="100" w:after="54" w:line="276" w:lineRule="auto"/>
              <w:rPr>
                <w:sz w:val="20"/>
                <w:szCs w:val="20"/>
              </w:rPr>
            </w:pPr>
          </w:p>
        </w:tc>
        <w:tc>
          <w:tcPr>
            <w:tcW w:w="1350" w:type="dxa"/>
            <w:tcBorders>
              <w:top w:val="single" w:sz="6" w:space="0" w:color="000000"/>
              <w:left w:val="single" w:sz="6" w:space="0" w:color="000000"/>
              <w:bottom w:val="nil"/>
              <w:right w:val="single" w:sz="6" w:space="0" w:color="000000"/>
            </w:tcBorders>
          </w:tcPr>
          <w:p w14:paraId="30F6E505" w14:textId="77777777" w:rsidR="00934B60" w:rsidRPr="0004019A" w:rsidRDefault="00934B60" w:rsidP="00CC01BE">
            <w:pPr>
              <w:tabs>
                <w:tab w:val="right" w:pos="1250"/>
              </w:tabs>
              <w:spacing w:before="100" w:after="54" w:line="276" w:lineRule="auto"/>
              <w:rPr>
                <w:sz w:val="20"/>
                <w:szCs w:val="20"/>
              </w:rPr>
            </w:pPr>
          </w:p>
        </w:tc>
      </w:tr>
      <w:tr w:rsidR="00934B60" w:rsidRPr="0004019A" w14:paraId="4FEE4E54" w14:textId="77777777" w:rsidTr="00CC01BE">
        <w:trPr>
          <w:cantSplit/>
        </w:trPr>
        <w:tc>
          <w:tcPr>
            <w:tcW w:w="1890" w:type="dxa"/>
            <w:tcBorders>
              <w:top w:val="single" w:sz="6" w:space="0" w:color="000000"/>
              <w:left w:val="single" w:sz="6" w:space="0" w:color="000000"/>
              <w:bottom w:val="single" w:sz="6" w:space="0" w:color="000000"/>
              <w:right w:val="nil"/>
            </w:tcBorders>
          </w:tcPr>
          <w:p w14:paraId="0766E454" w14:textId="77777777" w:rsidR="00934B60" w:rsidRPr="0004019A" w:rsidRDefault="00934B60" w:rsidP="00CC01BE">
            <w:pPr>
              <w:tabs>
                <w:tab w:val="right" w:pos="1250"/>
              </w:tabs>
              <w:spacing w:before="100" w:after="54" w:line="276" w:lineRule="auto"/>
              <w:rPr>
                <w:sz w:val="20"/>
                <w:szCs w:val="20"/>
              </w:rPr>
            </w:pPr>
            <w:r w:rsidRPr="0004019A">
              <w:rPr>
                <w:sz w:val="20"/>
                <w:szCs w:val="20"/>
              </w:rPr>
              <w:t>MCAVADDY</w:t>
            </w:r>
          </w:p>
        </w:tc>
        <w:tc>
          <w:tcPr>
            <w:tcW w:w="990" w:type="dxa"/>
            <w:tcBorders>
              <w:top w:val="single" w:sz="6" w:space="0" w:color="000000"/>
              <w:left w:val="single" w:sz="6" w:space="0" w:color="000000"/>
              <w:bottom w:val="single" w:sz="6" w:space="0" w:color="000000"/>
              <w:right w:val="nil"/>
            </w:tcBorders>
          </w:tcPr>
          <w:p w14:paraId="11521DD8" w14:textId="77777777" w:rsidR="00934B60" w:rsidRPr="0004019A" w:rsidRDefault="00934B60" w:rsidP="00CC01BE">
            <w:pPr>
              <w:spacing w:before="100" w:after="54" w:line="276" w:lineRule="auto"/>
              <w:rPr>
                <w:sz w:val="20"/>
                <w:szCs w:val="20"/>
              </w:rPr>
            </w:pPr>
          </w:p>
        </w:tc>
        <w:tc>
          <w:tcPr>
            <w:tcW w:w="1170" w:type="dxa"/>
            <w:tcBorders>
              <w:top w:val="single" w:sz="6" w:space="0" w:color="000000"/>
              <w:left w:val="single" w:sz="6" w:space="0" w:color="000000"/>
              <w:bottom w:val="single" w:sz="6" w:space="0" w:color="000000"/>
              <w:right w:val="nil"/>
            </w:tcBorders>
          </w:tcPr>
          <w:p w14:paraId="164FAB35" w14:textId="77777777" w:rsidR="00934B60" w:rsidRPr="0004019A" w:rsidRDefault="00934B60" w:rsidP="00CC01BE">
            <w:pPr>
              <w:spacing w:before="100" w:after="54" w:line="276" w:lineRule="auto"/>
              <w:rPr>
                <w:sz w:val="20"/>
                <w:szCs w:val="20"/>
              </w:rPr>
            </w:pPr>
          </w:p>
        </w:tc>
        <w:tc>
          <w:tcPr>
            <w:tcW w:w="1530" w:type="dxa"/>
            <w:tcBorders>
              <w:top w:val="single" w:sz="6" w:space="0" w:color="000000"/>
              <w:left w:val="single" w:sz="6" w:space="0" w:color="000000"/>
              <w:bottom w:val="single" w:sz="6" w:space="0" w:color="000000"/>
              <w:right w:val="nil"/>
            </w:tcBorders>
          </w:tcPr>
          <w:p w14:paraId="0967CB87" w14:textId="77777777" w:rsidR="00934B60" w:rsidRPr="0004019A" w:rsidRDefault="00934B60" w:rsidP="00CC01BE">
            <w:pPr>
              <w:tabs>
                <w:tab w:val="right" w:pos="1250"/>
              </w:tabs>
              <w:spacing w:before="100" w:after="54" w:line="276" w:lineRule="auto"/>
              <w:rPr>
                <w:sz w:val="20"/>
                <w:szCs w:val="20"/>
              </w:rPr>
            </w:pPr>
          </w:p>
        </w:tc>
        <w:tc>
          <w:tcPr>
            <w:tcW w:w="1350" w:type="dxa"/>
            <w:tcBorders>
              <w:top w:val="single" w:sz="6" w:space="0" w:color="000000"/>
              <w:left w:val="single" w:sz="6" w:space="0" w:color="000000"/>
              <w:bottom w:val="single" w:sz="6" w:space="0" w:color="000000"/>
              <w:right w:val="single" w:sz="6" w:space="0" w:color="000000"/>
            </w:tcBorders>
          </w:tcPr>
          <w:p w14:paraId="6DF7A127" w14:textId="77777777" w:rsidR="00934B60" w:rsidRPr="0004019A" w:rsidRDefault="00934B60" w:rsidP="00CC01BE">
            <w:pPr>
              <w:tabs>
                <w:tab w:val="right" w:pos="1250"/>
              </w:tabs>
              <w:spacing w:before="100" w:after="54" w:line="276" w:lineRule="auto"/>
              <w:rPr>
                <w:sz w:val="20"/>
                <w:szCs w:val="20"/>
              </w:rPr>
            </w:pPr>
            <w:r>
              <w:rPr>
                <w:sz w:val="20"/>
                <w:szCs w:val="20"/>
              </w:rPr>
              <w:t>x</w:t>
            </w:r>
          </w:p>
        </w:tc>
      </w:tr>
    </w:tbl>
    <w:p w14:paraId="043FBB6B" w14:textId="77777777" w:rsidR="00934B60" w:rsidRDefault="00934B60" w:rsidP="00934B60">
      <w:pPr>
        <w:jc w:val="both"/>
      </w:pPr>
    </w:p>
    <w:p w14:paraId="1C05B59D" w14:textId="77777777" w:rsidR="00934B60" w:rsidRDefault="00934B60" w:rsidP="00934B60">
      <w:pPr>
        <w:jc w:val="both"/>
      </w:pPr>
    </w:p>
    <w:p w14:paraId="2215154A" w14:textId="77777777" w:rsidR="00934B60" w:rsidRDefault="00934B60" w:rsidP="00934B60">
      <w:pPr>
        <w:jc w:val="both"/>
      </w:pPr>
    </w:p>
    <w:p w14:paraId="1DDE75C7" w14:textId="77777777" w:rsidR="00934B60" w:rsidRDefault="00934B60" w:rsidP="00934B60">
      <w:pPr>
        <w:jc w:val="both"/>
      </w:pPr>
      <w:r>
        <w:t>__________________________________</w:t>
      </w:r>
    </w:p>
    <w:p w14:paraId="7A59081D" w14:textId="77777777" w:rsidR="00934B60" w:rsidRDefault="00934B60" w:rsidP="00934B60">
      <w:pPr>
        <w:jc w:val="both"/>
      </w:pPr>
      <w:r>
        <w:t>Pamela Johnston, CLERK I</w:t>
      </w:r>
    </w:p>
    <w:bookmarkEnd w:id="0"/>
    <w:p w14:paraId="6C81AFBE" w14:textId="77777777" w:rsidR="00BB29DD" w:rsidRDefault="00BB29DD"/>
    <w:sectPr w:rsidR="00BB29DD" w:rsidSect="003B50A7">
      <w:pgSz w:w="12240" w:h="20160"/>
      <w:pgMar w:top="1440" w:right="1440" w:bottom="630" w:left="144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E3F28"/>
    <w:multiLevelType w:val="hybridMultilevel"/>
    <w:tmpl w:val="496C1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60"/>
    <w:rsid w:val="00615C6A"/>
    <w:rsid w:val="008E0BDE"/>
    <w:rsid w:val="00934B60"/>
    <w:rsid w:val="00BB29DD"/>
    <w:rsid w:val="00C91999"/>
    <w:rsid w:val="00E53C0F"/>
    <w:rsid w:val="00E74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52CF"/>
  <w15:chartTrackingRefBased/>
  <w15:docId w15:val="{C8C8E496-0095-4C67-9925-832907A2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B60"/>
    <w:pPr>
      <w:widowControl w:val="0"/>
      <w:autoSpaceDE w:val="0"/>
      <w:autoSpaceDN w:val="0"/>
      <w:adjustRightInd w:val="0"/>
      <w:spacing w:after="0" w:line="240" w:lineRule="auto"/>
    </w:pPr>
    <w:rPr>
      <w:rFonts w:ascii="Courier New" w:eastAsiaTheme="minorEastAsia"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Buena Borough</dc:creator>
  <cp:keywords/>
  <dc:description/>
  <cp:lastModifiedBy>Buena Borough</cp:lastModifiedBy>
  <cp:revision>5</cp:revision>
  <dcterms:created xsi:type="dcterms:W3CDTF">2021-08-06T17:11:00Z</dcterms:created>
  <dcterms:modified xsi:type="dcterms:W3CDTF">2021-08-09T14:02:00Z</dcterms:modified>
</cp:coreProperties>
</file>