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EE0B1" w14:textId="75EFD04A" w:rsidR="0092046C" w:rsidRPr="0092046C" w:rsidRDefault="0092046C" w:rsidP="0092046C">
      <w:pPr>
        <w:jc w:val="center"/>
        <w:rPr>
          <w:rFonts w:asciiTheme="minorHAnsi" w:hAnsiTheme="minorHAnsi" w:cstheme="minorBidi"/>
          <w:b/>
          <w:bCs/>
          <w:u w:val="single"/>
        </w:rPr>
      </w:pPr>
      <w:r>
        <w:rPr>
          <w:rFonts w:asciiTheme="minorHAnsi" w:hAnsiTheme="minorHAnsi" w:cstheme="minorBidi"/>
          <w:b/>
          <w:bCs/>
          <w:u w:val="single"/>
        </w:rPr>
        <w:t>COUNCILWOMAN ELIZABETH KOCH’S E-MAILS REGARDING VACANCY</w:t>
      </w:r>
    </w:p>
    <w:p w14:paraId="139EBDAC" w14:textId="77777777" w:rsidR="0092046C" w:rsidRDefault="0092046C" w:rsidP="0092046C">
      <w:pPr>
        <w:rPr>
          <w:rFonts w:eastAsia="Times New Roman"/>
        </w:rPr>
      </w:pPr>
      <w:r>
        <w:rPr>
          <w:rFonts w:eastAsia="Times New Roman"/>
          <w:b/>
          <w:bCs/>
        </w:rPr>
        <w:t>From:</w:t>
      </w:r>
      <w:r>
        <w:rPr>
          <w:rFonts w:eastAsia="Times New Roman"/>
        </w:rPr>
        <w:t xml:space="preserve"> Andy Trocchia &lt;aft@st-architects.com&gt; </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&lt;blucarelli@fhboro.net&gt;; Elizabeth Koch &lt;EKoch@fhboro.net&gt;; Christopher Rodriguez &lt;CRodriguez@fhboro.net&gt;; Michael McCue &lt;MMcCue@fhboro.net&gt;; Meghan Chrisner-Keefe &lt;MChrisner-Keefe@fhboro.net&gt;; Laline Neff &lt;lneff@fhboro.net&gt;; Theresa S. Casagrande &lt;tcasagrande@fhboro.net&gt;; Allyson M. Cinquegrana &lt;acinquegrana@fhboro.net&gt;</w:t>
      </w:r>
      <w:r>
        <w:rPr>
          <w:rFonts w:eastAsia="Times New Roman"/>
        </w:rPr>
        <w:br/>
      </w:r>
      <w:r>
        <w:rPr>
          <w:rFonts w:eastAsia="Times New Roman"/>
          <w:b/>
          <w:bCs/>
        </w:rPr>
        <w:t>Subject:</w:t>
      </w:r>
      <w:r>
        <w:rPr>
          <w:rFonts w:eastAsia="Times New Roman"/>
        </w:rPr>
        <w:t xml:space="preserve"> [EXTERNAL] - Fair Haven- Banahan Vacancy</w:t>
      </w:r>
    </w:p>
    <w:p w14:paraId="4BDF1B04" w14:textId="77777777" w:rsidR="0092046C" w:rsidRDefault="0092046C" w:rsidP="0092046C"/>
    <w:p w14:paraId="491C56BF" w14:textId="77777777" w:rsidR="0092046C" w:rsidRDefault="0092046C" w:rsidP="0092046C">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5F38C59C" w14:textId="77777777" w:rsidR="0092046C" w:rsidRDefault="0092046C" w:rsidP="0092046C">
      <w:r>
        <w:t>Mayor &amp; Council,</w:t>
      </w:r>
    </w:p>
    <w:p w14:paraId="2001E4EA" w14:textId="77777777" w:rsidR="0092046C" w:rsidRDefault="0092046C" w:rsidP="0092046C">
      <w:r>
        <w:t>Attached please find correspondence relating to filling of the vacant council seat.  Please feel free to contact me with any questions.</w:t>
      </w:r>
    </w:p>
    <w:p w14:paraId="03B7A66D" w14:textId="77777777" w:rsidR="0092046C" w:rsidRDefault="0092046C" w:rsidP="0092046C"/>
    <w:p w14:paraId="377846AA" w14:textId="77777777" w:rsidR="0092046C" w:rsidRDefault="0092046C" w:rsidP="0092046C">
      <w:pPr>
        <w:rPr>
          <w:rFonts w:ascii="Calibri Light" w:hAnsi="Calibri Light" w:cs="Calibri Light"/>
          <w:color w:val="657585"/>
          <w:sz w:val="23"/>
          <w:szCs w:val="23"/>
        </w:rPr>
      </w:pPr>
    </w:p>
    <w:p w14:paraId="1C3BC1E6" w14:textId="77777777" w:rsidR="0092046C" w:rsidRDefault="0092046C" w:rsidP="0092046C">
      <w:pPr>
        <w:ind w:left="1152"/>
        <w:rPr>
          <w:rFonts w:ascii="Segoe Script" w:hAnsi="Segoe Script"/>
          <w:color w:val="657585"/>
          <w:sz w:val="16"/>
          <w:szCs w:val="16"/>
        </w:rPr>
      </w:pPr>
      <w:r>
        <w:rPr>
          <w:rFonts w:ascii="Segoe Script" w:hAnsi="Segoe Script"/>
          <w:color w:val="657585"/>
          <w:sz w:val="23"/>
          <w:szCs w:val="23"/>
        </w:rPr>
        <w:t>Andy</w:t>
      </w:r>
    </w:p>
    <w:p w14:paraId="3B8A5BBD" w14:textId="77777777" w:rsidR="0092046C" w:rsidRDefault="0092046C" w:rsidP="0092046C">
      <w:pPr>
        <w:rPr>
          <w:color w:val="545C64"/>
          <w:sz w:val="16"/>
          <w:szCs w:val="16"/>
        </w:rPr>
      </w:pPr>
    </w:p>
    <w:tbl>
      <w:tblPr>
        <w:tblW w:w="0" w:type="auto"/>
        <w:tblInd w:w="108" w:type="dxa"/>
        <w:tblCellMar>
          <w:left w:w="0" w:type="dxa"/>
          <w:right w:w="0" w:type="dxa"/>
        </w:tblCellMar>
        <w:tblLook w:val="04A0" w:firstRow="1" w:lastRow="0" w:firstColumn="1" w:lastColumn="0" w:noHBand="0" w:noVBand="1"/>
      </w:tblPr>
      <w:tblGrid>
        <w:gridCol w:w="970"/>
        <w:gridCol w:w="8132"/>
      </w:tblGrid>
      <w:tr w:rsidR="0092046C" w14:paraId="51A014B5" w14:textId="77777777" w:rsidTr="0092046C">
        <w:trPr>
          <w:trHeight w:val="346"/>
        </w:trPr>
        <w:tc>
          <w:tcPr>
            <w:tcW w:w="970" w:type="dxa"/>
            <w:tcMar>
              <w:top w:w="0" w:type="dxa"/>
              <w:left w:w="108" w:type="dxa"/>
              <w:bottom w:w="0" w:type="dxa"/>
              <w:right w:w="108" w:type="dxa"/>
            </w:tcMar>
            <w:hideMark/>
          </w:tcPr>
          <w:p w14:paraId="45EE2A91" w14:textId="16B34977" w:rsidR="0092046C" w:rsidRDefault="0092046C">
            <w:pPr>
              <w:rPr>
                <w:color w:val="545C64"/>
              </w:rPr>
            </w:pPr>
            <w:r>
              <w:rPr>
                <w:noProof/>
                <w:color w:val="545C64"/>
              </w:rPr>
              <w:drawing>
                <wp:inline distT="0" distB="0" distL="0" distR="0" wp14:anchorId="48502AD6" wp14:editId="485241CE">
                  <wp:extent cx="476250" cy="678180"/>
                  <wp:effectExtent l="0" t="0" r="0" b="7620"/>
                  <wp:docPr id="4"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tcPr>
          <w:p w14:paraId="5CE3CC66" w14:textId="77777777" w:rsidR="0092046C" w:rsidRDefault="0092046C">
            <w:pPr>
              <w:rPr>
                <w:rFonts w:ascii="Century Gothic" w:hAnsi="Century Gothic"/>
                <w:b/>
                <w:bCs/>
                <w:color w:val="55B6DA"/>
                <w:sz w:val="10"/>
                <w:szCs w:val="10"/>
              </w:rPr>
            </w:pPr>
          </w:p>
          <w:p w14:paraId="2A254916" w14:textId="77777777" w:rsidR="0092046C" w:rsidRDefault="0092046C">
            <w:pPr>
              <w:rPr>
                <w:rFonts w:ascii="Century Gothic" w:hAnsi="Century Gothic"/>
                <w:color w:val="657585"/>
                <w:sz w:val="23"/>
                <w:szCs w:val="23"/>
              </w:rPr>
            </w:pPr>
            <w:r>
              <w:rPr>
                <w:rFonts w:ascii="Century Gothic" w:hAnsi="Century Gothic"/>
                <w:color w:val="657585"/>
                <w:sz w:val="23"/>
                <w:szCs w:val="23"/>
              </w:rPr>
              <w:t>ANDREW F. TROCCHIA JR., A.I.A.</w:t>
            </w:r>
          </w:p>
          <w:p w14:paraId="73719746" w14:textId="4AF516C5" w:rsidR="0092046C" w:rsidRDefault="0092046C">
            <w:pPr>
              <w:rPr>
                <w:rFonts w:ascii="Century Gothic" w:hAnsi="Century Gothic"/>
                <w:b/>
                <w:bCs/>
                <w:color w:val="657585"/>
                <w:sz w:val="20"/>
                <w:szCs w:val="20"/>
              </w:rPr>
            </w:pPr>
            <w:r>
              <w:rPr>
                <w:rFonts w:ascii="Century Gothic" w:hAnsi="Century Gothic"/>
                <w:b/>
                <w:noProof/>
                <w:color w:val="657585"/>
                <w:sz w:val="20"/>
                <w:szCs w:val="20"/>
              </w:rPr>
              <w:drawing>
                <wp:inline distT="0" distB="0" distL="0" distR="0" wp14:anchorId="46882B09" wp14:editId="232E86C6">
                  <wp:extent cx="3077845" cy="1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67C540CD" w14:textId="77777777" w:rsidR="0092046C" w:rsidRDefault="0092046C">
            <w:pPr>
              <w:rPr>
                <w:rFonts w:ascii="Century Gothic" w:hAnsi="Century Gothic"/>
                <w:b/>
                <w:bCs/>
                <w:color w:val="657585"/>
                <w:sz w:val="4"/>
                <w:szCs w:val="4"/>
              </w:rPr>
            </w:pPr>
          </w:p>
          <w:p w14:paraId="1553F9BA" w14:textId="77777777" w:rsidR="0092046C" w:rsidRDefault="0092046C">
            <w:pPr>
              <w:rPr>
                <w:color w:val="545C64"/>
              </w:rPr>
            </w:pPr>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92046C" w14:paraId="47A75EE1" w14:textId="77777777" w:rsidTr="0092046C">
        <w:trPr>
          <w:trHeight w:val="886"/>
        </w:trPr>
        <w:tc>
          <w:tcPr>
            <w:tcW w:w="970" w:type="dxa"/>
            <w:tcMar>
              <w:top w:w="0" w:type="dxa"/>
              <w:left w:w="108" w:type="dxa"/>
              <w:bottom w:w="0" w:type="dxa"/>
              <w:right w:w="108" w:type="dxa"/>
            </w:tcMar>
          </w:tcPr>
          <w:p w14:paraId="0547502E" w14:textId="77777777" w:rsidR="0092046C" w:rsidRDefault="0092046C">
            <w:pPr>
              <w:jc w:val="right"/>
              <w:rPr>
                <w:rFonts w:ascii="Century Gothic" w:hAnsi="Century Gothic"/>
                <w:color w:val="000000"/>
                <w:sz w:val="12"/>
                <w:szCs w:val="12"/>
              </w:rPr>
            </w:pPr>
          </w:p>
          <w:p w14:paraId="1BDBA1D2" w14:textId="77777777" w:rsidR="0092046C" w:rsidRDefault="0092046C">
            <w:pPr>
              <w:jc w:val="right"/>
              <w:rPr>
                <w:rFonts w:ascii="Century Gothic" w:hAnsi="Century Gothic"/>
                <w:color w:val="000000"/>
                <w:sz w:val="12"/>
                <w:szCs w:val="12"/>
              </w:rPr>
            </w:pPr>
          </w:p>
          <w:p w14:paraId="53DBB61A" w14:textId="7BD9D052" w:rsidR="0092046C" w:rsidRDefault="0092046C">
            <w:pPr>
              <w:jc w:val="right"/>
              <w:rPr>
                <w:rFonts w:ascii="Century Gothic" w:hAnsi="Century Gothic"/>
                <w:color w:val="000000"/>
                <w:sz w:val="12"/>
                <w:szCs w:val="12"/>
              </w:rPr>
            </w:pPr>
            <w:r>
              <w:rPr>
                <w:rFonts w:ascii="Century Gothic" w:hAnsi="Century Gothic"/>
                <w:noProof/>
                <w:color w:val="0563C1"/>
                <w:sz w:val="12"/>
                <w:szCs w:val="12"/>
              </w:rPr>
              <w:drawing>
                <wp:inline distT="0" distB="0" distL="0" distR="0" wp14:anchorId="70E7C332" wp14:editId="215959E1">
                  <wp:extent cx="180340" cy="18034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06384795" wp14:editId="55045231">
                  <wp:extent cx="180340" cy="180340"/>
                  <wp:effectExtent l="0" t="0" r="0" b="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2EE5E1DB" w14:textId="77777777" w:rsidR="0092046C" w:rsidRDefault="0092046C">
            <w:pPr>
              <w:jc w:val="right"/>
              <w:rPr>
                <w:color w:val="545C64"/>
              </w:rPr>
            </w:pPr>
          </w:p>
        </w:tc>
        <w:tc>
          <w:tcPr>
            <w:tcW w:w="8132" w:type="dxa"/>
            <w:tcMar>
              <w:top w:w="0" w:type="dxa"/>
              <w:left w:w="108" w:type="dxa"/>
              <w:bottom w:w="0" w:type="dxa"/>
              <w:right w:w="108" w:type="dxa"/>
            </w:tcMar>
          </w:tcPr>
          <w:p w14:paraId="4416634D" w14:textId="77777777" w:rsidR="0092046C" w:rsidRDefault="0092046C">
            <w:pPr>
              <w:rPr>
                <w:color w:val="545C64"/>
                <w:sz w:val="12"/>
                <w:szCs w:val="12"/>
              </w:rPr>
            </w:pPr>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29EC6B86" w14:textId="77777777" w:rsidR="0092046C" w:rsidRDefault="0092046C">
            <w:pPr>
              <w:spacing w:before="80"/>
              <w:rPr>
                <w:rFonts w:ascii="Century Gothic" w:hAnsi="Century Gothic"/>
                <w:color w:val="44546A"/>
                <w:sz w:val="13"/>
                <w:szCs w:val="13"/>
              </w:rPr>
            </w:pPr>
            <w:r>
              <w:rPr>
                <w:rFonts w:ascii="Century Gothic" w:hAnsi="Century Gothic"/>
                <w:color w:val="545C64"/>
                <w:sz w:val="13"/>
                <w:szCs w:val="13"/>
              </w:rPr>
              <w:t>53 Main Street | Holmdel, NJ 07733</w:t>
            </w:r>
          </w:p>
          <w:p w14:paraId="6DE5B264" w14:textId="77777777" w:rsidR="0092046C" w:rsidRDefault="0092046C">
            <w:pPr>
              <w:rPr>
                <w:rFonts w:ascii="Century Gothic" w:hAnsi="Century Gothic"/>
                <w:color w:val="000000"/>
                <w:sz w:val="13"/>
                <w:szCs w:val="13"/>
              </w:rPr>
            </w:pPr>
            <w:hyperlink r:id="rId12" w:tgtFrame="_blank" w:history="1">
              <w:r>
                <w:rPr>
                  <w:rStyle w:val="Hyperlink"/>
                  <w:rFonts w:ascii="Century Gothic" w:hAnsi="Century Gothic"/>
                  <w:color w:val="0000FF"/>
                  <w:sz w:val="13"/>
                  <w:szCs w:val="13"/>
                </w:rPr>
                <w:t>www.sonnenfeldandtrocchia.com</w:t>
              </w:r>
            </w:hyperlink>
          </w:p>
          <w:p w14:paraId="1FF9A7CE" w14:textId="77777777" w:rsidR="0092046C" w:rsidRDefault="0092046C">
            <w:pPr>
              <w:rPr>
                <w:color w:val="545C64"/>
              </w:rPr>
            </w:pPr>
          </w:p>
        </w:tc>
      </w:tr>
    </w:tbl>
    <w:p w14:paraId="2261319A" w14:textId="59EFF4AA" w:rsidR="0092046C" w:rsidRDefault="0092046C"/>
    <w:p w14:paraId="658A10C5" w14:textId="77777777" w:rsidR="0092046C" w:rsidRDefault="0092046C">
      <w:pPr>
        <w:ind w:left="720" w:firstLine="720"/>
      </w:pPr>
      <w:r>
        <w:br w:type="page"/>
      </w:r>
    </w:p>
    <w:p w14:paraId="746CB748" w14:textId="77777777" w:rsidR="0092046C" w:rsidRDefault="0092046C" w:rsidP="0092046C">
      <w:pPr>
        <w:rPr>
          <w:rFonts w:asciiTheme="minorHAnsi" w:hAnsiTheme="minorHAnsi" w:cstheme="minorBidi"/>
        </w:rPr>
      </w:pPr>
    </w:p>
    <w:p w14:paraId="09C02930" w14:textId="77777777" w:rsidR="0092046C" w:rsidRDefault="0092046C" w:rsidP="0092046C">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2021 2:44 PM</w:t>
      </w:r>
      <w:r>
        <w:rPr>
          <w:rFonts w:eastAsia="Times New Roman"/>
        </w:rPr>
        <w:br/>
      </w:r>
      <w:r>
        <w:rPr>
          <w:rFonts w:eastAsia="Times New Roman"/>
          <w:b/>
          <w:bCs/>
        </w:rPr>
        <w:t>To:</w:t>
      </w:r>
      <w:r>
        <w:rPr>
          <w:rFonts w:eastAsia="Times New Roman"/>
        </w:rPr>
        <w:t xml:space="preserve"> Andy Trocchia &lt;aft@st-architects.com&gt;</w:t>
      </w:r>
      <w:r>
        <w:rPr>
          <w:rFonts w:eastAsia="Times New Roman"/>
        </w:rPr>
        <w:br/>
      </w:r>
      <w:r>
        <w:rPr>
          <w:rFonts w:eastAsia="Times New Roman"/>
          <w:b/>
          <w:bCs/>
        </w:rPr>
        <w:t>Cc:</w:t>
      </w:r>
      <w:r>
        <w:rPr>
          <w:rFonts w:eastAsia="Times New Roman"/>
        </w:rPr>
        <w:t xml:space="preserve"> Benjamin Lucarelli &lt;blucarelli@fhboro.net&gt;; Meghan Chrisner-Keefe &lt;MChrisner-Keefe@fhboro.net&gt;; Christopher Rodriguez &lt;CRodriguez@fhboro.net&gt;; Theresa S. Casagrande &lt;tcasagrande@fhboro.net&gt;; Michael McCue &lt;MMcCue@fhboro.net&gt;; Laline Neff &lt;lneff@fhboro.net&gt;; Elizabeth Koch &lt;EKoch@fhboro.net&gt;; Gregory Cannon &lt;gcannon@sobelhan.com&gt;</w:t>
      </w:r>
      <w:r>
        <w:rPr>
          <w:rFonts w:eastAsia="Times New Roman"/>
        </w:rPr>
        <w:br/>
      </w:r>
      <w:r>
        <w:rPr>
          <w:rFonts w:eastAsia="Times New Roman"/>
          <w:b/>
          <w:bCs/>
        </w:rPr>
        <w:t>Subject:</w:t>
      </w:r>
      <w:r>
        <w:rPr>
          <w:rFonts w:eastAsia="Times New Roman"/>
        </w:rPr>
        <w:t xml:space="preserve"> Re: [EXTERNAL] - Fair Haven- Banahan Vacancy</w:t>
      </w:r>
    </w:p>
    <w:p w14:paraId="2BF8DCCC" w14:textId="77777777" w:rsidR="0092046C" w:rsidRDefault="0092046C" w:rsidP="0092046C"/>
    <w:p w14:paraId="053B4718" w14:textId="77777777" w:rsidR="0092046C" w:rsidRDefault="0092046C" w:rsidP="0092046C">
      <w:pPr>
        <w:rPr>
          <w:rFonts w:eastAsia="Times New Roman"/>
        </w:rPr>
      </w:pPr>
      <w:r>
        <w:rPr>
          <w:rFonts w:eastAsia="Times New Roman"/>
        </w:rPr>
        <w:t xml:space="preserve">Hi </w:t>
      </w:r>
      <w:proofErr w:type="gramStart"/>
      <w:r>
        <w:rPr>
          <w:rFonts w:eastAsia="Times New Roman"/>
        </w:rPr>
        <w:t>Andy</w:t>
      </w:r>
      <w:proofErr w:type="gramEnd"/>
    </w:p>
    <w:p w14:paraId="4E23140C" w14:textId="77777777" w:rsidR="0092046C" w:rsidRDefault="0092046C" w:rsidP="0092046C">
      <w:pPr>
        <w:rPr>
          <w:rFonts w:eastAsia="Times New Roman"/>
        </w:rPr>
      </w:pPr>
    </w:p>
    <w:p w14:paraId="32C4F045" w14:textId="77777777" w:rsidR="0092046C" w:rsidRDefault="0092046C" w:rsidP="0092046C">
      <w:pPr>
        <w:rPr>
          <w:rFonts w:eastAsia="Times New Roman"/>
        </w:rPr>
      </w:pPr>
      <w:r>
        <w:rPr>
          <w:rFonts w:eastAsia="Times New Roman"/>
        </w:rPr>
        <w:t>Would you please have the three proposed candidates provide a resume or letter of interest which will provide some background information that will assist Council in their consideration to fill Councilman Banahan’s vacancy. They can submit it to me, directly. Thank you.  Have a great day!</w:t>
      </w:r>
    </w:p>
    <w:p w14:paraId="48424DB9" w14:textId="77777777" w:rsidR="0092046C" w:rsidRDefault="0092046C" w:rsidP="0092046C">
      <w:pPr>
        <w:rPr>
          <w:rFonts w:eastAsia="Times New Roman"/>
        </w:rPr>
      </w:pPr>
    </w:p>
    <w:p w14:paraId="32AC9710" w14:textId="77777777" w:rsidR="0092046C" w:rsidRDefault="0092046C" w:rsidP="0092046C">
      <w:pPr>
        <w:rPr>
          <w:rFonts w:eastAsia="Times New Roman"/>
        </w:rPr>
      </w:pPr>
      <w:r>
        <w:rPr>
          <w:rFonts w:eastAsia="Times New Roman"/>
        </w:rPr>
        <w:t>Allyson M. Cinquegrana, RMC/CMR</w:t>
      </w:r>
    </w:p>
    <w:p w14:paraId="222C0706" w14:textId="77777777" w:rsidR="0092046C" w:rsidRDefault="0092046C" w:rsidP="0092046C">
      <w:pPr>
        <w:rPr>
          <w:rFonts w:eastAsia="Times New Roman"/>
        </w:rPr>
      </w:pPr>
      <w:r>
        <w:rPr>
          <w:rFonts w:eastAsia="Times New Roman"/>
        </w:rPr>
        <w:t xml:space="preserve">Borough Clerk/Assistant Administrator </w:t>
      </w:r>
    </w:p>
    <w:p w14:paraId="0E162C3A" w14:textId="77777777" w:rsidR="0092046C" w:rsidRDefault="0092046C" w:rsidP="0092046C">
      <w:pPr>
        <w:rPr>
          <w:rFonts w:eastAsia="Times New Roman"/>
        </w:rPr>
      </w:pPr>
      <w:r>
        <w:rPr>
          <w:rFonts w:eastAsia="Times New Roman"/>
        </w:rPr>
        <w:t>Borough of Fair Haven</w:t>
      </w:r>
    </w:p>
    <w:p w14:paraId="03AB65A5" w14:textId="77777777" w:rsidR="0092046C" w:rsidRDefault="0092046C" w:rsidP="0092046C">
      <w:pPr>
        <w:rPr>
          <w:rFonts w:eastAsia="Times New Roman"/>
        </w:rPr>
      </w:pPr>
      <w:r>
        <w:rPr>
          <w:rFonts w:eastAsia="Times New Roman"/>
        </w:rPr>
        <w:t xml:space="preserve">732-747-0241, </w:t>
      </w:r>
      <w:proofErr w:type="spellStart"/>
      <w:r>
        <w:rPr>
          <w:rFonts w:eastAsia="Times New Roman"/>
        </w:rPr>
        <w:t>ext</w:t>
      </w:r>
      <w:proofErr w:type="spellEnd"/>
      <w:r>
        <w:rPr>
          <w:rFonts w:eastAsia="Times New Roman"/>
        </w:rPr>
        <w:t xml:space="preserve"> 221</w:t>
      </w:r>
    </w:p>
    <w:p w14:paraId="616723BC" w14:textId="77777777" w:rsidR="0092046C" w:rsidRDefault="0092046C" w:rsidP="0092046C">
      <w:pPr>
        <w:rPr>
          <w:rFonts w:eastAsia="Times New Roman"/>
        </w:rPr>
      </w:pPr>
      <w:r>
        <w:rPr>
          <w:rFonts w:eastAsia="Times New Roman"/>
        </w:rPr>
        <w:t>732-747-6962 fax</w:t>
      </w:r>
    </w:p>
    <w:p w14:paraId="4CD2D75C" w14:textId="77777777" w:rsidR="0092046C" w:rsidRDefault="0092046C" w:rsidP="0092046C">
      <w:pPr>
        <w:rPr>
          <w:rFonts w:eastAsia="Times New Roman"/>
        </w:rPr>
      </w:pPr>
      <w:hyperlink r:id="rId13" w:history="1">
        <w:r>
          <w:rPr>
            <w:rStyle w:val="Hyperlink"/>
            <w:rFonts w:eastAsia="Times New Roman"/>
          </w:rPr>
          <w:t>acinquegrana@fhboro.net</w:t>
        </w:r>
      </w:hyperlink>
    </w:p>
    <w:p w14:paraId="4F9CCC1F" w14:textId="77777777" w:rsidR="0092046C" w:rsidRDefault="0092046C" w:rsidP="0092046C">
      <w:pPr>
        <w:jc w:val="center"/>
        <w:rPr>
          <w:rFonts w:eastAsia="Times New Roman"/>
        </w:rPr>
      </w:pPr>
      <w:r>
        <w:rPr>
          <w:rFonts w:eastAsia="Times New Roman"/>
        </w:rPr>
        <w:pict w14:anchorId="363BC296">
          <v:rect id="_x0000_i1033" style="width:458.65pt;height:1.5pt" o:hrpct="980" o:hralign="center" o:hrstd="t" o:hrnoshade="t" o:hr="t" fillcolor="black" stroked="f"/>
        </w:pict>
      </w:r>
    </w:p>
    <w:p w14:paraId="4D4FAA16" w14:textId="77777777" w:rsidR="0092046C" w:rsidRDefault="0092046C" w:rsidP="0092046C">
      <w:pPr>
        <w:outlineLvl w:val="0"/>
        <w:rPr>
          <w:rFonts w:eastAsia="Times New Roman"/>
        </w:rPr>
      </w:pPr>
      <w:r>
        <w:rPr>
          <w:rFonts w:eastAsia="Times New Roman"/>
          <w:b/>
          <w:bCs/>
        </w:rPr>
        <w:t>From:</w:t>
      </w:r>
      <w:r>
        <w:rPr>
          <w:rFonts w:eastAsia="Times New Roman"/>
        </w:rPr>
        <w:t xml:space="preserve"> Andy Trocchia &lt;</w:t>
      </w:r>
      <w:hyperlink r:id="rId14" w:history="1">
        <w:r>
          <w:rPr>
            <w:rStyle w:val="Hyperlink"/>
            <w:rFonts w:eastAsia="Times New Roman"/>
          </w:rPr>
          <w:t>aft@st-architects.com</w:t>
        </w:r>
      </w:hyperlink>
      <w:r>
        <w:rPr>
          <w:rFonts w:eastAsia="Times New Roman"/>
        </w:rPr>
        <w:t>&gt;</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Elizabeth Koch; Christopher Rodriguez; Michael McCue; Meghan Chrisner-Keefe; Laline Neff; Theresa S. Casagrande; Allyson M. Cinquegrana</w:t>
      </w:r>
      <w:r>
        <w:rPr>
          <w:rFonts w:eastAsia="Times New Roman"/>
        </w:rPr>
        <w:br/>
      </w:r>
      <w:r>
        <w:rPr>
          <w:rFonts w:eastAsia="Times New Roman"/>
          <w:b/>
          <w:bCs/>
        </w:rPr>
        <w:t>Subject:</w:t>
      </w:r>
      <w:r>
        <w:rPr>
          <w:rFonts w:eastAsia="Times New Roman"/>
        </w:rPr>
        <w:t xml:space="preserve"> [EXTERNAL] - Fair Haven- Banahan Vacancy </w:t>
      </w:r>
    </w:p>
    <w:p w14:paraId="043CEC42" w14:textId="77777777" w:rsidR="0092046C" w:rsidRDefault="0092046C" w:rsidP="0092046C">
      <w:pPr>
        <w:rPr>
          <w:rFonts w:eastAsia="Times New Roman"/>
        </w:rPr>
      </w:pPr>
      <w:r>
        <w:rPr>
          <w:rFonts w:eastAsia="Times New Roman"/>
        </w:rPr>
        <w:t> </w:t>
      </w:r>
    </w:p>
    <w:p w14:paraId="3040406C" w14:textId="77777777" w:rsidR="0092046C" w:rsidRDefault="0092046C" w:rsidP="0092046C">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2BF43BAA" w14:textId="77777777" w:rsidR="0092046C" w:rsidRDefault="0092046C" w:rsidP="0092046C">
      <w:r>
        <w:t>Mayor &amp; Council,</w:t>
      </w:r>
    </w:p>
    <w:p w14:paraId="53A1A6B9" w14:textId="77777777" w:rsidR="0092046C" w:rsidRDefault="0092046C" w:rsidP="0092046C">
      <w:r>
        <w:t>Attached please find correspondence relating to filling of the vacant council seat.  Please feel free to contact me with any questions.</w:t>
      </w:r>
    </w:p>
    <w:p w14:paraId="7B85E95C" w14:textId="77777777" w:rsidR="0092046C" w:rsidRDefault="0092046C" w:rsidP="0092046C">
      <w:r>
        <w:t> </w:t>
      </w:r>
    </w:p>
    <w:p w14:paraId="5B566CAD" w14:textId="77777777" w:rsidR="0092046C" w:rsidRDefault="0092046C" w:rsidP="0092046C">
      <w:r>
        <w:rPr>
          <w:rFonts w:ascii="Calibri Light" w:hAnsi="Calibri Light" w:cs="Calibri Light"/>
          <w:color w:val="657585"/>
          <w:sz w:val="23"/>
          <w:szCs w:val="23"/>
        </w:rPr>
        <w:t> </w:t>
      </w:r>
    </w:p>
    <w:p w14:paraId="1D94053D" w14:textId="77777777" w:rsidR="0092046C" w:rsidRDefault="0092046C" w:rsidP="0092046C">
      <w:pPr>
        <w:ind w:left="1152"/>
      </w:pPr>
      <w:r>
        <w:rPr>
          <w:rFonts w:ascii="Segoe Script" w:hAnsi="Segoe Script"/>
          <w:color w:val="657585"/>
          <w:sz w:val="23"/>
          <w:szCs w:val="23"/>
        </w:rPr>
        <w:t>Andy</w:t>
      </w:r>
    </w:p>
    <w:p w14:paraId="5299A736" w14:textId="77777777" w:rsidR="0092046C" w:rsidRDefault="0092046C" w:rsidP="0092046C">
      <w:r>
        <w:rPr>
          <w:color w:val="545C64"/>
          <w:sz w:val="16"/>
          <w:szCs w:val="16"/>
        </w:rPr>
        <w:t> </w:t>
      </w:r>
    </w:p>
    <w:tbl>
      <w:tblPr>
        <w:tblW w:w="0" w:type="auto"/>
        <w:tblInd w:w="108" w:type="dxa"/>
        <w:tblCellMar>
          <w:left w:w="0" w:type="dxa"/>
          <w:right w:w="0" w:type="dxa"/>
        </w:tblCellMar>
        <w:tblLook w:val="04A0" w:firstRow="1" w:lastRow="0" w:firstColumn="1" w:lastColumn="0" w:noHBand="0" w:noVBand="1"/>
      </w:tblPr>
      <w:tblGrid>
        <w:gridCol w:w="970"/>
        <w:gridCol w:w="8132"/>
      </w:tblGrid>
      <w:tr w:rsidR="0092046C" w14:paraId="7679792D" w14:textId="77777777" w:rsidTr="0092046C">
        <w:trPr>
          <w:trHeight w:val="346"/>
        </w:trPr>
        <w:tc>
          <w:tcPr>
            <w:tcW w:w="970" w:type="dxa"/>
            <w:tcMar>
              <w:top w:w="0" w:type="dxa"/>
              <w:left w:w="108" w:type="dxa"/>
              <w:bottom w:w="0" w:type="dxa"/>
              <w:right w:w="108" w:type="dxa"/>
            </w:tcMar>
            <w:hideMark/>
          </w:tcPr>
          <w:p w14:paraId="6BB0A957" w14:textId="5DC5922C" w:rsidR="0092046C" w:rsidRDefault="0092046C">
            <w:r>
              <w:rPr>
                <w:noProof/>
                <w:color w:val="545C64"/>
              </w:rPr>
              <w:drawing>
                <wp:inline distT="0" distB="0" distL="0" distR="0" wp14:anchorId="2DA4BDEC" wp14:editId="56C85083">
                  <wp:extent cx="476250" cy="678180"/>
                  <wp:effectExtent l="0" t="0" r="0" b="7620"/>
                  <wp:docPr id="8" name="Picture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hideMark/>
          </w:tcPr>
          <w:p w14:paraId="735D6FEE" w14:textId="77777777" w:rsidR="0092046C" w:rsidRDefault="0092046C">
            <w:r>
              <w:rPr>
                <w:rFonts w:ascii="Century Gothic" w:hAnsi="Century Gothic"/>
                <w:b/>
                <w:bCs/>
                <w:color w:val="55B6DA"/>
                <w:sz w:val="10"/>
                <w:szCs w:val="10"/>
              </w:rPr>
              <w:t> </w:t>
            </w:r>
          </w:p>
          <w:p w14:paraId="629BEB14" w14:textId="77777777" w:rsidR="0092046C" w:rsidRDefault="0092046C">
            <w:r>
              <w:rPr>
                <w:rFonts w:ascii="Century Gothic" w:hAnsi="Century Gothic"/>
                <w:color w:val="657585"/>
                <w:sz w:val="23"/>
                <w:szCs w:val="23"/>
              </w:rPr>
              <w:t>ANDREW F. TROCCHIA JR., A.I.A.</w:t>
            </w:r>
          </w:p>
          <w:p w14:paraId="12965495" w14:textId="044270ED" w:rsidR="0092046C" w:rsidRDefault="0092046C">
            <w:r>
              <w:rPr>
                <w:rFonts w:ascii="Century Gothic" w:hAnsi="Century Gothic"/>
                <w:b/>
                <w:noProof/>
                <w:color w:val="657585"/>
                <w:sz w:val="20"/>
                <w:szCs w:val="20"/>
              </w:rPr>
              <w:drawing>
                <wp:inline distT="0" distB="0" distL="0" distR="0" wp14:anchorId="2416E0E0" wp14:editId="45EF3148">
                  <wp:extent cx="3077845" cy="1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2C378457" w14:textId="77777777" w:rsidR="0092046C" w:rsidRDefault="0092046C">
            <w:r>
              <w:rPr>
                <w:rFonts w:ascii="Century Gothic" w:hAnsi="Century Gothic"/>
                <w:b/>
                <w:bCs/>
                <w:color w:val="657585"/>
                <w:sz w:val="4"/>
                <w:szCs w:val="4"/>
              </w:rPr>
              <w:t> </w:t>
            </w:r>
          </w:p>
          <w:p w14:paraId="68DCB786" w14:textId="77777777" w:rsidR="0092046C" w:rsidRDefault="0092046C">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92046C" w14:paraId="79066EE6" w14:textId="77777777" w:rsidTr="0092046C">
        <w:trPr>
          <w:trHeight w:val="886"/>
        </w:trPr>
        <w:tc>
          <w:tcPr>
            <w:tcW w:w="970" w:type="dxa"/>
            <w:tcMar>
              <w:top w:w="0" w:type="dxa"/>
              <w:left w:w="108" w:type="dxa"/>
              <w:bottom w:w="0" w:type="dxa"/>
              <w:right w:w="108" w:type="dxa"/>
            </w:tcMar>
            <w:hideMark/>
          </w:tcPr>
          <w:p w14:paraId="2D2AA9F6" w14:textId="77777777" w:rsidR="0092046C" w:rsidRDefault="0092046C">
            <w:pPr>
              <w:jc w:val="right"/>
            </w:pPr>
            <w:r>
              <w:rPr>
                <w:rFonts w:ascii="Century Gothic" w:hAnsi="Century Gothic"/>
                <w:color w:val="000000"/>
                <w:sz w:val="12"/>
                <w:szCs w:val="12"/>
              </w:rPr>
              <w:t> </w:t>
            </w:r>
          </w:p>
          <w:p w14:paraId="58C70A86" w14:textId="77777777" w:rsidR="0092046C" w:rsidRDefault="0092046C">
            <w:pPr>
              <w:jc w:val="right"/>
            </w:pPr>
            <w:r>
              <w:rPr>
                <w:rFonts w:ascii="Century Gothic" w:hAnsi="Century Gothic"/>
                <w:color w:val="000000"/>
                <w:sz w:val="12"/>
                <w:szCs w:val="12"/>
              </w:rPr>
              <w:t> </w:t>
            </w:r>
          </w:p>
          <w:p w14:paraId="66EB8D72" w14:textId="4F573783" w:rsidR="0092046C" w:rsidRDefault="0092046C">
            <w:pPr>
              <w:jc w:val="right"/>
            </w:pPr>
            <w:r>
              <w:rPr>
                <w:rFonts w:ascii="Century Gothic" w:hAnsi="Century Gothic"/>
                <w:noProof/>
                <w:color w:val="0563C1"/>
                <w:sz w:val="12"/>
                <w:szCs w:val="12"/>
              </w:rPr>
              <w:drawing>
                <wp:inline distT="0" distB="0" distL="0" distR="0" wp14:anchorId="1CBDB88F" wp14:editId="6F273CDF">
                  <wp:extent cx="180340" cy="180340"/>
                  <wp:effectExtent l="0" t="0" r="0" b="0"/>
                  <wp:docPr id="6" name="Picture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355E0EDB" wp14:editId="623B0451">
                  <wp:extent cx="180340" cy="180340"/>
                  <wp:effectExtent l="0" t="0" r="0" b="0"/>
                  <wp:docPr id="5"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759E354A" w14:textId="77777777" w:rsidR="0092046C" w:rsidRDefault="0092046C">
            <w:pPr>
              <w:jc w:val="right"/>
            </w:pPr>
            <w:r>
              <w:rPr>
                <w:color w:val="545C64"/>
              </w:rPr>
              <w:t> </w:t>
            </w:r>
          </w:p>
        </w:tc>
        <w:tc>
          <w:tcPr>
            <w:tcW w:w="8132" w:type="dxa"/>
            <w:tcMar>
              <w:top w:w="0" w:type="dxa"/>
              <w:left w:w="108" w:type="dxa"/>
              <w:bottom w:w="0" w:type="dxa"/>
              <w:right w:w="108" w:type="dxa"/>
            </w:tcMar>
            <w:hideMark/>
          </w:tcPr>
          <w:p w14:paraId="516F40C8" w14:textId="77777777" w:rsidR="0092046C" w:rsidRDefault="0092046C">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34151DE3" w14:textId="77777777" w:rsidR="0092046C" w:rsidRDefault="0092046C">
            <w:pPr>
              <w:spacing w:before="80"/>
            </w:pPr>
            <w:r>
              <w:rPr>
                <w:rFonts w:ascii="Century Gothic" w:hAnsi="Century Gothic"/>
                <w:color w:val="545C64"/>
                <w:sz w:val="13"/>
                <w:szCs w:val="13"/>
              </w:rPr>
              <w:t>53 Main Street | Holmdel, NJ 07733</w:t>
            </w:r>
          </w:p>
          <w:p w14:paraId="29285027" w14:textId="77777777" w:rsidR="0092046C" w:rsidRDefault="0092046C">
            <w:hyperlink r:id="rId15" w:tgtFrame="_blank" w:history="1">
              <w:r>
                <w:rPr>
                  <w:rStyle w:val="Hyperlink"/>
                  <w:rFonts w:ascii="Century Gothic" w:hAnsi="Century Gothic"/>
                  <w:sz w:val="13"/>
                  <w:szCs w:val="13"/>
                </w:rPr>
                <w:t>www.sonnenfeldandtrocchia.com</w:t>
              </w:r>
            </w:hyperlink>
          </w:p>
          <w:p w14:paraId="0A97B4F9" w14:textId="77777777" w:rsidR="0092046C" w:rsidRDefault="0092046C">
            <w:r>
              <w:rPr>
                <w:color w:val="545C64"/>
              </w:rPr>
              <w:t> </w:t>
            </w:r>
          </w:p>
        </w:tc>
      </w:tr>
    </w:tbl>
    <w:p w14:paraId="06D96179" w14:textId="77777777" w:rsidR="0092046C" w:rsidRDefault="0092046C" w:rsidP="0092046C">
      <w:r>
        <w:t> </w:t>
      </w:r>
    </w:p>
    <w:p w14:paraId="5C7D126E" w14:textId="77777777" w:rsidR="0092046C" w:rsidRDefault="0092046C" w:rsidP="0092046C">
      <w:r>
        <w:t> </w:t>
      </w:r>
    </w:p>
    <w:p w14:paraId="3FB27667" w14:textId="7302FC94" w:rsidR="00E60DDC" w:rsidRDefault="00E60DDC" w:rsidP="0092046C">
      <w:pPr>
        <w:ind w:left="720" w:firstLine="720"/>
      </w:pPr>
    </w:p>
    <w:sectPr w:rsidR="00E60DDC" w:rsidSect="0092046C">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6C"/>
    <w:rsid w:val="0092046C"/>
    <w:rsid w:val="00E6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A0B3"/>
  <w15:chartTrackingRefBased/>
  <w15:docId w15:val="{ED543117-7F77-4514-8D29-4ECF0F13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46C"/>
    <w:pPr>
      <w:ind w:left="0"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046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454448">
      <w:bodyDiv w:val="1"/>
      <w:marLeft w:val="0"/>
      <w:marRight w:val="0"/>
      <w:marTop w:val="0"/>
      <w:marBottom w:val="0"/>
      <w:divBdr>
        <w:top w:val="none" w:sz="0" w:space="0" w:color="auto"/>
        <w:left w:val="none" w:sz="0" w:space="0" w:color="auto"/>
        <w:bottom w:val="none" w:sz="0" w:space="0" w:color="auto"/>
        <w:right w:val="none" w:sz="0" w:space="0" w:color="auto"/>
      </w:divBdr>
    </w:div>
    <w:div w:id="18885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onnenfeldandtrocchia" TargetMode="External"/><Relationship Id="rId13" Type="http://schemas.openxmlformats.org/officeDocument/2006/relationships/hyperlink" Target="mailto:acinquegrana@fhboro.ne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sonnenfeldandtrocchia.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www.sonnenfeldandtrocchia.com/" TargetMode="External"/><Relationship Id="rId15" Type="http://schemas.openxmlformats.org/officeDocument/2006/relationships/hyperlink" Target="http://www.sonnenfeldandtrocchia.com/" TargetMode="External"/><Relationship Id="rId10" Type="http://schemas.openxmlformats.org/officeDocument/2006/relationships/hyperlink" Target="https://www.linkedin.com/company/5343370?trk=tyah&amp;trkInfo=clickedVertical%3Acompany%2CclickedEntityId%3A5343370%2Cidx%3A1-2-2%2CtarId%3A1480614958300%2Ctas%3Asonnenfel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aft@st-architec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66816-09DD-4D4A-8C7D-87DC12595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M. Cinquegrana</dc:creator>
  <cp:keywords/>
  <dc:description/>
  <cp:lastModifiedBy>Allyson M. Cinquegrana</cp:lastModifiedBy>
  <cp:revision>1</cp:revision>
  <dcterms:created xsi:type="dcterms:W3CDTF">2021-06-01T20:07:00Z</dcterms:created>
  <dcterms:modified xsi:type="dcterms:W3CDTF">2021-06-01T20:10:00Z</dcterms:modified>
</cp:coreProperties>
</file>