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rebuchet MS" w:cs="Trebuchet MS" w:eastAsia="Trebuchet MS" w:hAnsi="Trebuchet MS"/>
          <w:b w:val="0"/>
          <w:sz w:val="28"/>
          <w:szCs w:val="28"/>
          <w:vertAlign w:val="baseline"/>
        </w:rPr>
      </w:pPr>
      <w:r w:rsidDel="00000000" w:rsidR="00000000" w:rsidRPr="00000000">
        <w:rPr>
          <w:rFonts w:ascii="Trebuchet MS" w:cs="Trebuchet MS" w:eastAsia="Trebuchet MS" w:hAnsi="Trebuchet MS"/>
          <w:b w:val="1"/>
          <w:sz w:val="28"/>
          <w:szCs w:val="28"/>
          <w:vertAlign w:val="baseline"/>
          <w:rtl w:val="0"/>
        </w:rPr>
        <w:t xml:space="preserve">Lakeland Surveying, Inc.</w:t>
      </w:r>
      <w:r w:rsidDel="00000000" w:rsidR="00000000" w:rsidRPr="00000000">
        <w:rPr>
          <w:rtl w:val="0"/>
        </w:rPr>
      </w:r>
    </w:p>
    <w:p w:rsidR="00000000" w:rsidDel="00000000" w:rsidP="00000000" w:rsidRDefault="00000000" w:rsidRPr="00000000" w14:paraId="00000002">
      <w:pPr>
        <w:jc w:val="center"/>
        <w:rPr>
          <w:rFonts w:ascii="Trebuchet MS" w:cs="Trebuchet MS" w:eastAsia="Trebuchet MS" w:hAnsi="Trebuchet MS"/>
          <w:sz w:val="22"/>
          <w:szCs w:val="22"/>
          <w:vertAlign w:val="baseline"/>
        </w:rPr>
      </w:pPr>
      <w:r w:rsidDel="00000000" w:rsidR="00000000" w:rsidRPr="00000000">
        <w:rPr>
          <w:rFonts w:ascii="Trebuchet MS" w:cs="Trebuchet MS" w:eastAsia="Trebuchet MS" w:hAnsi="Trebuchet MS"/>
          <w:sz w:val="22"/>
          <w:szCs w:val="22"/>
          <w:rtl w:val="0"/>
        </w:rPr>
        <w:t xml:space="preserve">4 West Main Street</w:t>
      </w:r>
      <w:r w:rsidDel="00000000" w:rsidR="00000000" w:rsidRPr="00000000">
        <w:rPr>
          <w:rtl w:val="0"/>
        </w:rPr>
      </w:r>
    </w:p>
    <w:p w:rsidR="00000000" w:rsidDel="00000000" w:rsidP="00000000" w:rsidRDefault="00000000" w:rsidRPr="00000000" w14:paraId="00000003">
      <w:pPr>
        <w:jc w:val="center"/>
        <w:rPr>
          <w:rFonts w:ascii="Trebuchet MS" w:cs="Trebuchet MS" w:eastAsia="Trebuchet MS" w:hAnsi="Trebuchet MS"/>
          <w:sz w:val="22"/>
          <w:szCs w:val="22"/>
          <w:vertAlign w:val="baseline"/>
        </w:rPr>
      </w:pPr>
      <w:r w:rsidDel="00000000" w:rsidR="00000000" w:rsidRPr="00000000">
        <w:rPr>
          <w:rFonts w:ascii="Trebuchet MS" w:cs="Trebuchet MS" w:eastAsia="Trebuchet MS" w:hAnsi="Trebuchet MS"/>
          <w:sz w:val="22"/>
          <w:szCs w:val="22"/>
          <w:vertAlign w:val="baseline"/>
          <w:rtl w:val="0"/>
        </w:rPr>
        <w:t xml:space="preserve"> Rockaway, NJ  07866</w:t>
      </w:r>
    </w:p>
    <w:p w:rsidR="00000000" w:rsidDel="00000000" w:rsidP="00000000" w:rsidRDefault="00000000" w:rsidRPr="00000000" w14:paraId="00000004">
      <w:pPr>
        <w:jc w:val="center"/>
        <w:rPr>
          <w:rFonts w:ascii="Trebuchet MS" w:cs="Trebuchet MS" w:eastAsia="Trebuchet MS" w:hAnsi="Trebuchet MS"/>
          <w:sz w:val="22"/>
          <w:szCs w:val="22"/>
          <w:vertAlign w:val="baseline"/>
        </w:rPr>
      </w:pPr>
      <w:r w:rsidDel="00000000" w:rsidR="00000000" w:rsidRPr="00000000">
        <w:rPr>
          <w:rFonts w:ascii="Trebuchet MS" w:cs="Trebuchet MS" w:eastAsia="Trebuchet MS" w:hAnsi="Trebuchet MS"/>
          <w:sz w:val="22"/>
          <w:szCs w:val="22"/>
          <w:vertAlign w:val="baseline"/>
          <w:rtl w:val="0"/>
        </w:rPr>
        <w:t xml:space="preserve">Ph: 973-625-5670</w:t>
      </w:r>
    </w:p>
    <w:p w:rsidR="00000000" w:rsidDel="00000000" w:rsidP="00000000" w:rsidRDefault="00000000" w:rsidRPr="00000000" w14:paraId="00000005">
      <w:pPr>
        <w:jc w:val="center"/>
        <w:rPr>
          <w:rFonts w:ascii="Trebuchet MS" w:cs="Trebuchet MS" w:eastAsia="Trebuchet MS" w:hAnsi="Trebuchet MS"/>
          <w:sz w:val="22"/>
          <w:szCs w:val="22"/>
          <w:vertAlign w:val="baseline"/>
        </w:rPr>
      </w:pPr>
      <w:r w:rsidDel="00000000" w:rsidR="00000000" w:rsidRPr="00000000">
        <w:rPr>
          <w:rFonts w:ascii="Trebuchet MS" w:cs="Trebuchet MS" w:eastAsia="Trebuchet MS" w:hAnsi="Trebuchet MS"/>
          <w:sz w:val="22"/>
          <w:szCs w:val="22"/>
          <w:vertAlign w:val="baseline"/>
          <w:rtl w:val="0"/>
        </w:rPr>
        <w:t xml:space="preserve">Fx: 973-625-4121</w:t>
      </w:r>
    </w:p>
    <w:p w:rsidR="00000000" w:rsidDel="00000000" w:rsidP="00000000" w:rsidRDefault="00000000" w:rsidRPr="00000000" w14:paraId="00000006">
      <w:pPr>
        <w:rPr>
          <w:rFonts w:ascii="Trebuchet MS" w:cs="Trebuchet MS" w:eastAsia="Trebuchet MS" w:hAnsi="Trebuchet MS"/>
          <w:b w:val="0"/>
          <w:i w:val="0"/>
          <w:vertAlign w:val="baseline"/>
        </w:rPr>
      </w:pPr>
      <w:r w:rsidDel="00000000" w:rsidR="00000000" w:rsidRPr="00000000">
        <w:rPr>
          <w:rtl w:val="0"/>
        </w:rPr>
      </w:r>
    </w:p>
    <w:p w:rsidR="00000000" w:rsidDel="00000000" w:rsidP="00000000" w:rsidRDefault="00000000" w:rsidRPr="00000000" w14:paraId="00000007">
      <w:pPr>
        <w:jc w:val="center"/>
        <w:rPr>
          <w:rFonts w:ascii="Trebuchet MS" w:cs="Trebuchet MS" w:eastAsia="Trebuchet MS" w:hAnsi="Trebuchet MS"/>
          <w:b w:val="0"/>
          <w:i w:val="0"/>
          <w:vertAlign w:val="baseline"/>
        </w:rPr>
      </w:pPr>
      <w:r w:rsidDel="00000000" w:rsidR="00000000" w:rsidRPr="00000000">
        <w:rPr>
          <w:rtl w:val="0"/>
        </w:rPr>
      </w:r>
    </w:p>
    <w:p w:rsidR="00000000" w:rsidDel="00000000" w:rsidP="00000000" w:rsidRDefault="00000000" w:rsidRPr="00000000" w14:paraId="00000008">
      <w:pPr>
        <w:jc w:val="center"/>
        <w:rPr>
          <w:rFonts w:ascii="Trebuchet MS" w:cs="Trebuchet MS" w:eastAsia="Trebuchet MS" w:hAnsi="Trebuchet MS"/>
          <w:b w:val="0"/>
          <w:sz w:val="22"/>
          <w:szCs w:val="22"/>
          <w:vertAlign w:val="baseline"/>
        </w:rPr>
      </w:pPr>
      <w:r w:rsidDel="00000000" w:rsidR="00000000" w:rsidRPr="00000000">
        <w:rPr>
          <w:rFonts w:ascii="Trebuchet MS" w:cs="Trebuchet MS" w:eastAsia="Trebuchet MS" w:hAnsi="Trebuchet MS"/>
          <w:b w:val="1"/>
          <w:sz w:val="22"/>
          <w:szCs w:val="22"/>
          <w:vertAlign w:val="baseline"/>
          <w:rtl w:val="0"/>
        </w:rPr>
        <w:t xml:space="preserve">Description of Property Situated in</w:t>
      </w:r>
      <w:r w:rsidDel="00000000" w:rsidR="00000000" w:rsidRPr="00000000">
        <w:rPr>
          <w:rtl w:val="0"/>
        </w:rPr>
      </w:r>
    </w:p>
    <w:p w:rsidR="00000000" w:rsidDel="00000000" w:rsidP="00000000" w:rsidRDefault="00000000" w:rsidRPr="00000000" w14:paraId="00000009">
      <w:pPr>
        <w:jc w:val="center"/>
        <w:rPr>
          <w:rFonts w:ascii="Trebuchet MS" w:cs="Trebuchet MS" w:eastAsia="Trebuchet MS" w:hAnsi="Trebuchet MS"/>
          <w:b w:val="0"/>
          <w:sz w:val="22"/>
          <w:szCs w:val="22"/>
          <w:vertAlign w:val="baseline"/>
        </w:rPr>
      </w:pPr>
      <w:r w:rsidDel="00000000" w:rsidR="00000000" w:rsidRPr="00000000">
        <w:rPr>
          <w:rFonts w:ascii="Trebuchet MS" w:cs="Trebuchet MS" w:eastAsia="Trebuchet MS" w:hAnsi="Trebuchet MS"/>
          <w:b w:val="1"/>
          <w:sz w:val="22"/>
          <w:szCs w:val="22"/>
          <w:rtl w:val="0"/>
        </w:rPr>
        <w:t xml:space="preserve">Borough</w:t>
      </w:r>
      <w:r w:rsidDel="00000000" w:rsidR="00000000" w:rsidRPr="00000000">
        <w:rPr>
          <w:rFonts w:ascii="Trebuchet MS" w:cs="Trebuchet MS" w:eastAsia="Trebuchet MS" w:hAnsi="Trebuchet MS"/>
          <w:b w:val="1"/>
          <w:sz w:val="22"/>
          <w:szCs w:val="22"/>
          <w:vertAlign w:val="baseline"/>
          <w:rtl w:val="0"/>
        </w:rPr>
        <w:t xml:space="preserve"> of </w:t>
      </w:r>
      <w:r w:rsidDel="00000000" w:rsidR="00000000" w:rsidRPr="00000000">
        <w:rPr>
          <w:rFonts w:ascii="Trebuchet MS" w:cs="Trebuchet MS" w:eastAsia="Trebuchet MS" w:hAnsi="Trebuchet MS"/>
          <w:b w:val="1"/>
          <w:sz w:val="22"/>
          <w:szCs w:val="22"/>
          <w:rtl w:val="0"/>
        </w:rPr>
        <w:t xml:space="preserve">Morris Plains</w:t>
      </w:r>
      <w:r w:rsidDel="00000000" w:rsidR="00000000" w:rsidRPr="00000000">
        <w:rPr>
          <w:rtl w:val="0"/>
        </w:rPr>
      </w:r>
    </w:p>
    <w:p w:rsidR="00000000" w:rsidDel="00000000" w:rsidP="00000000" w:rsidRDefault="00000000" w:rsidRPr="00000000" w14:paraId="0000000A">
      <w:pPr>
        <w:jc w:val="center"/>
        <w:rPr>
          <w:rFonts w:ascii="Trebuchet MS" w:cs="Trebuchet MS" w:eastAsia="Trebuchet MS" w:hAnsi="Trebuchet MS"/>
          <w:b w:val="0"/>
          <w:sz w:val="22"/>
          <w:szCs w:val="22"/>
          <w:vertAlign w:val="baseline"/>
        </w:rPr>
      </w:pPr>
      <w:r w:rsidDel="00000000" w:rsidR="00000000" w:rsidRPr="00000000">
        <w:rPr>
          <w:rFonts w:ascii="Trebuchet MS" w:cs="Trebuchet MS" w:eastAsia="Trebuchet MS" w:hAnsi="Trebuchet MS"/>
          <w:b w:val="1"/>
          <w:sz w:val="22"/>
          <w:szCs w:val="22"/>
          <w:vertAlign w:val="baseline"/>
          <w:rtl w:val="0"/>
        </w:rPr>
        <w:t xml:space="preserve">County of </w:t>
      </w:r>
      <w:r w:rsidDel="00000000" w:rsidR="00000000" w:rsidRPr="00000000">
        <w:rPr>
          <w:rFonts w:ascii="Trebuchet MS" w:cs="Trebuchet MS" w:eastAsia="Trebuchet MS" w:hAnsi="Trebuchet MS"/>
          <w:b w:val="1"/>
          <w:sz w:val="22"/>
          <w:szCs w:val="22"/>
          <w:rtl w:val="0"/>
        </w:rPr>
        <w:t xml:space="preserve">Morris</w:t>
      </w:r>
      <w:r w:rsidDel="00000000" w:rsidR="00000000" w:rsidRPr="00000000">
        <w:rPr>
          <w:rFonts w:ascii="Trebuchet MS" w:cs="Trebuchet MS" w:eastAsia="Trebuchet MS" w:hAnsi="Trebuchet MS"/>
          <w:b w:val="1"/>
          <w:sz w:val="22"/>
          <w:szCs w:val="22"/>
          <w:vertAlign w:val="baseline"/>
          <w:rtl w:val="0"/>
        </w:rPr>
        <w:t xml:space="preserve">, New Jersey</w:t>
      </w:r>
      <w:r w:rsidDel="00000000" w:rsidR="00000000" w:rsidRPr="00000000">
        <w:rPr>
          <w:rtl w:val="0"/>
        </w:rPr>
      </w:r>
    </w:p>
    <w:p w:rsidR="00000000" w:rsidDel="00000000" w:rsidP="00000000" w:rsidRDefault="00000000" w:rsidRPr="00000000" w14:paraId="0000000B">
      <w:pPr>
        <w:pStyle w:val="Heading2"/>
        <w:rPr>
          <w:rFonts w:ascii="Trebuchet MS" w:cs="Trebuchet MS" w:eastAsia="Trebuchet MS" w:hAnsi="Trebuchet MS"/>
          <w:sz w:val="22"/>
          <w:szCs w:val="22"/>
          <w:vertAlign w:val="baseline"/>
        </w:rPr>
      </w:pPr>
      <w:r w:rsidDel="00000000" w:rsidR="00000000" w:rsidRPr="00000000">
        <w:rPr>
          <w:rFonts w:ascii="Trebuchet MS" w:cs="Trebuchet MS" w:eastAsia="Trebuchet MS" w:hAnsi="Trebuchet MS"/>
          <w:b w:val="1"/>
          <w:sz w:val="22"/>
          <w:szCs w:val="22"/>
          <w:vertAlign w:val="baseline"/>
          <w:rtl w:val="0"/>
        </w:rPr>
        <w:t xml:space="preserve">Tax Lot </w:t>
      </w:r>
      <w:r w:rsidDel="00000000" w:rsidR="00000000" w:rsidRPr="00000000">
        <w:rPr>
          <w:rFonts w:ascii="Trebuchet MS" w:cs="Trebuchet MS" w:eastAsia="Trebuchet MS" w:hAnsi="Trebuchet MS"/>
          <w:sz w:val="22"/>
          <w:szCs w:val="22"/>
          <w:rtl w:val="0"/>
        </w:rPr>
        <w:t xml:space="preserve">48</w:t>
      </w:r>
      <w:r w:rsidDel="00000000" w:rsidR="00000000" w:rsidRPr="00000000">
        <w:rPr>
          <w:rFonts w:ascii="Trebuchet MS" w:cs="Trebuchet MS" w:eastAsia="Trebuchet MS" w:hAnsi="Trebuchet MS"/>
          <w:b w:val="1"/>
          <w:sz w:val="22"/>
          <w:szCs w:val="22"/>
          <w:vertAlign w:val="baseline"/>
          <w:rtl w:val="0"/>
        </w:rPr>
        <w:t xml:space="preserve"> Block </w:t>
      </w:r>
      <w:r w:rsidDel="00000000" w:rsidR="00000000" w:rsidRPr="00000000">
        <w:rPr>
          <w:rFonts w:ascii="Trebuchet MS" w:cs="Trebuchet MS" w:eastAsia="Trebuchet MS" w:hAnsi="Trebuchet MS"/>
          <w:sz w:val="22"/>
          <w:szCs w:val="22"/>
          <w:rtl w:val="0"/>
        </w:rPr>
        <w:t xml:space="preserve">63</w:t>
      </w:r>
      <w:r w:rsidDel="00000000" w:rsidR="00000000" w:rsidRPr="00000000">
        <w:rPr>
          <w:rtl w:val="0"/>
        </w:rPr>
      </w:r>
    </w:p>
    <w:p w:rsidR="00000000" w:rsidDel="00000000" w:rsidP="00000000" w:rsidRDefault="00000000" w:rsidRPr="00000000" w14:paraId="0000000C">
      <w:pPr>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0D">
      <w:pPr>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0E">
      <w:pPr>
        <w:rPr>
          <w:rFonts w:ascii="Trebuchet MS" w:cs="Trebuchet MS" w:eastAsia="Trebuchet MS" w:hAnsi="Trebuchet MS"/>
          <w:sz w:val="20"/>
          <w:szCs w:val="20"/>
          <w:vertAlign w:val="baseline"/>
        </w:rPr>
      </w:pPr>
      <w:r w:rsidDel="00000000" w:rsidR="00000000" w:rsidRPr="00000000">
        <w:rPr>
          <w:rFonts w:ascii="Trebuchet MS" w:cs="Trebuchet MS" w:eastAsia="Trebuchet MS" w:hAnsi="Trebuchet MS"/>
          <w:sz w:val="20"/>
          <w:szCs w:val="20"/>
          <w:vertAlign w:val="baseline"/>
          <w:rtl w:val="0"/>
        </w:rPr>
        <w:t xml:space="preserve">BEGINNING </w:t>
      </w:r>
      <w:r w:rsidDel="00000000" w:rsidR="00000000" w:rsidRPr="00000000">
        <w:rPr>
          <w:rFonts w:ascii="Trebuchet MS" w:cs="Trebuchet MS" w:eastAsia="Trebuchet MS" w:hAnsi="Trebuchet MS"/>
          <w:sz w:val="20"/>
          <w:szCs w:val="20"/>
          <w:rtl w:val="0"/>
        </w:rPr>
        <w:t xml:space="preserve">at a point on the Easterly sideline of Mountain Way (width unknown), said point being distant 300.00 feet from the intersection of said sideline of Mountain Way with the Northerly sideline of Franklin Place (50’ ROW), and running; thence,</w:t>
      </w:r>
      <w:r w:rsidDel="00000000" w:rsidR="00000000" w:rsidRPr="00000000">
        <w:rPr>
          <w:rtl w:val="0"/>
        </w:rPr>
      </w:r>
    </w:p>
    <w:p w:rsidR="00000000" w:rsidDel="00000000" w:rsidP="00000000" w:rsidRDefault="00000000" w:rsidRPr="00000000" w14:paraId="0000000F">
      <w:pPr>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10">
      <w:pPr>
        <w:numPr>
          <w:ilvl w:val="0"/>
          <w:numId w:val="1"/>
        </w:numPr>
        <w:ind w:left="1080" w:hanging="72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Along said sideline of Mountain Way, North 04 degrees 52 minutes 36 seconds East, a distance of 195.52 feet to an angle point; thence,</w:t>
      </w:r>
      <w:r w:rsidDel="00000000" w:rsidR="00000000" w:rsidRPr="00000000">
        <w:rPr>
          <w:rtl w:val="0"/>
        </w:rPr>
      </w:r>
    </w:p>
    <w:p w:rsidR="00000000" w:rsidDel="00000000" w:rsidP="00000000" w:rsidRDefault="00000000" w:rsidRPr="00000000" w14:paraId="00000011">
      <w:pPr>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12">
      <w:pPr>
        <w:numPr>
          <w:ilvl w:val="0"/>
          <w:numId w:val="1"/>
        </w:numPr>
        <w:ind w:left="1080" w:hanging="72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Continuing along said sideline of Mountain Way, North 07 degrees 03 minutes 57 seconds East, a distance of 40.00 feet to a point marked by a rebar with cap found; thence,</w:t>
      </w:r>
      <w:r w:rsidDel="00000000" w:rsidR="00000000" w:rsidRPr="00000000">
        <w:rPr>
          <w:rtl w:val="0"/>
        </w:rPr>
      </w:r>
    </w:p>
    <w:p w:rsidR="00000000" w:rsidDel="00000000" w:rsidP="00000000" w:rsidRDefault="00000000" w:rsidRPr="00000000" w14:paraId="00000013">
      <w:pPr>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14">
      <w:pPr>
        <w:numPr>
          <w:ilvl w:val="0"/>
          <w:numId w:val="1"/>
        </w:numPr>
        <w:ind w:left="1080" w:hanging="72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Leaving said sideline of Mountain Way at a right angle, South 82 degrees 56 minutes 03 seconds East, a distance of 51.00 feet to a point marked by a rebar with cap found; thence,</w:t>
      </w:r>
    </w:p>
    <w:p w:rsidR="00000000" w:rsidDel="00000000" w:rsidP="00000000" w:rsidRDefault="00000000" w:rsidRPr="00000000" w14:paraId="00000015">
      <w:pPr>
        <w:ind w:left="108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6">
      <w:pPr>
        <w:numPr>
          <w:ilvl w:val="0"/>
          <w:numId w:val="1"/>
        </w:numPr>
        <w:ind w:left="1080" w:hanging="72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North 53 degrees 35 minutes 35 seconds East, a distance of 85.46 feet to a point marked by a rebar with cap found; thence,</w:t>
      </w:r>
    </w:p>
    <w:p w:rsidR="00000000" w:rsidDel="00000000" w:rsidP="00000000" w:rsidRDefault="00000000" w:rsidRPr="00000000" w14:paraId="00000017">
      <w:pPr>
        <w:ind w:left="108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8">
      <w:pPr>
        <w:numPr>
          <w:ilvl w:val="0"/>
          <w:numId w:val="1"/>
        </w:numPr>
        <w:ind w:left="1080" w:hanging="72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North 80 degrees 51 minutes 02 seconds East, a distance of 56.00 feet to a point; thence,</w:t>
      </w:r>
    </w:p>
    <w:p w:rsidR="00000000" w:rsidDel="00000000" w:rsidP="00000000" w:rsidRDefault="00000000" w:rsidRPr="00000000" w14:paraId="00000019">
      <w:pPr>
        <w:ind w:left="108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A">
      <w:pPr>
        <w:numPr>
          <w:ilvl w:val="0"/>
          <w:numId w:val="1"/>
        </w:numPr>
        <w:ind w:left="1080" w:hanging="72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North 13 degrees 51 minutes 02 seconds East, a distance of 199.70 feet to a point; thence,</w:t>
      </w:r>
    </w:p>
    <w:p w:rsidR="00000000" w:rsidDel="00000000" w:rsidP="00000000" w:rsidRDefault="00000000" w:rsidRPr="00000000" w14:paraId="0000001B">
      <w:pPr>
        <w:ind w:left="108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C">
      <w:pPr>
        <w:numPr>
          <w:ilvl w:val="0"/>
          <w:numId w:val="1"/>
        </w:numPr>
        <w:ind w:left="1080" w:hanging="72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South 65 degrees 28 minutes 58 seconds East, a distance of 429.26 feet to a point; thence,</w:t>
      </w:r>
    </w:p>
    <w:p w:rsidR="00000000" w:rsidDel="00000000" w:rsidP="00000000" w:rsidRDefault="00000000" w:rsidRPr="00000000" w14:paraId="0000001D">
      <w:pPr>
        <w:ind w:left="108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E">
      <w:pPr>
        <w:numPr>
          <w:ilvl w:val="0"/>
          <w:numId w:val="1"/>
        </w:numPr>
        <w:ind w:left="1080" w:hanging="72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South 24 degrees 52 minutes 00 seconds West, a distance of 499.59 feet to a point; thence,</w:t>
      </w:r>
    </w:p>
    <w:p w:rsidR="00000000" w:rsidDel="00000000" w:rsidP="00000000" w:rsidRDefault="00000000" w:rsidRPr="00000000" w14:paraId="0000001F">
      <w:pPr>
        <w:ind w:left="108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0">
      <w:pPr>
        <w:numPr>
          <w:ilvl w:val="0"/>
          <w:numId w:val="1"/>
        </w:numPr>
        <w:ind w:left="1080" w:hanging="72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North 77 degrees 56 minutes 00 seconds West, a distance of 262.90 feet to a point; thence,</w:t>
      </w:r>
    </w:p>
    <w:p w:rsidR="00000000" w:rsidDel="00000000" w:rsidP="00000000" w:rsidRDefault="00000000" w:rsidRPr="00000000" w14:paraId="00000021">
      <w:pPr>
        <w:ind w:left="108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2">
      <w:pPr>
        <w:numPr>
          <w:ilvl w:val="0"/>
          <w:numId w:val="1"/>
        </w:numPr>
        <w:ind w:left="1080" w:hanging="72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North 04 degrees 56 minutes 00 seconds East, a distance of 75.00 feet to a point; thence,</w:t>
      </w:r>
    </w:p>
    <w:p w:rsidR="00000000" w:rsidDel="00000000" w:rsidP="00000000" w:rsidRDefault="00000000" w:rsidRPr="00000000" w14:paraId="00000023">
      <w:pPr>
        <w:ind w:left="108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4">
      <w:pPr>
        <w:numPr>
          <w:ilvl w:val="0"/>
          <w:numId w:val="1"/>
        </w:numPr>
        <w:ind w:left="1080" w:hanging="72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North 83 degrees 27 minutes 00 seconds West, a distance of 175.00 feet to the Point and Place of Beginning.</w:t>
      </w:r>
    </w:p>
    <w:p w:rsidR="00000000" w:rsidDel="00000000" w:rsidP="00000000" w:rsidRDefault="00000000" w:rsidRPr="00000000" w14:paraId="00000025">
      <w:pPr>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26">
      <w:pPr>
        <w:rPr>
          <w:rFonts w:ascii="Trebuchet MS" w:cs="Trebuchet MS" w:eastAsia="Trebuchet MS" w:hAnsi="Trebuchet MS"/>
          <w:sz w:val="20"/>
          <w:szCs w:val="20"/>
          <w:vertAlign w:val="baseline"/>
        </w:rPr>
      </w:pPr>
      <w:r w:rsidDel="00000000" w:rsidR="00000000" w:rsidRPr="00000000">
        <w:rPr>
          <w:rFonts w:ascii="Trebuchet MS" w:cs="Trebuchet MS" w:eastAsia="Trebuchet MS" w:hAnsi="Trebuchet MS"/>
          <w:sz w:val="20"/>
          <w:szCs w:val="20"/>
          <w:vertAlign w:val="baseline"/>
          <w:rtl w:val="0"/>
        </w:rPr>
        <w:t xml:space="preserve">Containing </w:t>
      </w:r>
      <w:r w:rsidDel="00000000" w:rsidR="00000000" w:rsidRPr="00000000">
        <w:rPr>
          <w:rFonts w:ascii="Trebuchet MS" w:cs="Trebuchet MS" w:eastAsia="Trebuchet MS" w:hAnsi="Trebuchet MS"/>
          <w:sz w:val="20"/>
          <w:szCs w:val="20"/>
          <w:rtl w:val="0"/>
        </w:rPr>
        <w:t xml:space="preserve">235,858.2</w:t>
      </w:r>
      <w:r w:rsidDel="00000000" w:rsidR="00000000" w:rsidRPr="00000000">
        <w:rPr>
          <w:rFonts w:ascii="Trebuchet MS" w:cs="Trebuchet MS" w:eastAsia="Trebuchet MS" w:hAnsi="Trebuchet MS"/>
          <w:sz w:val="20"/>
          <w:szCs w:val="20"/>
          <w:vertAlign w:val="baseline"/>
          <w:rtl w:val="0"/>
        </w:rPr>
        <w:t xml:space="preserve"> S.F., or 5.415 Acres </w:t>
      </w:r>
    </w:p>
    <w:p w:rsidR="00000000" w:rsidDel="00000000" w:rsidP="00000000" w:rsidRDefault="00000000" w:rsidRPr="00000000" w14:paraId="00000027">
      <w:pPr>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28">
      <w:pPr>
        <w:rPr>
          <w:rFonts w:ascii="Trebuchet MS" w:cs="Trebuchet MS" w:eastAsia="Trebuchet MS" w:hAnsi="Trebuchet MS"/>
          <w:sz w:val="20"/>
          <w:szCs w:val="20"/>
          <w:vertAlign w:val="baseline"/>
        </w:rPr>
      </w:pPr>
      <w:r w:rsidDel="00000000" w:rsidR="00000000" w:rsidRPr="00000000">
        <w:rPr>
          <w:rFonts w:ascii="Trebuchet MS" w:cs="Trebuchet MS" w:eastAsia="Trebuchet MS" w:hAnsi="Trebuchet MS"/>
          <w:sz w:val="20"/>
          <w:szCs w:val="20"/>
          <w:vertAlign w:val="baseline"/>
          <w:rtl w:val="0"/>
        </w:rPr>
        <w:t xml:space="preserve">Subject to documents of record</w:t>
      </w:r>
    </w:p>
    <w:p w:rsidR="00000000" w:rsidDel="00000000" w:rsidP="00000000" w:rsidRDefault="00000000" w:rsidRPr="00000000" w14:paraId="00000029">
      <w:pP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A">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Subject to a brook easement (Deed Book: 2892 Page: 424)</w:t>
      </w:r>
    </w:p>
    <w:p w:rsidR="00000000" w:rsidDel="00000000" w:rsidP="00000000" w:rsidRDefault="00000000" w:rsidRPr="00000000" w14:paraId="0000002B">
      <w:pP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C">
      <w:pP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Subject to a 25.00-foot-wide sanitary sewer easement (Borbas Survey)</w:t>
      </w:r>
    </w:p>
    <w:p w:rsidR="00000000" w:rsidDel="00000000" w:rsidP="00000000" w:rsidRDefault="00000000" w:rsidRPr="00000000" w14:paraId="0000002D">
      <w:pPr>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2E">
      <w:pPr>
        <w:rPr>
          <w:rFonts w:ascii="Trebuchet MS" w:cs="Trebuchet MS" w:eastAsia="Trebuchet MS" w:hAnsi="Trebuchet MS"/>
          <w:sz w:val="20"/>
          <w:szCs w:val="20"/>
          <w:vertAlign w:val="baseline"/>
        </w:rPr>
      </w:pPr>
      <w:r w:rsidDel="00000000" w:rsidR="00000000" w:rsidRPr="00000000">
        <w:rPr>
          <w:rFonts w:ascii="Trebuchet MS" w:cs="Trebuchet MS" w:eastAsia="Trebuchet MS" w:hAnsi="Trebuchet MS"/>
          <w:sz w:val="20"/>
          <w:szCs w:val="20"/>
          <w:rtl w:val="0"/>
        </w:rPr>
        <w:t xml:space="preserve">Survey performed without the benefit of a complete title search and subject to municipal restrictions, easements of record and other facts that a title search may disclose.</w:t>
      </w: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rPr>
          <w:rFonts w:ascii="Trebuchet MS" w:cs="Trebuchet MS" w:eastAsia="Trebuchet MS" w:hAnsi="Trebuchet MS"/>
          <w:sz w:val="20"/>
          <w:szCs w:val="20"/>
          <w:vertAlign w:val="baseline"/>
        </w:rPr>
      </w:pPr>
      <w:r w:rsidDel="00000000" w:rsidR="00000000" w:rsidRPr="00000000">
        <w:rPr>
          <w:rFonts w:ascii="Trebuchet MS" w:cs="Trebuchet MS" w:eastAsia="Trebuchet MS" w:hAnsi="Trebuchet MS"/>
          <w:sz w:val="20"/>
          <w:szCs w:val="20"/>
          <w:vertAlign w:val="baseline"/>
          <w:rtl w:val="0"/>
        </w:rPr>
        <w:t xml:space="preserve">This description is drawn in accordance with a survey performed by Lakeland Surveying, Inc. dated </w:t>
      </w:r>
      <w:r w:rsidDel="00000000" w:rsidR="00000000" w:rsidRPr="00000000">
        <w:rPr>
          <w:rFonts w:ascii="Trebuchet MS" w:cs="Trebuchet MS" w:eastAsia="Trebuchet MS" w:hAnsi="Trebuchet MS"/>
          <w:sz w:val="20"/>
          <w:szCs w:val="20"/>
          <w:rtl w:val="0"/>
        </w:rPr>
        <w:t xml:space="preserve">05</w:t>
      </w:r>
      <w:r w:rsidDel="00000000" w:rsidR="00000000" w:rsidRPr="00000000">
        <w:rPr>
          <w:rFonts w:ascii="Trebuchet MS" w:cs="Trebuchet MS" w:eastAsia="Trebuchet MS" w:hAnsi="Trebuchet MS"/>
          <w:sz w:val="20"/>
          <w:szCs w:val="20"/>
          <w:vertAlign w:val="baseline"/>
          <w:rtl w:val="0"/>
        </w:rPr>
        <w:t xml:space="preserve">/</w:t>
      </w:r>
      <w:r w:rsidDel="00000000" w:rsidR="00000000" w:rsidRPr="00000000">
        <w:rPr>
          <w:rFonts w:ascii="Trebuchet MS" w:cs="Trebuchet MS" w:eastAsia="Trebuchet MS" w:hAnsi="Trebuchet MS"/>
          <w:sz w:val="20"/>
          <w:szCs w:val="20"/>
          <w:rtl w:val="0"/>
        </w:rPr>
        <w:t xml:space="preserve">21</w:t>
      </w:r>
      <w:r w:rsidDel="00000000" w:rsidR="00000000" w:rsidRPr="00000000">
        <w:rPr>
          <w:rFonts w:ascii="Trebuchet MS" w:cs="Trebuchet MS" w:eastAsia="Trebuchet MS" w:hAnsi="Trebuchet MS"/>
          <w:sz w:val="20"/>
          <w:szCs w:val="20"/>
          <w:vertAlign w:val="baseline"/>
          <w:rtl w:val="0"/>
        </w:rPr>
        <w:t xml:space="preserve">/2020.</w:t>
      </w:r>
    </w:p>
    <w:p w:rsidR="00000000" w:rsidDel="00000000" w:rsidP="00000000" w:rsidRDefault="00000000" w:rsidRPr="00000000" w14:paraId="00000031">
      <w:pPr>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32">
      <w:pPr>
        <w:tabs>
          <w:tab w:val="left" w:pos="4680"/>
        </w:tabs>
        <w:jc w:val="both"/>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33">
      <w:pPr>
        <w:tabs>
          <w:tab w:val="left" w:pos="4680"/>
        </w:tabs>
        <w:jc w:val="both"/>
        <w:rPr>
          <w:rFonts w:ascii="Trebuchet MS" w:cs="Trebuchet MS" w:eastAsia="Trebuchet MS" w:hAnsi="Trebuchet MS"/>
          <w:sz w:val="20"/>
          <w:szCs w:val="20"/>
          <w:vertAlign w:val="baseline"/>
        </w:rPr>
      </w:pPr>
      <w:r w:rsidDel="00000000" w:rsidR="00000000" w:rsidRPr="00000000">
        <w:rPr>
          <w:rtl w:val="0"/>
        </w:rPr>
      </w:r>
    </w:p>
    <w:p w:rsidR="00000000" w:rsidDel="00000000" w:rsidP="00000000" w:rsidRDefault="00000000" w:rsidRPr="00000000" w14:paraId="00000034">
      <w:pPr>
        <w:tabs>
          <w:tab w:val="left" w:pos="4680"/>
        </w:tabs>
        <w:jc w:val="both"/>
        <w:rPr>
          <w:rFonts w:ascii="Trebuchet MS" w:cs="Trebuchet MS" w:eastAsia="Trebuchet MS" w:hAnsi="Trebuchet MS"/>
          <w:sz w:val="20"/>
          <w:szCs w:val="20"/>
          <w:vertAlign w:val="baseline"/>
        </w:rPr>
      </w:pPr>
      <w:r w:rsidDel="00000000" w:rsidR="00000000" w:rsidRPr="00000000">
        <w:rPr>
          <w:rFonts w:ascii="Trebuchet MS" w:cs="Trebuchet MS" w:eastAsia="Trebuchet MS" w:hAnsi="Trebuchet MS"/>
          <w:sz w:val="20"/>
          <w:szCs w:val="20"/>
          <w:vertAlign w:val="baseline"/>
          <w:rtl w:val="0"/>
        </w:rPr>
        <w:t xml:space="preserve">_______________________________</w:t>
        <w:tab/>
        <w:tab/>
        <w:t xml:space="preserve">_____________________________</w:t>
      </w:r>
    </w:p>
    <w:p w:rsidR="00000000" w:rsidDel="00000000" w:rsidP="00000000" w:rsidRDefault="00000000" w:rsidRPr="00000000" w14:paraId="00000035">
      <w:pPr>
        <w:tabs>
          <w:tab w:val="left" w:pos="4680"/>
        </w:tabs>
        <w:jc w:val="both"/>
        <w:rPr>
          <w:rFonts w:ascii="Trebuchet MS" w:cs="Trebuchet MS" w:eastAsia="Trebuchet MS" w:hAnsi="Trebuchet MS"/>
          <w:sz w:val="20"/>
          <w:szCs w:val="20"/>
          <w:vertAlign w:val="baseline"/>
        </w:rPr>
      </w:pPr>
      <w:r w:rsidDel="00000000" w:rsidR="00000000" w:rsidRPr="00000000">
        <w:rPr>
          <w:rFonts w:ascii="Trebuchet MS" w:cs="Trebuchet MS" w:eastAsia="Trebuchet MS" w:hAnsi="Trebuchet MS"/>
          <w:sz w:val="20"/>
          <w:szCs w:val="20"/>
          <w:vertAlign w:val="baseline"/>
          <w:rtl w:val="0"/>
        </w:rPr>
        <w:t xml:space="preserve">Marc J. Cifone, P. L. S.</w:t>
        <w:tab/>
        <w:tab/>
        <w:t xml:space="preserve">Jeffrey S. Grunn, P.L.S.</w:t>
      </w:r>
    </w:p>
    <w:p w:rsidR="00000000" w:rsidDel="00000000" w:rsidP="00000000" w:rsidRDefault="00000000" w:rsidRPr="00000000" w14:paraId="00000036">
      <w:pPr>
        <w:rPr>
          <w:rFonts w:ascii="Trebuchet MS" w:cs="Trebuchet MS" w:eastAsia="Trebuchet MS" w:hAnsi="Trebuchet MS"/>
          <w:sz w:val="20"/>
          <w:szCs w:val="20"/>
          <w:vertAlign w:val="baseline"/>
        </w:rPr>
      </w:pPr>
      <w:r w:rsidDel="00000000" w:rsidR="00000000" w:rsidRPr="00000000">
        <w:rPr>
          <w:rFonts w:ascii="Trebuchet MS" w:cs="Trebuchet MS" w:eastAsia="Trebuchet MS" w:hAnsi="Trebuchet MS"/>
          <w:sz w:val="20"/>
          <w:szCs w:val="20"/>
          <w:vertAlign w:val="baseline"/>
          <w:rtl w:val="0"/>
        </w:rPr>
        <w:t xml:space="preserve">N.J. License No. 24GS04132900</w:t>
        <w:tab/>
        <w:tab/>
        <w:tab/>
        <w:tab/>
        <w:t xml:space="preserve">NJ License No. 24GS04339900</w:t>
      </w:r>
    </w:p>
    <w:sectPr>
      <w:pgSz w:h="20160" w:w="12240"/>
      <w:pgMar w:bottom="1440" w:top="108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rebuchet MS"/>
  <w:font w:name="Tahoma">
    <w:embedRegular w:fontKey="{00000000-0000-0000-0000-000000000000}" r:id="rId1" w:subsetted="0"/>
    <w:embedBold w:fontKey="{00000000-0000-0000-0000-000000000000}" r:id="rId2" w:subsetted="0"/>
  </w:font>
  <w:font w:name="Balthazar">
    <w:embedRegular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Balthazar" w:cs="Balthazar" w:eastAsia="Balthazar" w:hAnsi="Balthazar"/>
      <w:sz w:val="28"/>
      <w:szCs w:val="28"/>
      <w:vertAlign w:val="baseline"/>
    </w:rPr>
  </w:style>
  <w:style w:type="paragraph" w:styleId="Heading2">
    <w:name w:val="heading 2"/>
    <w:basedOn w:val="Normal"/>
    <w:next w:val="Normal"/>
    <w:pPr>
      <w:keepNext w:val="1"/>
      <w:jc w:val="center"/>
    </w:pPr>
    <w:rPr>
      <w:rFonts w:ascii="Tahoma" w:cs="Tahoma" w:eastAsia="Tahoma" w:hAnsi="Tahoma"/>
      <w:b w:val="1"/>
      <w:sz w:val="20"/>
      <w:szCs w:val="20"/>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Balthaza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