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DF6BE" w14:textId="77777777" w:rsidR="00E57548" w:rsidRPr="000E0E3D" w:rsidRDefault="00E57548">
      <w:pPr>
        <w:pStyle w:val="Heading2"/>
        <w:jc w:val="center"/>
        <w:rPr>
          <w:rFonts w:asciiTheme="minorHAnsi" w:hAnsiTheme="minorHAnsi"/>
        </w:rPr>
      </w:pPr>
      <w:bookmarkStart w:id="0" w:name="_GoBack"/>
      <w:bookmarkEnd w:id="0"/>
      <w:r w:rsidRPr="000E0E3D">
        <w:rPr>
          <w:rFonts w:asciiTheme="minorHAnsi" w:hAnsiTheme="minorHAnsi"/>
        </w:rPr>
        <w:t>MEMORANDUM</w:t>
      </w:r>
    </w:p>
    <w:p w14:paraId="67CF991C" w14:textId="77777777" w:rsidR="00E57548" w:rsidRPr="000E0E3D" w:rsidRDefault="00E57548">
      <w:pPr>
        <w:rPr>
          <w:rFonts w:asciiTheme="minorHAnsi" w:hAnsiTheme="minorHAnsi"/>
        </w:rPr>
      </w:pPr>
    </w:p>
    <w:p w14:paraId="2231A8F5" w14:textId="77777777" w:rsidR="00E57548" w:rsidRPr="000E0E3D" w:rsidRDefault="00E57548">
      <w:pPr>
        <w:rPr>
          <w:rFonts w:asciiTheme="minorHAnsi" w:hAnsiTheme="minorHAnsi"/>
        </w:rPr>
      </w:pPr>
    </w:p>
    <w:p w14:paraId="662B740D" w14:textId="77777777" w:rsidR="00E57548" w:rsidRPr="000E0E3D" w:rsidRDefault="00E57548">
      <w:pPr>
        <w:rPr>
          <w:rFonts w:asciiTheme="minorHAnsi" w:hAnsiTheme="minorHAnsi"/>
        </w:rPr>
      </w:pPr>
    </w:p>
    <w:p w14:paraId="2C1007A4" w14:textId="77777777" w:rsidR="00DC2615" w:rsidRPr="000E0E3D" w:rsidRDefault="00E57548" w:rsidP="00226D5F">
      <w:pPr>
        <w:tabs>
          <w:tab w:val="left" w:pos="1080"/>
        </w:tabs>
        <w:rPr>
          <w:rFonts w:asciiTheme="minorHAnsi" w:hAnsiTheme="minorHAnsi"/>
          <w:b w:val="0"/>
          <w:bCs/>
        </w:rPr>
      </w:pPr>
      <w:r w:rsidRPr="000E0E3D">
        <w:rPr>
          <w:rFonts w:asciiTheme="minorHAnsi" w:hAnsiTheme="minorHAnsi"/>
          <w:b w:val="0"/>
          <w:bCs/>
        </w:rPr>
        <w:t>TO:</w:t>
      </w:r>
      <w:r w:rsidR="00502F5F" w:rsidRPr="000E0E3D">
        <w:rPr>
          <w:rFonts w:asciiTheme="minorHAnsi" w:hAnsiTheme="minorHAnsi"/>
          <w:b w:val="0"/>
          <w:bCs/>
        </w:rPr>
        <w:tab/>
      </w:r>
      <w:r w:rsidR="001021F8" w:rsidRPr="001021F8">
        <w:rPr>
          <w:rFonts w:asciiTheme="minorHAnsi" w:hAnsiTheme="minorHAnsi"/>
          <w:b w:val="0"/>
          <w:bCs/>
        </w:rPr>
        <w:t>Laura Cummings, P</w:t>
      </w:r>
      <w:r w:rsidR="00823AC5">
        <w:rPr>
          <w:rFonts w:asciiTheme="minorHAnsi" w:hAnsiTheme="minorHAnsi"/>
          <w:b w:val="0"/>
          <w:bCs/>
        </w:rPr>
        <w:t>.</w:t>
      </w:r>
      <w:r w:rsidR="001021F8" w:rsidRPr="001021F8">
        <w:rPr>
          <w:rFonts w:asciiTheme="minorHAnsi" w:hAnsiTheme="minorHAnsi"/>
          <w:b w:val="0"/>
          <w:bCs/>
        </w:rPr>
        <w:t>E</w:t>
      </w:r>
      <w:r w:rsidR="00823AC5">
        <w:rPr>
          <w:rFonts w:asciiTheme="minorHAnsi" w:hAnsiTheme="minorHAnsi"/>
          <w:b w:val="0"/>
          <w:bCs/>
        </w:rPr>
        <w:t>.</w:t>
      </w:r>
      <w:r w:rsidR="001021F8" w:rsidRPr="001021F8">
        <w:rPr>
          <w:rFonts w:asciiTheme="minorHAnsi" w:hAnsiTheme="minorHAnsi"/>
          <w:b w:val="0"/>
          <w:bCs/>
        </w:rPr>
        <w:t>, Executive Director</w:t>
      </w:r>
    </w:p>
    <w:p w14:paraId="7E01EE26" w14:textId="77777777" w:rsidR="00E57548" w:rsidRPr="000E0E3D" w:rsidRDefault="00E57548" w:rsidP="00226D5F">
      <w:pPr>
        <w:tabs>
          <w:tab w:val="left" w:pos="1080"/>
        </w:tabs>
        <w:rPr>
          <w:rFonts w:asciiTheme="minorHAnsi" w:hAnsiTheme="minorHAnsi"/>
          <w:b w:val="0"/>
          <w:bCs/>
        </w:rPr>
      </w:pPr>
    </w:p>
    <w:p w14:paraId="2B1A2443" w14:textId="77777777" w:rsidR="00E57548" w:rsidRPr="000E0E3D" w:rsidRDefault="00E57548" w:rsidP="00226D5F">
      <w:pPr>
        <w:tabs>
          <w:tab w:val="left" w:pos="1080"/>
        </w:tabs>
        <w:rPr>
          <w:rFonts w:asciiTheme="minorHAnsi" w:hAnsiTheme="minorHAnsi"/>
          <w:b w:val="0"/>
          <w:bCs/>
        </w:rPr>
      </w:pPr>
      <w:r w:rsidRPr="000E0E3D">
        <w:rPr>
          <w:rFonts w:asciiTheme="minorHAnsi" w:hAnsiTheme="minorHAnsi"/>
          <w:b w:val="0"/>
          <w:bCs/>
        </w:rPr>
        <w:t>FROM:</w:t>
      </w:r>
      <w:r w:rsidRPr="000E0E3D">
        <w:rPr>
          <w:rFonts w:asciiTheme="minorHAnsi" w:hAnsiTheme="minorHAnsi"/>
          <w:b w:val="0"/>
          <w:bCs/>
        </w:rPr>
        <w:tab/>
      </w:r>
      <w:r w:rsidR="000D5071">
        <w:rPr>
          <w:rFonts w:asciiTheme="minorHAnsi" w:hAnsiTheme="minorHAnsi"/>
          <w:b w:val="0"/>
          <w:bCs/>
          <w:szCs w:val="24"/>
        </w:rPr>
        <w:t>Kenneth A. Crawford, C</w:t>
      </w:r>
      <w:r w:rsidR="00823AC5">
        <w:rPr>
          <w:rFonts w:asciiTheme="minorHAnsi" w:hAnsiTheme="minorHAnsi"/>
          <w:b w:val="0"/>
          <w:bCs/>
          <w:szCs w:val="24"/>
        </w:rPr>
        <w:t>.</w:t>
      </w:r>
      <w:r w:rsidR="000D5071">
        <w:rPr>
          <w:rFonts w:asciiTheme="minorHAnsi" w:hAnsiTheme="minorHAnsi"/>
          <w:b w:val="0"/>
          <w:bCs/>
          <w:szCs w:val="24"/>
        </w:rPr>
        <w:t>P</w:t>
      </w:r>
      <w:r w:rsidR="00823AC5">
        <w:rPr>
          <w:rFonts w:asciiTheme="minorHAnsi" w:hAnsiTheme="minorHAnsi"/>
          <w:b w:val="0"/>
          <w:bCs/>
          <w:szCs w:val="24"/>
        </w:rPr>
        <w:t>.</w:t>
      </w:r>
      <w:r w:rsidR="000D5071">
        <w:rPr>
          <w:rFonts w:asciiTheme="minorHAnsi" w:hAnsiTheme="minorHAnsi"/>
          <w:b w:val="0"/>
          <w:bCs/>
          <w:szCs w:val="24"/>
        </w:rPr>
        <w:t>W</w:t>
      </w:r>
      <w:r w:rsidR="00823AC5">
        <w:rPr>
          <w:rFonts w:asciiTheme="minorHAnsi" w:hAnsiTheme="minorHAnsi"/>
          <w:b w:val="0"/>
          <w:bCs/>
          <w:szCs w:val="24"/>
        </w:rPr>
        <w:t>.</w:t>
      </w:r>
      <w:r w:rsidR="000D5071">
        <w:rPr>
          <w:rFonts w:asciiTheme="minorHAnsi" w:hAnsiTheme="minorHAnsi"/>
          <w:b w:val="0"/>
          <w:bCs/>
          <w:szCs w:val="24"/>
        </w:rPr>
        <w:t>M</w:t>
      </w:r>
      <w:r w:rsidR="00823AC5">
        <w:rPr>
          <w:rFonts w:asciiTheme="minorHAnsi" w:hAnsiTheme="minorHAnsi"/>
          <w:b w:val="0"/>
          <w:bCs/>
          <w:szCs w:val="24"/>
        </w:rPr>
        <w:t>.</w:t>
      </w:r>
      <w:r w:rsidR="001021F8">
        <w:rPr>
          <w:rFonts w:asciiTheme="minorHAnsi" w:hAnsiTheme="minorHAnsi"/>
          <w:b w:val="0"/>
          <w:bCs/>
          <w:szCs w:val="24"/>
        </w:rPr>
        <w:t>, Superintendent/</w:t>
      </w:r>
      <w:r w:rsidR="001021F8" w:rsidRPr="001021F8">
        <w:rPr>
          <w:rFonts w:asciiTheme="minorHAnsi" w:hAnsiTheme="minorHAnsi"/>
          <w:b w:val="0"/>
          <w:bCs/>
          <w:szCs w:val="24"/>
        </w:rPr>
        <w:t>L.O.R.</w:t>
      </w:r>
    </w:p>
    <w:p w14:paraId="24EDECF1" w14:textId="77777777" w:rsidR="00E57548" w:rsidRPr="000E0E3D" w:rsidRDefault="00E57548" w:rsidP="00226D5F">
      <w:pPr>
        <w:tabs>
          <w:tab w:val="left" w:pos="1080"/>
        </w:tabs>
        <w:rPr>
          <w:rFonts w:asciiTheme="minorHAnsi" w:hAnsiTheme="minorHAnsi"/>
          <w:b w:val="0"/>
          <w:bCs/>
        </w:rPr>
      </w:pPr>
    </w:p>
    <w:p w14:paraId="56A7A1C8" w14:textId="77777777" w:rsidR="00E57548" w:rsidRPr="000E0E3D" w:rsidRDefault="005817FA" w:rsidP="00226D5F">
      <w:pPr>
        <w:tabs>
          <w:tab w:val="left" w:pos="1080"/>
        </w:tabs>
        <w:rPr>
          <w:rFonts w:asciiTheme="minorHAnsi" w:hAnsiTheme="minorHAnsi"/>
          <w:b w:val="0"/>
          <w:bCs/>
        </w:rPr>
      </w:pPr>
      <w:r w:rsidRPr="000E0E3D">
        <w:rPr>
          <w:rFonts w:asciiTheme="minorHAnsi" w:hAnsiTheme="minorHAnsi"/>
          <w:b w:val="0"/>
          <w:bCs/>
        </w:rPr>
        <w:t>RE</w:t>
      </w:r>
      <w:r w:rsidR="00E57548" w:rsidRPr="000E0E3D">
        <w:rPr>
          <w:rFonts w:asciiTheme="minorHAnsi" w:hAnsiTheme="minorHAnsi"/>
          <w:b w:val="0"/>
          <w:bCs/>
        </w:rPr>
        <w:t>:</w:t>
      </w:r>
      <w:r w:rsidR="00502F5F" w:rsidRPr="000E0E3D">
        <w:rPr>
          <w:rFonts w:asciiTheme="minorHAnsi" w:hAnsiTheme="minorHAnsi"/>
          <w:b w:val="0"/>
          <w:bCs/>
        </w:rPr>
        <w:tab/>
      </w:r>
      <w:r w:rsidR="001B7817">
        <w:rPr>
          <w:rFonts w:asciiTheme="minorHAnsi" w:hAnsiTheme="minorHAnsi"/>
          <w:b w:val="0"/>
          <w:bCs/>
        </w:rPr>
        <w:t>Permanent Pavement Replacements</w:t>
      </w:r>
    </w:p>
    <w:p w14:paraId="77F65363" w14:textId="77777777" w:rsidR="00E57548" w:rsidRPr="000E0E3D" w:rsidRDefault="00E57548" w:rsidP="00226D5F">
      <w:pPr>
        <w:tabs>
          <w:tab w:val="left" w:pos="1080"/>
        </w:tabs>
        <w:rPr>
          <w:rFonts w:asciiTheme="minorHAnsi" w:hAnsiTheme="minorHAnsi"/>
          <w:b w:val="0"/>
          <w:bCs/>
        </w:rPr>
      </w:pPr>
    </w:p>
    <w:p w14:paraId="3FEA0615" w14:textId="77777777" w:rsidR="00E57548" w:rsidRPr="000E0E3D" w:rsidRDefault="00E57548" w:rsidP="00226D5F">
      <w:pPr>
        <w:tabs>
          <w:tab w:val="left" w:pos="1080"/>
        </w:tabs>
        <w:rPr>
          <w:rFonts w:asciiTheme="minorHAnsi" w:hAnsiTheme="minorHAnsi"/>
          <w:b w:val="0"/>
          <w:bCs/>
        </w:rPr>
      </w:pPr>
      <w:r w:rsidRPr="000E0E3D">
        <w:rPr>
          <w:rFonts w:asciiTheme="minorHAnsi" w:hAnsiTheme="minorHAnsi"/>
          <w:b w:val="0"/>
          <w:bCs/>
        </w:rPr>
        <w:t>DATE:</w:t>
      </w:r>
      <w:r w:rsidR="00502F5F" w:rsidRPr="000E0E3D">
        <w:rPr>
          <w:rFonts w:asciiTheme="minorHAnsi" w:hAnsiTheme="minorHAnsi"/>
          <w:b w:val="0"/>
          <w:bCs/>
        </w:rPr>
        <w:tab/>
      </w:r>
      <w:r w:rsidR="001B7817">
        <w:rPr>
          <w:rFonts w:asciiTheme="minorHAnsi" w:hAnsiTheme="minorHAnsi"/>
          <w:b w:val="0"/>
          <w:bCs/>
        </w:rPr>
        <w:t>May 14, 2020</w:t>
      </w:r>
    </w:p>
    <w:p w14:paraId="0FF83D0E" w14:textId="77777777" w:rsidR="00E57548" w:rsidRPr="000E0E3D" w:rsidRDefault="00E57548" w:rsidP="00226D5F">
      <w:pPr>
        <w:tabs>
          <w:tab w:val="left" w:pos="1080"/>
        </w:tabs>
        <w:rPr>
          <w:rFonts w:asciiTheme="minorHAnsi" w:hAnsiTheme="minorHAnsi"/>
          <w:b w:val="0"/>
          <w:bCs/>
        </w:rPr>
      </w:pPr>
    </w:p>
    <w:p w14:paraId="414B0B5E" w14:textId="77777777" w:rsidR="00E57548" w:rsidRPr="000E0E3D" w:rsidRDefault="00E57548" w:rsidP="00226D5F">
      <w:pPr>
        <w:tabs>
          <w:tab w:val="left" w:pos="1080"/>
        </w:tabs>
        <w:rPr>
          <w:rFonts w:asciiTheme="minorHAnsi" w:hAnsiTheme="minorHAnsi"/>
          <w:b w:val="0"/>
          <w:bCs/>
        </w:rPr>
      </w:pPr>
      <w:r w:rsidRPr="000E0E3D">
        <w:rPr>
          <w:rFonts w:asciiTheme="minorHAnsi" w:hAnsiTheme="minorHAnsi"/>
          <w:b w:val="0"/>
          <w:bCs/>
        </w:rPr>
        <w:t>CC:</w:t>
      </w:r>
      <w:r w:rsidR="00502F5F" w:rsidRPr="000E0E3D">
        <w:rPr>
          <w:rFonts w:asciiTheme="minorHAnsi" w:hAnsiTheme="minorHAnsi"/>
          <w:b w:val="0"/>
          <w:bCs/>
        </w:rPr>
        <w:tab/>
      </w:r>
      <w:r w:rsidR="001021F8" w:rsidRPr="001021F8">
        <w:rPr>
          <w:rFonts w:asciiTheme="minorHAnsi" w:hAnsiTheme="minorHAnsi"/>
          <w:b w:val="0"/>
          <w:bCs/>
        </w:rPr>
        <w:t>Charles Maggio, C</w:t>
      </w:r>
      <w:r w:rsidR="00823AC5">
        <w:rPr>
          <w:rFonts w:asciiTheme="minorHAnsi" w:hAnsiTheme="minorHAnsi"/>
          <w:b w:val="0"/>
          <w:bCs/>
        </w:rPr>
        <w:t>.</w:t>
      </w:r>
      <w:r w:rsidR="001021F8" w:rsidRPr="001021F8">
        <w:rPr>
          <w:rFonts w:asciiTheme="minorHAnsi" w:hAnsiTheme="minorHAnsi"/>
          <w:b w:val="0"/>
          <w:bCs/>
        </w:rPr>
        <w:t>M</w:t>
      </w:r>
      <w:r w:rsidR="00823AC5">
        <w:rPr>
          <w:rFonts w:asciiTheme="minorHAnsi" w:hAnsiTheme="minorHAnsi"/>
          <w:b w:val="0"/>
          <w:bCs/>
        </w:rPr>
        <w:t>.</w:t>
      </w:r>
      <w:r w:rsidR="001021F8" w:rsidRPr="001021F8">
        <w:rPr>
          <w:rFonts w:asciiTheme="minorHAnsi" w:hAnsiTheme="minorHAnsi"/>
          <w:b w:val="0"/>
          <w:bCs/>
        </w:rPr>
        <w:t>F</w:t>
      </w:r>
      <w:r w:rsidR="00823AC5">
        <w:rPr>
          <w:rFonts w:asciiTheme="minorHAnsi" w:hAnsiTheme="minorHAnsi"/>
          <w:b w:val="0"/>
          <w:bCs/>
        </w:rPr>
        <w:t>.</w:t>
      </w:r>
      <w:r w:rsidR="001021F8" w:rsidRPr="001021F8">
        <w:rPr>
          <w:rFonts w:asciiTheme="minorHAnsi" w:hAnsiTheme="minorHAnsi"/>
          <w:b w:val="0"/>
          <w:bCs/>
        </w:rPr>
        <w:t>O</w:t>
      </w:r>
      <w:r w:rsidR="00823AC5">
        <w:rPr>
          <w:rFonts w:asciiTheme="minorHAnsi" w:hAnsiTheme="minorHAnsi"/>
          <w:b w:val="0"/>
          <w:bCs/>
        </w:rPr>
        <w:t>., Q.P.A.</w:t>
      </w:r>
      <w:r w:rsidR="001021F8" w:rsidRPr="001021F8">
        <w:rPr>
          <w:rFonts w:asciiTheme="minorHAnsi" w:hAnsiTheme="minorHAnsi"/>
          <w:b w:val="0"/>
          <w:bCs/>
        </w:rPr>
        <w:t xml:space="preserve">, </w:t>
      </w:r>
      <w:r w:rsidR="00823AC5">
        <w:rPr>
          <w:rFonts w:asciiTheme="minorHAnsi" w:hAnsiTheme="minorHAnsi"/>
          <w:b w:val="0"/>
          <w:bCs/>
        </w:rPr>
        <w:t>Chief Financial Officer/Treasurer</w:t>
      </w:r>
    </w:p>
    <w:p w14:paraId="76FFE159" w14:textId="77777777" w:rsidR="00E57548" w:rsidRPr="000E0E3D" w:rsidRDefault="00E57548">
      <w:pPr>
        <w:pBdr>
          <w:bottom w:val="single" w:sz="4" w:space="1" w:color="auto"/>
        </w:pBdr>
        <w:rPr>
          <w:rFonts w:asciiTheme="minorHAnsi" w:hAnsiTheme="minorHAnsi"/>
          <w:b w:val="0"/>
          <w:bCs/>
        </w:rPr>
      </w:pPr>
    </w:p>
    <w:p w14:paraId="5175091E" w14:textId="77777777" w:rsidR="00E57548" w:rsidRPr="000E0E3D" w:rsidRDefault="00E57548">
      <w:pPr>
        <w:rPr>
          <w:rFonts w:asciiTheme="minorHAnsi" w:hAnsiTheme="minorHAnsi"/>
          <w:b w:val="0"/>
          <w:bCs/>
          <w:szCs w:val="24"/>
        </w:rPr>
      </w:pPr>
    </w:p>
    <w:p w14:paraId="11EBB26C" w14:textId="77777777" w:rsidR="0040685D" w:rsidRDefault="0040685D" w:rsidP="0040685D">
      <w:pPr>
        <w:jc w:val="both"/>
        <w:rPr>
          <w:rFonts w:ascii="Calibri" w:hAnsi="Calibri"/>
          <w:b w:val="0"/>
          <w:szCs w:val="24"/>
        </w:rPr>
      </w:pPr>
      <w:r w:rsidRPr="00423AA4">
        <w:rPr>
          <w:rFonts w:ascii="Calibri" w:hAnsi="Calibri"/>
          <w:b w:val="0"/>
          <w:szCs w:val="24"/>
        </w:rPr>
        <w:t xml:space="preserve">Sealed bids were received on </w:t>
      </w:r>
      <w:r w:rsidR="001B7817">
        <w:rPr>
          <w:rFonts w:ascii="Calibri" w:hAnsi="Calibri"/>
          <w:b w:val="0"/>
          <w:szCs w:val="24"/>
        </w:rPr>
        <w:t>May 12, 2020</w:t>
      </w:r>
      <w:r w:rsidRPr="00423AA4">
        <w:rPr>
          <w:rFonts w:ascii="Calibri" w:hAnsi="Calibri"/>
          <w:b w:val="0"/>
          <w:szCs w:val="24"/>
        </w:rPr>
        <w:t xml:space="preserve"> </w:t>
      </w:r>
      <w:r w:rsidR="001B7817">
        <w:rPr>
          <w:rFonts w:ascii="Calibri" w:hAnsi="Calibri"/>
          <w:b w:val="0"/>
          <w:szCs w:val="24"/>
        </w:rPr>
        <w:t xml:space="preserve">and opened on May 14, 2020 </w:t>
      </w:r>
      <w:r w:rsidRPr="00423AA4">
        <w:rPr>
          <w:rFonts w:ascii="Calibri" w:hAnsi="Calibri"/>
          <w:b w:val="0"/>
          <w:szCs w:val="24"/>
        </w:rPr>
        <w:t xml:space="preserve">for </w:t>
      </w:r>
      <w:r w:rsidR="00DE1CE1">
        <w:rPr>
          <w:rFonts w:ascii="Calibri" w:hAnsi="Calibri"/>
          <w:b w:val="0"/>
          <w:szCs w:val="24"/>
        </w:rPr>
        <w:t>services consisting of</w:t>
      </w:r>
      <w:r w:rsidR="00DE1CE1" w:rsidRPr="00DE1CE1">
        <w:rPr>
          <w:rFonts w:ascii="Calibri" w:hAnsi="Calibri"/>
          <w:b w:val="0"/>
          <w:szCs w:val="24"/>
        </w:rPr>
        <w:t xml:space="preserve"> the replacement of temporary pavement repairs from various road openings by the Authority at various locations throughout the Authority’s service area, as needed.  </w:t>
      </w:r>
      <w:r w:rsidRPr="00423AA4">
        <w:rPr>
          <w:rFonts w:ascii="Calibri" w:hAnsi="Calibri"/>
          <w:b w:val="0"/>
          <w:szCs w:val="24"/>
        </w:rPr>
        <w:t xml:space="preserve">Specifications/Bid Packages were issued to six (6) companies and </w:t>
      </w:r>
      <w:r w:rsidR="001B7817">
        <w:rPr>
          <w:rFonts w:ascii="Calibri" w:hAnsi="Calibri"/>
          <w:b w:val="0"/>
          <w:szCs w:val="24"/>
        </w:rPr>
        <w:t>one</w:t>
      </w:r>
      <w:r w:rsidRPr="00423AA4">
        <w:rPr>
          <w:rFonts w:ascii="Calibri" w:hAnsi="Calibri"/>
          <w:b w:val="0"/>
          <w:szCs w:val="24"/>
        </w:rPr>
        <w:t xml:space="preserve"> (</w:t>
      </w:r>
      <w:r w:rsidR="001B7817">
        <w:rPr>
          <w:rFonts w:ascii="Calibri" w:hAnsi="Calibri"/>
          <w:b w:val="0"/>
          <w:szCs w:val="24"/>
        </w:rPr>
        <w:t>1</w:t>
      </w:r>
      <w:r w:rsidRPr="00423AA4">
        <w:rPr>
          <w:rFonts w:ascii="Calibri" w:hAnsi="Calibri"/>
          <w:b w:val="0"/>
          <w:szCs w:val="24"/>
        </w:rPr>
        <w:t xml:space="preserve">) submitted </w:t>
      </w:r>
      <w:r w:rsidR="001B7817">
        <w:rPr>
          <w:rFonts w:ascii="Calibri" w:hAnsi="Calibri"/>
          <w:b w:val="0"/>
          <w:szCs w:val="24"/>
        </w:rPr>
        <w:t xml:space="preserve">a </w:t>
      </w:r>
      <w:r w:rsidRPr="00423AA4">
        <w:rPr>
          <w:rFonts w:ascii="Calibri" w:hAnsi="Calibri"/>
          <w:b w:val="0"/>
          <w:szCs w:val="24"/>
        </w:rPr>
        <w:t xml:space="preserve">proposal. </w:t>
      </w:r>
      <w:r w:rsidR="008F63CD">
        <w:rPr>
          <w:rFonts w:ascii="Calibri" w:hAnsi="Calibri"/>
          <w:b w:val="0"/>
          <w:szCs w:val="24"/>
        </w:rPr>
        <w:t xml:space="preserve"> The bid </w:t>
      </w:r>
      <w:r w:rsidR="00B428AF">
        <w:rPr>
          <w:rFonts w:ascii="Calibri" w:hAnsi="Calibri"/>
          <w:b w:val="0"/>
          <w:szCs w:val="24"/>
        </w:rPr>
        <w:t>summary</w:t>
      </w:r>
      <w:r w:rsidR="008F63CD">
        <w:rPr>
          <w:rFonts w:ascii="Calibri" w:hAnsi="Calibri"/>
          <w:b w:val="0"/>
          <w:szCs w:val="24"/>
        </w:rPr>
        <w:t xml:space="preserve"> is </w:t>
      </w:r>
      <w:r w:rsidR="00B428AF">
        <w:rPr>
          <w:rFonts w:ascii="Calibri" w:hAnsi="Calibri"/>
          <w:b w:val="0"/>
          <w:szCs w:val="24"/>
        </w:rPr>
        <w:t>below:</w:t>
      </w:r>
    </w:p>
    <w:p w14:paraId="1A2889A4" w14:textId="77777777" w:rsidR="00B428AF" w:rsidRDefault="00B428AF" w:rsidP="0040685D">
      <w:pPr>
        <w:jc w:val="both"/>
        <w:rPr>
          <w:rFonts w:ascii="Calibri" w:hAnsi="Calibri"/>
          <w:b w:val="0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68"/>
        <w:gridCol w:w="3793"/>
        <w:gridCol w:w="1775"/>
        <w:gridCol w:w="338"/>
        <w:gridCol w:w="1323"/>
        <w:gridCol w:w="338"/>
        <w:gridCol w:w="1341"/>
      </w:tblGrid>
      <w:tr w:rsidR="00B428AF" w:rsidRPr="00B428AF" w14:paraId="1857F6B1" w14:textId="77777777" w:rsidTr="009E01A5">
        <w:trPr>
          <w:tblHeader/>
        </w:trPr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14:paraId="20351918" w14:textId="77777777" w:rsidR="00B428AF" w:rsidRPr="00B428AF" w:rsidRDefault="00B428AF" w:rsidP="00B428AF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Item No.</w:t>
            </w:r>
          </w:p>
        </w:tc>
        <w:tc>
          <w:tcPr>
            <w:tcW w:w="3793" w:type="dxa"/>
            <w:tcBorders>
              <w:bottom w:val="single" w:sz="4" w:space="0" w:color="auto"/>
            </w:tcBorders>
            <w:vAlign w:val="center"/>
          </w:tcPr>
          <w:p w14:paraId="30107042" w14:textId="77777777" w:rsidR="00B428AF" w:rsidRPr="00B428AF" w:rsidRDefault="00B428AF" w:rsidP="00B428AF">
            <w:pPr>
              <w:spacing w:before="120" w:after="120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Description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vAlign w:val="center"/>
          </w:tcPr>
          <w:p w14:paraId="01AF52D8" w14:textId="77777777" w:rsidR="00B428AF" w:rsidRPr="00B428AF" w:rsidRDefault="00B428AF" w:rsidP="00B428AF">
            <w:pPr>
              <w:spacing w:before="120" w:after="120"/>
              <w:jc w:val="center"/>
              <w:rPr>
                <w:b w:val="0"/>
                <w:sz w:val="22"/>
              </w:rPr>
            </w:pPr>
            <w:smartTag w:uri="urn:schemas-microsoft-com:office:smarttags" w:element="place">
              <w:smartTag w:uri="urn:schemas-microsoft-com:office:smarttags" w:element="PlaceName">
                <w:r w:rsidRPr="00B428AF">
                  <w:rPr>
                    <w:b w:val="0"/>
                    <w:sz w:val="22"/>
                  </w:rPr>
                  <w:t>Est.</w:t>
                </w:r>
              </w:smartTag>
              <w:r w:rsidRPr="00B428AF">
                <w:rPr>
                  <w:b w:val="0"/>
                  <w:sz w:val="22"/>
                </w:rPr>
                <w:t xml:space="preserve"> </w:t>
              </w:r>
              <w:smartTag w:uri="urn:schemas-microsoft-com:office:smarttags" w:element="PlaceName">
                <w:r w:rsidRPr="00B428AF">
                  <w:rPr>
                    <w:b w:val="0"/>
                    <w:sz w:val="22"/>
                  </w:rPr>
                  <w:t>Qty.</w:t>
                </w:r>
              </w:smartTag>
              <w:r w:rsidRPr="00B428AF">
                <w:rPr>
                  <w:b w:val="0"/>
                  <w:sz w:val="22"/>
                </w:rPr>
                <w:t xml:space="preserve"> </w:t>
              </w:r>
              <w:smartTag w:uri="urn:schemas-microsoft-com:office:smarttags" w:element="PlaceType">
                <w:r w:rsidRPr="00B428AF">
                  <w:rPr>
                    <w:b w:val="0"/>
                    <w:sz w:val="22"/>
                  </w:rPr>
                  <w:t>Range</w:t>
                </w:r>
              </w:smartTag>
            </w:smartTag>
            <w:r w:rsidRPr="00B428AF">
              <w:rPr>
                <w:b w:val="0"/>
                <w:sz w:val="22"/>
              </w:rPr>
              <w:t xml:space="preserve"> (square yard)</w:t>
            </w:r>
          </w:p>
        </w:tc>
        <w:tc>
          <w:tcPr>
            <w:tcW w:w="1661" w:type="dxa"/>
            <w:gridSpan w:val="2"/>
            <w:tcBorders>
              <w:bottom w:val="single" w:sz="4" w:space="0" w:color="auto"/>
            </w:tcBorders>
            <w:vAlign w:val="center"/>
          </w:tcPr>
          <w:p w14:paraId="3E09EB28" w14:textId="77777777" w:rsidR="00B428AF" w:rsidRPr="00B428AF" w:rsidRDefault="00B428AF" w:rsidP="00B428AF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Unit Price</w:t>
            </w:r>
          </w:p>
        </w:tc>
        <w:tc>
          <w:tcPr>
            <w:tcW w:w="1679" w:type="dxa"/>
            <w:gridSpan w:val="2"/>
            <w:tcBorders>
              <w:bottom w:val="single" w:sz="4" w:space="0" w:color="auto"/>
            </w:tcBorders>
            <w:vAlign w:val="center"/>
          </w:tcPr>
          <w:p w14:paraId="1D8F2A56" w14:textId="77777777" w:rsidR="00B428AF" w:rsidRPr="00B428AF" w:rsidRDefault="00B428AF" w:rsidP="00B428AF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Max. Total</w:t>
            </w:r>
          </w:p>
        </w:tc>
      </w:tr>
      <w:tr w:rsidR="00B428AF" w:rsidRPr="00B428AF" w14:paraId="036516BC" w14:textId="77777777" w:rsidTr="009E01A5">
        <w:trPr>
          <w:trHeight w:val="92"/>
        </w:trPr>
        <w:tc>
          <w:tcPr>
            <w:tcW w:w="668" w:type="dxa"/>
            <w:tcBorders>
              <w:top w:val="single" w:sz="4" w:space="0" w:color="auto"/>
            </w:tcBorders>
          </w:tcPr>
          <w:p w14:paraId="019FA8CA" w14:textId="77777777" w:rsidR="00B428AF" w:rsidRPr="00B428AF" w:rsidRDefault="00B428AF" w:rsidP="00B428AF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</w:tcBorders>
          </w:tcPr>
          <w:p w14:paraId="651B019B" w14:textId="77777777" w:rsidR="00B428AF" w:rsidRPr="00B428AF" w:rsidRDefault="00B428AF" w:rsidP="00B428AF">
            <w:pPr>
              <w:spacing w:before="120" w:after="120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Permanent Pavement Replacements as directed at various locations in municipal roads per square yard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vAlign w:val="bottom"/>
          </w:tcPr>
          <w:p w14:paraId="5819884D" w14:textId="77777777" w:rsidR="00B428AF" w:rsidRPr="00B428AF" w:rsidRDefault="00B428AF" w:rsidP="00B428AF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0 – 1800</w:t>
            </w:r>
          </w:p>
        </w:tc>
        <w:tc>
          <w:tcPr>
            <w:tcW w:w="338" w:type="dxa"/>
            <w:tcBorders>
              <w:top w:val="single" w:sz="4" w:space="0" w:color="auto"/>
            </w:tcBorders>
            <w:vAlign w:val="bottom"/>
          </w:tcPr>
          <w:p w14:paraId="668ED3FA" w14:textId="77777777" w:rsidR="00B428AF" w:rsidRPr="00B428AF" w:rsidRDefault="00B428AF" w:rsidP="00B428AF">
            <w:pPr>
              <w:spacing w:before="120" w:after="120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$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670E24" w14:textId="0D15E969" w:rsidR="00B428AF" w:rsidRPr="00B428AF" w:rsidRDefault="00B74F72" w:rsidP="00B74F72">
            <w:pPr>
              <w:spacing w:before="120" w:after="120"/>
              <w:jc w:val="righ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90.00</w:t>
            </w:r>
          </w:p>
        </w:tc>
        <w:tc>
          <w:tcPr>
            <w:tcW w:w="338" w:type="dxa"/>
            <w:tcBorders>
              <w:top w:val="single" w:sz="4" w:space="0" w:color="auto"/>
            </w:tcBorders>
            <w:vAlign w:val="bottom"/>
          </w:tcPr>
          <w:p w14:paraId="5C963944" w14:textId="77777777" w:rsidR="00B428AF" w:rsidRPr="00B428AF" w:rsidRDefault="00B428AF" w:rsidP="00B428AF">
            <w:pPr>
              <w:spacing w:before="120" w:after="120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$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1FDCC5" w14:textId="32BCAEED" w:rsidR="00B428AF" w:rsidRPr="00B428AF" w:rsidRDefault="00B74F72" w:rsidP="00B74F72">
            <w:pPr>
              <w:spacing w:before="120" w:after="120"/>
              <w:jc w:val="righ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162,000.00</w:t>
            </w:r>
          </w:p>
        </w:tc>
      </w:tr>
      <w:tr w:rsidR="00B428AF" w:rsidRPr="00B428AF" w14:paraId="2EDCE164" w14:textId="77777777" w:rsidTr="009E01A5">
        <w:trPr>
          <w:trHeight w:val="92"/>
        </w:trPr>
        <w:tc>
          <w:tcPr>
            <w:tcW w:w="668" w:type="dxa"/>
          </w:tcPr>
          <w:p w14:paraId="5825E15E" w14:textId="77777777" w:rsidR="00B428AF" w:rsidRPr="00B428AF" w:rsidRDefault="00B428AF" w:rsidP="00B428AF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2A</w:t>
            </w:r>
          </w:p>
        </w:tc>
        <w:tc>
          <w:tcPr>
            <w:tcW w:w="3793" w:type="dxa"/>
          </w:tcPr>
          <w:p w14:paraId="4043C065" w14:textId="77777777" w:rsidR="00B428AF" w:rsidRPr="00B428AF" w:rsidRDefault="00B428AF" w:rsidP="00B428AF">
            <w:pPr>
              <w:spacing w:before="120" w:after="120"/>
              <w:jc w:val="both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Permanent Pavement Replacements for Top Coat only as directed at various locations in Morris County roads per square yard</w:t>
            </w:r>
          </w:p>
        </w:tc>
        <w:tc>
          <w:tcPr>
            <w:tcW w:w="1775" w:type="dxa"/>
            <w:vAlign w:val="bottom"/>
          </w:tcPr>
          <w:p w14:paraId="0238B617" w14:textId="77777777" w:rsidR="00B428AF" w:rsidRPr="00B428AF" w:rsidRDefault="00B428AF" w:rsidP="00B428AF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0 – 400</w:t>
            </w:r>
          </w:p>
        </w:tc>
        <w:tc>
          <w:tcPr>
            <w:tcW w:w="338" w:type="dxa"/>
            <w:vAlign w:val="bottom"/>
          </w:tcPr>
          <w:p w14:paraId="54AE4A33" w14:textId="77777777" w:rsidR="00B428AF" w:rsidRPr="00B428AF" w:rsidRDefault="00B428AF" w:rsidP="00B428AF">
            <w:pPr>
              <w:spacing w:before="120" w:after="120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$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616910" w14:textId="4FA27904" w:rsidR="00B428AF" w:rsidRPr="00B428AF" w:rsidRDefault="00B74F72" w:rsidP="00B74F72">
            <w:pPr>
              <w:spacing w:before="120" w:after="120"/>
              <w:jc w:val="righ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57.00</w:t>
            </w:r>
          </w:p>
        </w:tc>
        <w:tc>
          <w:tcPr>
            <w:tcW w:w="338" w:type="dxa"/>
            <w:vAlign w:val="bottom"/>
          </w:tcPr>
          <w:p w14:paraId="5D084FD2" w14:textId="77777777" w:rsidR="00B428AF" w:rsidRPr="00B428AF" w:rsidRDefault="00B428AF" w:rsidP="00B428AF">
            <w:pPr>
              <w:spacing w:before="120" w:after="120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$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EB104B" w14:textId="36CC104F" w:rsidR="00B428AF" w:rsidRPr="00B428AF" w:rsidRDefault="00B74F72" w:rsidP="00B74F72">
            <w:pPr>
              <w:spacing w:before="120" w:after="120"/>
              <w:jc w:val="righ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22,800.00</w:t>
            </w:r>
          </w:p>
        </w:tc>
      </w:tr>
      <w:tr w:rsidR="00B428AF" w:rsidRPr="00B428AF" w14:paraId="0F0470A1" w14:textId="77777777" w:rsidTr="009E01A5">
        <w:trPr>
          <w:trHeight w:val="971"/>
        </w:trPr>
        <w:tc>
          <w:tcPr>
            <w:tcW w:w="668" w:type="dxa"/>
          </w:tcPr>
          <w:p w14:paraId="6ABF927E" w14:textId="77777777" w:rsidR="00B428AF" w:rsidRPr="00B428AF" w:rsidRDefault="00B428AF" w:rsidP="00B428AF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2B</w:t>
            </w:r>
          </w:p>
        </w:tc>
        <w:tc>
          <w:tcPr>
            <w:tcW w:w="3793" w:type="dxa"/>
          </w:tcPr>
          <w:p w14:paraId="5263CB75" w14:textId="77777777" w:rsidR="00B428AF" w:rsidRPr="00B428AF" w:rsidRDefault="00B428AF" w:rsidP="00B428AF">
            <w:pPr>
              <w:spacing w:before="120" w:after="120"/>
              <w:jc w:val="both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Permanent Pavement Replacements for Full Restoration as directed at various locations in Morris County roads per square yard</w:t>
            </w:r>
          </w:p>
        </w:tc>
        <w:tc>
          <w:tcPr>
            <w:tcW w:w="1775" w:type="dxa"/>
            <w:vAlign w:val="bottom"/>
          </w:tcPr>
          <w:p w14:paraId="59811F9E" w14:textId="77777777" w:rsidR="00B428AF" w:rsidRPr="00B428AF" w:rsidRDefault="00B428AF" w:rsidP="00B428AF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0 – 400</w:t>
            </w:r>
          </w:p>
        </w:tc>
        <w:tc>
          <w:tcPr>
            <w:tcW w:w="338" w:type="dxa"/>
            <w:vAlign w:val="bottom"/>
          </w:tcPr>
          <w:p w14:paraId="49A6E19D" w14:textId="77777777" w:rsidR="00B428AF" w:rsidRPr="00B428AF" w:rsidRDefault="00B428AF" w:rsidP="00B428AF">
            <w:pPr>
              <w:spacing w:before="120" w:after="120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$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2A2F7C" w14:textId="214CAA09" w:rsidR="00B428AF" w:rsidRPr="00B428AF" w:rsidRDefault="00B74F72" w:rsidP="00B74F72">
            <w:pPr>
              <w:spacing w:before="120" w:after="120"/>
              <w:jc w:val="righ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120.00</w:t>
            </w:r>
          </w:p>
        </w:tc>
        <w:tc>
          <w:tcPr>
            <w:tcW w:w="338" w:type="dxa"/>
            <w:vAlign w:val="bottom"/>
          </w:tcPr>
          <w:p w14:paraId="476C6DA8" w14:textId="77777777" w:rsidR="00B428AF" w:rsidRPr="00B428AF" w:rsidRDefault="00B428AF" w:rsidP="00B428AF">
            <w:pPr>
              <w:spacing w:before="120" w:after="120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$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B7960E" w14:textId="01CCB557" w:rsidR="00B428AF" w:rsidRPr="00B428AF" w:rsidRDefault="00B74F72" w:rsidP="00B74F72">
            <w:pPr>
              <w:spacing w:before="120" w:after="120"/>
              <w:jc w:val="righ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48,000.00</w:t>
            </w:r>
          </w:p>
        </w:tc>
      </w:tr>
      <w:tr w:rsidR="00B428AF" w:rsidRPr="00B428AF" w14:paraId="330F2A49" w14:textId="77777777" w:rsidTr="009E01A5">
        <w:trPr>
          <w:trHeight w:val="971"/>
        </w:trPr>
        <w:tc>
          <w:tcPr>
            <w:tcW w:w="668" w:type="dxa"/>
          </w:tcPr>
          <w:p w14:paraId="3861864A" w14:textId="77777777" w:rsidR="00B428AF" w:rsidRPr="00B428AF" w:rsidRDefault="00B428AF" w:rsidP="00B428AF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3A</w:t>
            </w:r>
          </w:p>
        </w:tc>
        <w:tc>
          <w:tcPr>
            <w:tcW w:w="3793" w:type="dxa"/>
          </w:tcPr>
          <w:p w14:paraId="10698865" w14:textId="77777777" w:rsidR="00B428AF" w:rsidRPr="00B428AF" w:rsidRDefault="00B428AF" w:rsidP="00B428AF">
            <w:pPr>
              <w:spacing w:before="120" w:after="120"/>
              <w:jc w:val="both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Permanent Pavement Replacements for Top Coat only as directed at various locations in New Jersey State roads per square yard</w:t>
            </w:r>
          </w:p>
        </w:tc>
        <w:tc>
          <w:tcPr>
            <w:tcW w:w="1775" w:type="dxa"/>
            <w:vAlign w:val="bottom"/>
          </w:tcPr>
          <w:p w14:paraId="3BA2576B" w14:textId="77777777" w:rsidR="00B428AF" w:rsidRPr="00B428AF" w:rsidRDefault="00B428AF" w:rsidP="00B428AF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0 – 120</w:t>
            </w:r>
          </w:p>
        </w:tc>
        <w:tc>
          <w:tcPr>
            <w:tcW w:w="338" w:type="dxa"/>
            <w:vAlign w:val="bottom"/>
          </w:tcPr>
          <w:p w14:paraId="5E007DB5" w14:textId="77777777" w:rsidR="00B428AF" w:rsidRPr="00B428AF" w:rsidRDefault="00B428AF" w:rsidP="00B428AF">
            <w:pPr>
              <w:spacing w:before="120" w:after="120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$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E380CA" w14:textId="131E6308" w:rsidR="00B428AF" w:rsidRPr="00B428AF" w:rsidRDefault="00B74F72" w:rsidP="00B74F72">
            <w:pPr>
              <w:spacing w:before="120" w:after="120"/>
              <w:jc w:val="righ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100.00</w:t>
            </w:r>
          </w:p>
        </w:tc>
        <w:tc>
          <w:tcPr>
            <w:tcW w:w="338" w:type="dxa"/>
            <w:vAlign w:val="bottom"/>
          </w:tcPr>
          <w:p w14:paraId="59D09EC5" w14:textId="77777777" w:rsidR="00B428AF" w:rsidRPr="00B428AF" w:rsidRDefault="00B428AF" w:rsidP="00B428AF">
            <w:pPr>
              <w:spacing w:before="120" w:after="120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$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67E028" w14:textId="2C80386A" w:rsidR="00B428AF" w:rsidRPr="00B428AF" w:rsidRDefault="00B74F72" w:rsidP="00B74F72">
            <w:pPr>
              <w:spacing w:before="120" w:after="120"/>
              <w:jc w:val="righ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12,000.00</w:t>
            </w:r>
          </w:p>
        </w:tc>
      </w:tr>
      <w:tr w:rsidR="00B428AF" w:rsidRPr="00B428AF" w14:paraId="17FB9E2E" w14:textId="77777777" w:rsidTr="009E01A5">
        <w:trPr>
          <w:trHeight w:val="971"/>
        </w:trPr>
        <w:tc>
          <w:tcPr>
            <w:tcW w:w="668" w:type="dxa"/>
          </w:tcPr>
          <w:p w14:paraId="67D5FE7F" w14:textId="77777777" w:rsidR="00B428AF" w:rsidRPr="00B428AF" w:rsidRDefault="00B428AF" w:rsidP="00B428AF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lastRenderedPageBreak/>
              <w:t>3B</w:t>
            </w:r>
          </w:p>
        </w:tc>
        <w:tc>
          <w:tcPr>
            <w:tcW w:w="3793" w:type="dxa"/>
          </w:tcPr>
          <w:p w14:paraId="17912F06" w14:textId="77777777" w:rsidR="00B428AF" w:rsidRPr="00B428AF" w:rsidRDefault="00B428AF" w:rsidP="00B428AF">
            <w:pPr>
              <w:spacing w:before="120" w:after="120"/>
              <w:jc w:val="both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Permanent Pavement Replacements for Full Restoration as directed at various locations in New Jersey State roads per square yard</w:t>
            </w:r>
          </w:p>
        </w:tc>
        <w:tc>
          <w:tcPr>
            <w:tcW w:w="1775" w:type="dxa"/>
            <w:vAlign w:val="bottom"/>
          </w:tcPr>
          <w:p w14:paraId="37C5A756" w14:textId="77777777" w:rsidR="00B428AF" w:rsidRPr="00B428AF" w:rsidRDefault="00B428AF" w:rsidP="00B428AF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0 – 120</w:t>
            </w:r>
          </w:p>
        </w:tc>
        <w:tc>
          <w:tcPr>
            <w:tcW w:w="338" w:type="dxa"/>
            <w:vAlign w:val="bottom"/>
          </w:tcPr>
          <w:p w14:paraId="34B163E3" w14:textId="77777777" w:rsidR="00B428AF" w:rsidRPr="00B428AF" w:rsidRDefault="00B428AF" w:rsidP="00B428AF">
            <w:pPr>
              <w:spacing w:before="120" w:after="120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$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51C68C" w14:textId="5C67AA5D" w:rsidR="00B428AF" w:rsidRPr="00B428AF" w:rsidRDefault="00B74F72" w:rsidP="00B74F72">
            <w:pPr>
              <w:spacing w:before="120" w:after="120"/>
              <w:jc w:val="righ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140.00</w:t>
            </w:r>
          </w:p>
        </w:tc>
        <w:tc>
          <w:tcPr>
            <w:tcW w:w="338" w:type="dxa"/>
            <w:vAlign w:val="bottom"/>
          </w:tcPr>
          <w:p w14:paraId="203A9C7D" w14:textId="77777777" w:rsidR="00B428AF" w:rsidRPr="00B428AF" w:rsidRDefault="00B428AF" w:rsidP="00B428AF">
            <w:pPr>
              <w:spacing w:before="120" w:after="120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$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9220A9" w14:textId="3B9549AD" w:rsidR="00B428AF" w:rsidRPr="00B428AF" w:rsidRDefault="00B74F72" w:rsidP="00B74F72">
            <w:pPr>
              <w:spacing w:before="120" w:after="120"/>
              <w:jc w:val="righ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16,800.00</w:t>
            </w:r>
          </w:p>
        </w:tc>
      </w:tr>
      <w:tr w:rsidR="00B428AF" w:rsidRPr="00B428AF" w14:paraId="1C1CE44F" w14:textId="77777777" w:rsidTr="009E01A5">
        <w:trPr>
          <w:trHeight w:val="287"/>
        </w:trPr>
        <w:tc>
          <w:tcPr>
            <w:tcW w:w="7897" w:type="dxa"/>
            <w:gridSpan w:val="5"/>
          </w:tcPr>
          <w:p w14:paraId="2AF019B0" w14:textId="77777777" w:rsidR="00B428AF" w:rsidRPr="00B428AF" w:rsidRDefault="00B428AF" w:rsidP="00B428AF">
            <w:pPr>
              <w:spacing w:before="120" w:after="120"/>
              <w:jc w:val="right"/>
              <w:rPr>
                <w:b w:val="0"/>
                <w:sz w:val="22"/>
              </w:rPr>
            </w:pPr>
          </w:p>
          <w:p w14:paraId="581639A5" w14:textId="77777777" w:rsidR="00B428AF" w:rsidRPr="00B428AF" w:rsidRDefault="00B428AF" w:rsidP="00B428AF">
            <w:pPr>
              <w:spacing w:before="120" w:after="120"/>
              <w:jc w:val="right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MAXIMUM TOTAL OF ALL ITEMS PER YEAR</w:t>
            </w:r>
          </w:p>
        </w:tc>
        <w:tc>
          <w:tcPr>
            <w:tcW w:w="338" w:type="dxa"/>
            <w:vAlign w:val="bottom"/>
          </w:tcPr>
          <w:p w14:paraId="67AE5E6F" w14:textId="77777777" w:rsidR="00B428AF" w:rsidRPr="00B428AF" w:rsidRDefault="00B428AF" w:rsidP="00B428AF">
            <w:pPr>
              <w:spacing w:before="120" w:after="120"/>
              <w:jc w:val="right"/>
              <w:rPr>
                <w:b w:val="0"/>
                <w:sz w:val="22"/>
              </w:rPr>
            </w:pPr>
            <w:r w:rsidRPr="00B428AF">
              <w:rPr>
                <w:b w:val="0"/>
                <w:sz w:val="22"/>
              </w:rPr>
              <w:t>$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69ACF4" w14:textId="064DE4F4" w:rsidR="00B428AF" w:rsidRPr="00B428AF" w:rsidRDefault="00B74F72" w:rsidP="00B74F72">
            <w:pPr>
              <w:spacing w:before="120" w:after="120"/>
              <w:jc w:val="righ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261,600.00</w:t>
            </w:r>
          </w:p>
        </w:tc>
      </w:tr>
    </w:tbl>
    <w:p w14:paraId="1B6F721C" w14:textId="77777777" w:rsidR="00B428AF" w:rsidRPr="00423AA4" w:rsidRDefault="00B428AF" w:rsidP="0040685D">
      <w:pPr>
        <w:jc w:val="both"/>
        <w:rPr>
          <w:rFonts w:ascii="Calibri" w:hAnsi="Calibri"/>
          <w:b w:val="0"/>
          <w:szCs w:val="24"/>
        </w:rPr>
      </w:pPr>
    </w:p>
    <w:p w14:paraId="5289BE1F" w14:textId="0298DA9B" w:rsidR="0040685D" w:rsidRPr="00423AA4" w:rsidRDefault="00823AC5" w:rsidP="0040685D">
      <w:pPr>
        <w:jc w:val="both"/>
        <w:rPr>
          <w:rFonts w:ascii="Calibri" w:hAnsi="Calibri"/>
          <w:b w:val="0"/>
          <w:szCs w:val="24"/>
        </w:rPr>
      </w:pPr>
      <w:r>
        <w:rPr>
          <w:rFonts w:ascii="Calibri" w:hAnsi="Calibri"/>
          <w:b w:val="0"/>
          <w:szCs w:val="24"/>
        </w:rPr>
        <w:t xml:space="preserve">It is recommended </w:t>
      </w:r>
      <w:r w:rsidR="0040685D" w:rsidRPr="00423AA4">
        <w:rPr>
          <w:rFonts w:ascii="Calibri" w:hAnsi="Calibri"/>
          <w:b w:val="0"/>
          <w:szCs w:val="24"/>
        </w:rPr>
        <w:t xml:space="preserve">that the Authority </w:t>
      </w:r>
      <w:r w:rsidR="001B7817">
        <w:rPr>
          <w:rFonts w:ascii="Calibri" w:hAnsi="Calibri"/>
          <w:b w:val="0"/>
          <w:szCs w:val="24"/>
        </w:rPr>
        <w:t xml:space="preserve">award a contract to </w:t>
      </w:r>
      <w:r w:rsidR="00B74F72">
        <w:rPr>
          <w:rFonts w:ascii="Calibri" w:hAnsi="Calibri"/>
          <w:b w:val="0"/>
          <w:szCs w:val="24"/>
        </w:rPr>
        <w:t>Crossroads Pavement Maintenance, LLC,</w:t>
      </w:r>
      <w:r w:rsidR="00DE1CE1">
        <w:rPr>
          <w:rFonts w:ascii="Calibri" w:hAnsi="Calibri"/>
          <w:b w:val="0"/>
          <w:szCs w:val="24"/>
        </w:rPr>
        <w:t xml:space="preserve"> based on its low cost, responsive and responsible bid</w:t>
      </w:r>
      <w:r w:rsidR="0040685D" w:rsidRPr="00423AA4">
        <w:rPr>
          <w:rFonts w:ascii="Calibri" w:hAnsi="Calibri"/>
          <w:b w:val="0"/>
          <w:szCs w:val="24"/>
        </w:rPr>
        <w:t xml:space="preserve">.  </w:t>
      </w:r>
      <w:r w:rsidR="00020B8B">
        <w:rPr>
          <w:rFonts w:ascii="Calibri" w:hAnsi="Calibri"/>
          <w:b w:val="0"/>
          <w:szCs w:val="24"/>
        </w:rPr>
        <w:t>T</w:t>
      </w:r>
      <w:r w:rsidR="00DE1CE1">
        <w:rPr>
          <w:rFonts w:ascii="Calibri" w:hAnsi="Calibri"/>
          <w:b w:val="0"/>
          <w:szCs w:val="24"/>
        </w:rPr>
        <w:t>he contract would be awarded for a term of two (2) years to provide services</w:t>
      </w:r>
      <w:r w:rsidR="0040685D" w:rsidRPr="00423AA4">
        <w:rPr>
          <w:rFonts w:ascii="Calibri" w:hAnsi="Calibri"/>
          <w:b w:val="0"/>
          <w:szCs w:val="24"/>
        </w:rPr>
        <w:t xml:space="preserve"> as needed. </w:t>
      </w:r>
    </w:p>
    <w:p w14:paraId="094F906B" w14:textId="77777777" w:rsidR="0040685D" w:rsidRPr="00423AA4" w:rsidRDefault="0040685D" w:rsidP="0040685D">
      <w:pPr>
        <w:jc w:val="both"/>
        <w:rPr>
          <w:rFonts w:ascii="Calibri" w:hAnsi="Calibri"/>
          <w:b w:val="0"/>
          <w:szCs w:val="24"/>
        </w:rPr>
      </w:pPr>
    </w:p>
    <w:p w14:paraId="4C641497" w14:textId="30F7FAA4" w:rsidR="00020B8B" w:rsidRDefault="0040685D" w:rsidP="0040685D">
      <w:pPr>
        <w:jc w:val="both"/>
        <w:rPr>
          <w:rFonts w:ascii="Calibri" w:hAnsi="Calibri"/>
          <w:b w:val="0"/>
          <w:bCs/>
          <w:szCs w:val="24"/>
        </w:rPr>
      </w:pPr>
      <w:r w:rsidRPr="00423AA4">
        <w:rPr>
          <w:rFonts w:ascii="Calibri" w:hAnsi="Calibri"/>
          <w:b w:val="0"/>
          <w:bCs/>
          <w:szCs w:val="24"/>
        </w:rPr>
        <w:t xml:space="preserve">The Treasurer </w:t>
      </w:r>
      <w:r w:rsidR="001B7817">
        <w:rPr>
          <w:rFonts w:ascii="Calibri" w:hAnsi="Calibri"/>
          <w:b w:val="0"/>
          <w:bCs/>
          <w:szCs w:val="24"/>
        </w:rPr>
        <w:t>has</w:t>
      </w:r>
      <w:r w:rsidRPr="00423AA4">
        <w:rPr>
          <w:rFonts w:ascii="Calibri" w:hAnsi="Calibri"/>
          <w:b w:val="0"/>
          <w:bCs/>
          <w:szCs w:val="24"/>
        </w:rPr>
        <w:t xml:space="preserve"> certif</w:t>
      </w:r>
      <w:r w:rsidR="001B7817">
        <w:rPr>
          <w:rFonts w:ascii="Calibri" w:hAnsi="Calibri"/>
          <w:b w:val="0"/>
          <w:bCs/>
          <w:szCs w:val="24"/>
        </w:rPr>
        <w:t>ied</w:t>
      </w:r>
      <w:r w:rsidRPr="00423AA4">
        <w:rPr>
          <w:rFonts w:ascii="Calibri" w:hAnsi="Calibri"/>
          <w:b w:val="0"/>
          <w:bCs/>
          <w:szCs w:val="24"/>
        </w:rPr>
        <w:t xml:space="preserve"> that sufficient funds are available </w:t>
      </w:r>
      <w:r w:rsidR="00B428AF">
        <w:rPr>
          <w:rFonts w:ascii="Calibri" w:hAnsi="Calibri"/>
          <w:b w:val="0"/>
          <w:bCs/>
          <w:szCs w:val="24"/>
        </w:rPr>
        <w:t>2020 Budget;</w:t>
      </w:r>
      <w:r w:rsidR="00B428AF" w:rsidRPr="00B428AF">
        <w:t xml:space="preserve"> </w:t>
      </w:r>
      <w:r w:rsidR="00B428AF">
        <w:rPr>
          <w:rFonts w:ascii="Calibri" w:hAnsi="Calibri"/>
          <w:b w:val="0"/>
          <w:bCs/>
          <w:szCs w:val="24"/>
        </w:rPr>
        <w:t>where p</w:t>
      </w:r>
      <w:r w:rsidR="00B428AF" w:rsidRPr="00B428AF">
        <w:rPr>
          <w:rFonts w:ascii="Calibri" w:hAnsi="Calibri"/>
          <w:b w:val="0"/>
          <w:bCs/>
          <w:szCs w:val="24"/>
        </w:rPr>
        <w:t>ortions to be expended in 202</w:t>
      </w:r>
      <w:r w:rsidR="00B428AF">
        <w:rPr>
          <w:rFonts w:ascii="Calibri" w:hAnsi="Calibri"/>
          <w:b w:val="0"/>
          <w:bCs/>
          <w:szCs w:val="24"/>
        </w:rPr>
        <w:t>1 and 2022</w:t>
      </w:r>
      <w:r w:rsidR="00B428AF" w:rsidRPr="00B428AF">
        <w:rPr>
          <w:rFonts w:ascii="Calibri" w:hAnsi="Calibri"/>
          <w:b w:val="0"/>
          <w:bCs/>
          <w:szCs w:val="24"/>
        </w:rPr>
        <w:t xml:space="preserve"> </w:t>
      </w:r>
      <w:r w:rsidR="00B428AF">
        <w:rPr>
          <w:rFonts w:ascii="Calibri" w:hAnsi="Calibri"/>
          <w:b w:val="0"/>
          <w:bCs/>
          <w:szCs w:val="24"/>
        </w:rPr>
        <w:t>will be</w:t>
      </w:r>
      <w:r w:rsidR="00B428AF" w:rsidRPr="00B428AF">
        <w:rPr>
          <w:rFonts w:ascii="Calibri" w:hAnsi="Calibri"/>
          <w:b w:val="0"/>
          <w:bCs/>
          <w:szCs w:val="24"/>
        </w:rPr>
        <w:t xml:space="preserve"> subject to funds being available </w:t>
      </w:r>
      <w:r w:rsidR="00B428AF">
        <w:rPr>
          <w:rFonts w:ascii="Calibri" w:hAnsi="Calibri"/>
          <w:b w:val="0"/>
          <w:bCs/>
          <w:szCs w:val="24"/>
        </w:rPr>
        <w:t xml:space="preserve">in the respective Budgets.  </w:t>
      </w:r>
    </w:p>
    <w:p w14:paraId="3676B5C7" w14:textId="77777777" w:rsidR="00B428AF" w:rsidRDefault="00B428AF" w:rsidP="0040685D">
      <w:pPr>
        <w:jc w:val="both"/>
        <w:rPr>
          <w:rFonts w:ascii="Calibri" w:hAnsi="Calibri"/>
          <w:b w:val="0"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2014"/>
        <w:gridCol w:w="2014"/>
        <w:gridCol w:w="2015"/>
      </w:tblGrid>
      <w:tr w:rsidR="00020B8B" w14:paraId="283A963A" w14:textId="77777777" w:rsidTr="00020B8B">
        <w:tc>
          <w:tcPr>
            <w:tcW w:w="3595" w:type="dxa"/>
          </w:tcPr>
          <w:p w14:paraId="032873BB" w14:textId="77777777" w:rsidR="00020B8B" w:rsidRDefault="00B428AF" w:rsidP="0040685D">
            <w:pPr>
              <w:jc w:val="both"/>
              <w:rPr>
                <w:rFonts w:ascii="Calibri" w:hAnsi="Calibri"/>
                <w:b w:val="0"/>
                <w:bCs/>
                <w:szCs w:val="24"/>
              </w:rPr>
            </w:pPr>
            <w:r>
              <w:rPr>
                <w:rFonts w:ascii="Calibri" w:hAnsi="Calibri"/>
                <w:b w:val="0"/>
                <w:bCs/>
                <w:szCs w:val="24"/>
              </w:rPr>
              <w:t>Charge To:</w:t>
            </w:r>
          </w:p>
        </w:tc>
        <w:tc>
          <w:tcPr>
            <w:tcW w:w="2014" w:type="dxa"/>
          </w:tcPr>
          <w:p w14:paraId="41EC77A5" w14:textId="77777777" w:rsidR="00020B8B" w:rsidRDefault="00020B8B" w:rsidP="00020B8B">
            <w:pPr>
              <w:jc w:val="center"/>
              <w:rPr>
                <w:rFonts w:ascii="Calibri" w:hAnsi="Calibri"/>
                <w:b w:val="0"/>
                <w:bCs/>
                <w:szCs w:val="24"/>
              </w:rPr>
            </w:pPr>
            <w:r>
              <w:rPr>
                <w:rFonts w:ascii="Calibri" w:hAnsi="Calibri"/>
                <w:b w:val="0"/>
                <w:bCs/>
                <w:szCs w:val="24"/>
              </w:rPr>
              <w:t>2020</w:t>
            </w:r>
          </w:p>
        </w:tc>
        <w:tc>
          <w:tcPr>
            <w:tcW w:w="2014" w:type="dxa"/>
          </w:tcPr>
          <w:p w14:paraId="27B6BCF4" w14:textId="77777777" w:rsidR="00020B8B" w:rsidRDefault="00020B8B" w:rsidP="00020B8B">
            <w:pPr>
              <w:jc w:val="center"/>
              <w:rPr>
                <w:rFonts w:ascii="Calibri" w:hAnsi="Calibri"/>
                <w:b w:val="0"/>
                <w:bCs/>
                <w:szCs w:val="24"/>
              </w:rPr>
            </w:pPr>
            <w:r>
              <w:rPr>
                <w:rFonts w:ascii="Calibri" w:hAnsi="Calibri"/>
                <w:b w:val="0"/>
                <w:bCs/>
                <w:szCs w:val="24"/>
              </w:rPr>
              <w:t>2021</w:t>
            </w:r>
          </w:p>
        </w:tc>
        <w:tc>
          <w:tcPr>
            <w:tcW w:w="2015" w:type="dxa"/>
          </w:tcPr>
          <w:p w14:paraId="287B961D" w14:textId="77777777" w:rsidR="00020B8B" w:rsidRDefault="00020B8B" w:rsidP="00020B8B">
            <w:pPr>
              <w:jc w:val="center"/>
              <w:rPr>
                <w:rFonts w:ascii="Calibri" w:hAnsi="Calibri"/>
                <w:b w:val="0"/>
                <w:bCs/>
                <w:szCs w:val="24"/>
              </w:rPr>
            </w:pPr>
            <w:r>
              <w:rPr>
                <w:rFonts w:ascii="Calibri" w:hAnsi="Calibri"/>
                <w:b w:val="0"/>
                <w:bCs/>
                <w:szCs w:val="24"/>
              </w:rPr>
              <w:t>2022</w:t>
            </w:r>
          </w:p>
        </w:tc>
      </w:tr>
      <w:tr w:rsidR="00020B8B" w14:paraId="1F724BB8" w14:textId="77777777" w:rsidTr="00B74F72">
        <w:tc>
          <w:tcPr>
            <w:tcW w:w="3595" w:type="dxa"/>
          </w:tcPr>
          <w:p w14:paraId="6AA1F1AE" w14:textId="77777777" w:rsidR="00020B8B" w:rsidRDefault="00020B8B" w:rsidP="0040685D">
            <w:pPr>
              <w:jc w:val="both"/>
              <w:rPr>
                <w:rFonts w:ascii="Calibri" w:hAnsi="Calibri"/>
                <w:b w:val="0"/>
                <w:bCs/>
                <w:szCs w:val="24"/>
              </w:rPr>
            </w:pPr>
            <w:r>
              <w:rPr>
                <w:rFonts w:ascii="Calibri" w:hAnsi="Calibri"/>
                <w:b w:val="0"/>
                <w:bCs/>
                <w:szCs w:val="24"/>
              </w:rPr>
              <w:t xml:space="preserve">Account No. </w:t>
            </w:r>
            <w:r w:rsidRPr="00020B8B">
              <w:rPr>
                <w:rFonts w:ascii="Calibri" w:hAnsi="Calibri"/>
                <w:b w:val="0"/>
                <w:bCs/>
                <w:szCs w:val="24"/>
              </w:rPr>
              <w:t xml:space="preserve">02-60-400-692 </w:t>
            </w:r>
          </w:p>
          <w:p w14:paraId="61C18C68" w14:textId="77777777" w:rsidR="00020B8B" w:rsidRDefault="00020B8B" w:rsidP="0040685D">
            <w:pPr>
              <w:jc w:val="both"/>
              <w:rPr>
                <w:rFonts w:ascii="Calibri" w:hAnsi="Calibri"/>
                <w:b w:val="0"/>
                <w:bCs/>
                <w:szCs w:val="24"/>
              </w:rPr>
            </w:pPr>
            <w:r w:rsidRPr="00020B8B">
              <w:rPr>
                <w:rFonts w:ascii="Calibri" w:hAnsi="Calibri"/>
                <w:b w:val="0"/>
                <w:bCs/>
                <w:szCs w:val="24"/>
              </w:rPr>
              <w:t>Street Repairs and Spoils Removal</w:t>
            </w:r>
          </w:p>
        </w:tc>
        <w:tc>
          <w:tcPr>
            <w:tcW w:w="2014" w:type="dxa"/>
            <w:vAlign w:val="center"/>
          </w:tcPr>
          <w:p w14:paraId="593456B5" w14:textId="5DF4490D" w:rsidR="00020B8B" w:rsidRDefault="00B74F72" w:rsidP="00020B8B">
            <w:pPr>
              <w:jc w:val="center"/>
              <w:rPr>
                <w:rFonts w:ascii="Calibri" w:hAnsi="Calibri"/>
                <w:b w:val="0"/>
                <w:bCs/>
                <w:szCs w:val="24"/>
              </w:rPr>
            </w:pPr>
            <w:r>
              <w:rPr>
                <w:rFonts w:ascii="Calibri" w:hAnsi="Calibri"/>
                <w:b w:val="0"/>
                <w:bCs/>
                <w:szCs w:val="24"/>
              </w:rPr>
              <w:t>$152,600.00</w:t>
            </w:r>
          </w:p>
        </w:tc>
        <w:tc>
          <w:tcPr>
            <w:tcW w:w="2014" w:type="dxa"/>
            <w:vAlign w:val="center"/>
          </w:tcPr>
          <w:p w14:paraId="47EF514B" w14:textId="1DB5AE81" w:rsidR="00020B8B" w:rsidRDefault="00B74F72" w:rsidP="00020B8B">
            <w:pPr>
              <w:jc w:val="center"/>
              <w:rPr>
                <w:rFonts w:ascii="Calibri" w:hAnsi="Calibri"/>
                <w:b w:val="0"/>
                <w:bCs/>
                <w:szCs w:val="24"/>
              </w:rPr>
            </w:pPr>
            <w:r>
              <w:rPr>
                <w:rFonts w:ascii="Calibri" w:hAnsi="Calibri"/>
                <w:b w:val="0"/>
                <w:bCs/>
                <w:szCs w:val="24"/>
              </w:rPr>
              <w:t>$261,600.00</w:t>
            </w:r>
          </w:p>
        </w:tc>
        <w:tc>
          <w:tcPr>
            <w:tcW w:w="2015" w:type="dxa"/>
            <w:vAlign w:val="center"/>
          </w:tcPr>
          <w:p w14:paraId="430E8788" w14:textId="1BFB95FC" w:rsidR="00020B8B" w:rsidRDefault="00B74F72" w:rsidP="00020B8B">
            <w:pPr>
              <w:jc w:val="center"/>
              <w:rPr>
                <w:rFonts w:ascii="Calibri" w:hAnsi="Calibri"/>
                <w:b w:val="0"/>
                <w:bCs/>
                <w:szCs w:val="24"/>
              </w:rPr>
            </w:pPr>
            <w:r>
              <w:rPr>
                <w:rFonts w:ascii="Calibri" w:hAnsi="Calibri"/>
                <w:b w:val="0"/>
                <w:bCs/>
                <w:szCs w:val="24"/>
              </w:rPr>
              <w:t>$109,000.00</w:t>
            </w:r>
          </w:p>
        </w:tc>
      </w:tr>
    </w:tbl>
    <w:p w14:paraId="7ECF871D" w14:textId="77777777" w:rsidR="00020B8B" w:rsidRPr="00423AA4" w:rsidRDefault="00020B8B" w:rsidP="00B428AF">
      <w:pPr>
        <w:jc w:val="both"/>
        <w:rPr>
          <w:rFonts w:ascii="Calibri" w:hAnsi="Calibri"/>
          <w:b w:val="0"/>
          <w:bCs/>
          <w:szCs w:val="24"/>
        </w:rPr>
      </w:pPr>
    </w:p>
    <w:sectPr w:rsidR="00020B8B" w:rsidRPr="00423AA4" w:rsidSect="00B428AF">
      <w:footerReference w:type="default" r:id="rId7"/>
      <w:headerReference w:type="first" r:id="rId8"/>
      <w:footerReference w:type="first" r:id="rId9"/>
      <w:pgSz w:w="12240" w:h="15840" w:code="1"/>
      <w:pgMar w:top="1440" w:right="1296" w:bottom="1440" w:left="1296" w:header="720" w:footer="720" w:gutter="0"/>
      <w:cols w:space="720"/>
      <w:titlePg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3EA1E" w14:textId="77777777" w:rsidR="00BB6AAE" w:rsidRDefault="00BB6AAE">
      <w:r>
        <w:separator/>
      </w:r>
    </w:p>
  </w:endnote>
  <w:endnote w:type="continuationSeparator" w:id="0">
    <w:p w14:paraId="138CD241" w14:textId="77777777" w:rsidR="00BB6AAE" w:rsidRDefault="00BB6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211DD" w14:textId="77777777" w:rsidR="00B428AF" w:rsidRPr="00B428AF" w:rsidRDefault="00B53F28" w:rsidP="00B428AF">
    <w:pPr>
      <w:pStyle w:val="Footer"/>
      <w:jc w:val="center"/>
      <w:rPr>
        <w:rFonts w:asciiTheme="minorHAnsi" w:hAnsiTheme="minorHAnsi" w:cstheme="minorHAnsi"/>
        <w:b w:val="0"/>
        <w:bCs/>
      </w:rPr>
    </w:pPr>
    <w:sdt>
      <w:sdtPr>
        <w:id w:val="660049401"/>
        <w:docPartObj>
          <w:docPartGallery w:val="Page Numbers (Top of Page)"/>
          <w:docPartUnique/>
        </w:docPartObj>
      </w:sdtPr>
      <w:sdtEndPr>
        <w:rPr>
          <w:rFonts w:asciiTheme="minorHAnsi" w:hAnsiTheme="minorHAnsi" w:cstheme="minorHAnsi"/>
          <w:b w:val="0"/>
          <w:bCs/>
        </w:rPr>
      </w:sdtEndPr>
      <w:sdtContent>
        <w:r w:rsidR="00B428AF" w:rsidRPr="00B428AF">
          <w:rPr>
            <w:rFonts w:asciiTheme="minorHAnsi" w:hAnsiTheme="minorHAnsi" w:cstheme="minorHAnsi"/>
            <w:b w:val="0"/>
            <w:bCs/>
          </w:rPr>
          <w:t xml:space="preserve">Page </w:t>
        </w:r>
        <w:r w:rsidR="00B428AF" w:rsidRPr="00B428AF">
          <w:rPr>
            <w:rFonts w:asciiTheme="minorHAnsi" w:hAnsiTheme="minorHAnsi" w:cstheme="minorHAnsi"/>
            <w:b w:val="0"/>
            <w:bCs/>
            <w:szCs w:val="24"/>
          </w:rPr>
          <w:fldChar w:fldCharType="begin"/>
        </w:r>
        <w:r w:rsidR="00B428AF" w:rsidRPr="00B428AF">
          <w:rPr>
            <w:rFonts w:asciiTheme="minorHAnsi" w:hAnsiTheme="minorHAnsi" w:cstheme="minorHAnsi"/>
            <w:b w:val="0"/>
            <w:bCs/>
          </w:rPr>
          <w:instrText xml:space="preserve"> PAGE </w:instrText>
        </w:r>
        <w:r w:rsidR="00B428AF" w:rsidRPr="00B428AF">
          <w:rPr>
            <w:rFonts w:asciiTheme="minorHAnsi" w:hAnsiTheme="minorHAnsi" w:cstheme="minorHAnsi"/>
            <w:b w:val="0"/>
            <w:bCs/>
            <w:szCs w:val="24"/>
          </w:rPr>
          <w:fldChar w:fldCharType="separate"/>
        </w:r>
        <w:r w:rsidR="00B428AF">
          <w:rPr>
            <w:rFonts w:cstheme="minorHAnsi"/>
            <w:b w:val="0"/>
            <w:bCs/>
            <w:szCs w:val="24"/>
          </w:rPr>
          <w:t>1</w:t>
        </w:r>
        <w:r w:rsidR="00B428AF" w:rsidRPr="00B428AF">
          <w:rPr>
            <w:rFonts w:asciiTheme="minorHAnsi" w:hAnsiTheme="minorHAnsi" w:cstheme="minorHAnsi"/>
            <w:b w:val="0"/>
            <w:bCs/>
            <w:szCs w:val="24"/>
          </w:rPr>
          <w:fldChar w:fldCharType="end"/>
        </w:r>
        <w:r w:rsidR="00B428AF" w:rsidRPr="00B428AF">
          <w:rPr>
            <w:rFonts w:asciiTheme="minorHAnsi" w:hAnsiTheme="minorHAnsi" w:cstheme="minorHAnsi"/>
            <w:b w:val="0"/>
            <w:bCs/>
          </w:rPr>
          <w:t xml:space="preserve"> of </w:t>
        </w:r>
        <w:r w:rsidR="00B428AF" w:rsidRPr="00B428AF">
          <w:rPr>
            <w:rFonts w:asciiTheme="minorHAnsi" w:hAnsiTheme="minorHAnsi" w:cstheme="minorHAnsi"/>
            <w:b w:val="0"/>
            <w:bCs/>
            <w:szCs w:val="24"/>
          </w:rPr>
          <w:fldChar w:fldCharType="begin"/>
        </w:r>
        <w:r w:rsidR="00B428AF" w:rsidRPr="00B428AF">
          <w:rPr>
            <w:rFonts w:asciiTheme="minorHAnsi" w:hAnsiTheme="minorHAnsi" w:cstheme="minorHAnsi"/>
            <w:b w:val="0"/>
            <w:bCs/>
          </w:rPr>
          <w:instrText xml:space="preserve"> NUMPAGES  </w:instrText>
        </w:r>
        <w:r w:rsidR="00B428AF" w:rsidRPr="00B428AF">
          <w:rPr>
            <w:rFonts w:asciiTheme="minorHAnsi" w:hAnsiTheme="minorHAnsi" w:cstheme="minorHAnsi"/>
            <w:b w:val="0"/>
            <w:bCs/>
            <w:szCs w:val="24"/>
          </w:rPr>
          <w:fldChar w:fldCharType="separate"/>
        </w:r>
        <w:r w:rsidR="00B428AF">
          <w:rPr>
            <w:rFonts w:cstheme="minorHAnsi"/>
            <w:b w:val="0"/>
            <w:bCs/>
            <w:szCs w:val="24"/>
          </w:rPr>
          <w:t>2</w:t>
        </w:r>
        <w:r w:rsidR="00B428AF" w:rsidRPr="00B428AF">
          <w:rPr>
            <w:rFonts w:asciiTheme="minorHAnsi" w:hAnsiTheme="minorHAnsi" w:cstheme="minorHAnsi"/>
            <w:b w:val="0"/>
            <w:bCs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7314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b w:val="0"/>
            <w:bCs/>
          </w:rPr>
        </w:sdtEndPr>
        <w:sdtContent>
          <w:p w14:paraId="0A48EA13" w14:textId="77777777" w:rsidR="00B428AF" w:rsidRPr="00B428AF" w:rsidRDefault="00B428AF">
            <w:pPr>
              <w:pStyle w:val="Footer"/>
              <w:jc w:val="center"/>
              <w:rPr>
                <w:rFonts w:asciiTheme="minorHAnsi" w:hAnsiTheme="minorHAnsi" w:cstheme="minorHAnsi"/>
                <w:b w:val="0"/>
                <w:bCs/>
              </w:rPr>
            </w:pPr>
            <w:r w:rsidRPr="00B428AF">
              <w:rPr>
                <w:rFonts w:asciiTheme="minorHAnsi" w:hAnsiTheme="minorHAnsi" w:cstheme="minorHAnsi"/>
                <w:b w:val="0"/>
                <w:bCs/>
              </w:rPr>
              <w:t xml:space="preserve">Page </w:t>
            </w:r>
            <w:r w:rsidRPr="00B428AF">
              <w:rPr>
                <w:rFonts w:asciiTheme="minorHAnsi" w:hAnsiTheme="minorHAnsi" w:cstheme="minorHAnsi"/>
                <w:b w:val="0"/>
                <w:bCs/>
                <w:szCs w:val="24"/>
              </w:rPr>
              <w:fldChar w:fldCharType="begin"/>
            </w:r>
            <w:r w:rsidRPr="00B428AF">
              <w:rPr>
                <w:rFonts w:asciiTheme="minorHAnsi" w:hAnsiTheme="minorHAnsi" w:cstheme="minorHAnsi"/>
                <w:b w:val="0"/>
                <w:bCs/>
              </w:rPr>
              <w:instrText xml:space="preserve"> PAGE </w:instrText>
            </w:r>
            <w:r w:rsidRPr="00B428AF">
              <w:rPr>
                <w:rFonts w:asciiTheme="minorHAnsi" w:hAnsiTheme="minorHAnsi" w:cstheme="minorHAnsi"/>
                <w:b w:val="0"/>
                <w:bCs/>
                <w:szCs w:val="24"/>
              </w:rPr>
              <w:fldChar w:fldCharType="separate"/>
            </w:r>
            <w:r w:rsidRPr="00B428AF">
              <w:rPr>
                <w:rFonts w:asciiTheme="minorHAnsi" w:hAnsiTheme="minorHAnsi" w:cstheme="minorHAnsi"/>
                <w:b w:val="0"/>
                <w:bCs/>
                <w:noProof/>
              </w:rPr>
              <w:t>2</w:t>
            </w:r>
            <w:r w:rsidRPr="00B428AF">
              <w:rPr>
                <w:rFonts w:asciiTheme="minorHAnsi" w:hAnsiTheme="minorHAnsi" w:cstheme="minorHAnsi"/>
                <w:b w:val="0"/>
                <w:bCs/>
                <w:szCs w:val="24"/>
              </w:rPr>
              <w:fldChar w:fldCharType="end"/>
            </w:r>
            <w:r w:rsidRPr="00B428AF">
              <w:rPr>
                <w:rFonts w:asciiTheme="minorHAnsi" w:hAnsiTheme="minorHAnsi" w:cstheme="minorHAnsi"/>
                <w:b w:val="0"/>
                <w:bCs/>
              </w:rPr>
              <w:t xml:space="preserve"> of </w:t>
            </w:r>
            <w:r w:rsidRPr="00B428AF">
              <w:rPr>
                <w:rFonts w:asciiTheme="minorHAnsi" w:hAnsiTheme="minorHAnsi" w:cstheme="minorHAnsi"/>
                <w:b w:val="0"/>
                <w:bCs/>
                <w:szCs w:val="24"/>
              </w:rPr>
              <w:fldChar w:fldCharType="begin"/>
            </w:r>
            <w:r w:rsidRPr="00B428AF">
              <w:rPr>
                <w:rFonts w:asciiTheme="minorHAnsi" w:hAnsiTheme="minorHAnsi" w:cstheme="minorHAnsi"/>
                <w:b w:val="0"/>
                <w:bCs/>
              </w:rPr>
              <w:instrText xml:space="preserve"> NUMPAGES  </w:instrText>
            </w:r>
            <w:r w:rsidRPr="00B428AF">
              <w:rPr>
                <w:rFonts w:asciiTheme="minorHAnsi" w:hAnsiTheme="minorHAnsi" w:cstheme="minorHAnsi"/>
                <w:b w:val="0"/>
                <w:bCs/>
                <w:szCs w:val="24"/>
              </w:rPr>
              <w:fldChar w:fldCharType="separate"/>
            </w:r>
            <w:r w:rsidRPr="00B428AF">
              <w:rPr>
                <w:rFonts w:asciiTheme="minorHAnsi" w:hAnsiTheme="minorHAnsi" w:cstheme="minorHAnsi"/>
                <w:b w:val="0"/>
                <w:bCs/>
                <w:noProof/>
              </w:rPr>
              <w:t>2</w:t>
            </w:r>
            <w:r w:rsidRPr="00B428AF">
              <w:rPr>
                <w:rFonts w:asciiTheme="minorHAnsi" w:hAnsiTheme="minorHAnsi" w:cstheme="minorHAnsi"/>
                <w:b w:val="0"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F695B" w14:textId="77777777" w:rsidR="00BB6AAE" w:rsidRDefault="00BB6AAE">
      <w:r>
        <w:separator/>
      </w:r>
    </w:p>
  </w:footnote>
  <w:footnote w:type="continuationSeparator" w:id="0">
    <w:p w14:paraId="7A262AE2" w14:textId="77777777" w:rsidR="00BB6AAE" w:rsidRDefault="00BB6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0ACE0" w14:textId="77777777" w:rsidR="00B428AF" w:rsidRPr="00396801" w:rsidRDefault="00B428AF" w:rsidP="00B428AF">
    <w:pPr>
      <w:pStyle w:val="Heading7"/>
      <w:tabs>
        <w:tab w:val="left" w:pos="1440"/>
      </w:tabs>
      <w:ind w:left="-180" w:right="-180"/>
      <w:rPr>
        <w:color w:val="002060"/>
        <w:spacing w:val="10"/>
        <w:sz w:val="28"/>
        <w:szCs w:val="28"/>
      </w:rPr>
    </w:pPr>
    <w:r w:rsidRPr="00396801">
      <w:rPr>
        <w:noProof/>
        <w:color w:val="002060"/>
      </w:rPr>
      <w:drawing>
        <wp:anchor distT="0" distB="0" distL="114300" distR="114300" simplePos="0" relativeHeight="251659264" behindDoc="1" locked="0" layoutInCell="1" allowOverlap="1" wp14:anchorId="5EE13E87" wp14:editId="0228B808">
          <wp:simplePos x="0" y="0"/>
          <wp:positionH relativeFrom="column">
            <wp:posOffset>-62865</wp:posOffset>
          </wp:positionH>
          <wp:positionV relativeFrom="paragraph">
            <wp:posOffset>2540</wp:posOffset>
          </wp:positionV>
          <wp:extent cx="914400" cy="800100"/>
          <wp:effectExtent l="0" t="0" r="0" b="0"/>
          <wp:wrapNone/>
          <wp:docPr id="1" name="Picture 1" descr="SMCMUA color bes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MCMUA color best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6801">
      <w:rPr>
        <w:rFonts w:ascii="Times New Roman" w:hAnsi="Times New Roman"/>
        <w:color w:val="002060"/>
      </w:rPr>
      <w:tab/>
    </w:r>
    <w:smartTag w:uri="urn:schemas-microsoft-com:office:smarttags" w:element="place">
      <w:smartTag w:uri="urn:schemas-microsoft-com:office:smarttags" w:element="PlaceName">
        <w:r w:rsidRPr="00396801">
          <w:rPr>
            <w:color w:val="002060"/>
            <w:spacing w:val="10"/>
            <w:sz w:val="28"/>
            <w:szCs w:val="28"/>
          </w:rPr>
          <w:t>Southeast</w:t>
        </w:r>
      </w:smartTag>
      <w:r w:rsidRPr="00396801">
        <w:rPr>
          <w:color w:val="002060"/>
          <w:spacing w:val="10"/>
          <w:sz w:val="28"/>
          <w:szCs w:val="28"/>
        </w:rPr>
        <w:t xml:space="preserve"> </w:t>
      </w:r>
      <w:smartTag w:uri="urn:schemas-microsoft-com:office:smarttags" w:element="PlaceName">
        <w:r w:rsidRPr="00396801">
          <w:rPr>
            <w:color w:val="002060"/>
            <w:spacing w:val="10"/>
            <w:sz w:val="28"/>
            <w:szCs w:val="28"/>
          </w:rPr>
          <w:t>Morris</w:t>
        </w:r>
      </w:smartTag>
      <w:r w:rsidRPr="00396801">
        <w:rPr>
          <w:color w:val="002060"/>
          <w:spacing w:val="10"/>
          <w:sz w:val="28"/>
          <w:szCs w:val="28"/>
        </w:rPr>
        <w:t xml:space="preserve"> </w:t>
      </w:r>
      <w:smartTag w:uri="urn:schemas-microsoft-com:office:smarttags" w:element="PlaceName">
        <w:r w:rsidRPr="00396801">
          <w:rPr>
            <w:color w:val="002060"/>
            <w:spacing w:val="10"/>
            <w:sz w:val="28"/>
            <w:szCs w:val="28"/>
          </w:rPr>
          <w:t>County</w:t>
        </w:r>
      </w:smartTag>
    </w:smartTag>
    <w:r w:rsidRPr="00396801">
      <w:rPr>
        <w:color w:val="002060"/>
        <w:spacing w:val="10"/>
        <w:sz w:val="28"/>
        <w:szCs w:val="28"/>
      </w:rPr>
      <w:t xml:space="preserve"> Municipal Utilities Authority</w:t>
    </w:r>
  </w:p>
  <w:p w14:paraId="16C4DFCD" w14:textId="77777777" w:rsidR="00B428AF" w:rsidRPr="00396801" w:rsidRDefault="00B428AF" w:rsidP="00B428AF">
    <w:pPr>
      <w:pStyle w:val="Title"/>
      <w:tabs>
        <w:tab w:val="left" w:pos="1440"/>
      </w:tabs>
      <w:ind w:left="-180" w:right="-180"/>
      <w:jc w:val="left"/>
      <w:rPr>
        <w:color w:val="002060"/>
        <w:spacing w:val="0"/>
      </w:rPr>
    </w:pPr>
    <w:r w:rsidRPr="00396801">
      <w:rPr>
        <w:rFonts w:ascii="Lucida Sans" w:hAnsi="Lucida Sans"/>
        <w:color w:val="002060"/>
        <w:sz w:val="20"/>
      </w:rPr>
      <w:tab/>
    </w:r>
    <w:r w:rsidRPr="00396801">
      <w:rPr>
        <w:rFonts w:ascii="Lucida Sans" w:hAnsi="Lucida Sans"/>
        <w:b w:val="0"/>
        <w:bCs/>
        <w:smallCaps/>
        <w:color w:val="002060"/>
        <w:spacing w:val="0"/>
        <w:sz w:val="18"/>
      </w:rPr>
      <w:t>19</w:t>
    </w:r>
    <w:r w:rsidRPr="00396801">
      <w:rPr>
        <w:rFonts w:ascii="Lucida Sans" w:hAnsi="Lucida Sans"/>
        <w:b w:val="0"/>
        <w:bCs/>
        <w:smallCaps/>
        <w:color w:val="002060"/>
        <w:spacing w:val="0"/>
        <w:sz w:val="20"/>
      </w:rPr>
      <w:t xml:space="preserve"> Saddle Road </w:t>
    </w:r>
    <w:r w:rsidRPr="00396801">
      <w:rPr>
        <w:rFonts w:ascii="Lucida Sans" w:hAnsi="Lucida Sans"/>
        <w:b w:val="0"/>
        <w:bCs/>
        <w:smallCaps/>
        <w:color w:val="002060"/>
        <w:spacing w:val="0"/>
        <w:sz w:val="20"/>
      </w:rPr>
      <w:sym w:font="Wingdings" w:char="F09F"/>
    </w:r>
    <w:r w:rsidRPr="00396801">
      <w:rPr>
        <w:rFonts w:ascii="Lucida Sans" w:hAnsi="Lucida Sans"/>
        <w:b w:val="0"/>
        <w:bCs/>
        <w:smallCaps/>
        <w:color w:val="002060"/>
        <w:spacing w:val="0"/>
        <w:sz w:val="20"/>
      </w:rPr>
      <w:t xml:space="preserve"> Cedar Knolls, New </w:t>
    </w:r>
    <w:smartTag w:uri="urn:schemas-microsoft-com:office:smarttags" w:element="place">
      <w:r w:rsidRPr="00396801">
        <w:rPr>
          <w:rFonts w:ascii="Lucida Sans" w:hAnsi="Lucida Sans"/>
          <w:b w:val="0"/>
          <w:bCs/>
          <w:smallCaps/>
          <w:color w:val="002060"/>
          <w:spacing w:val="0"/>
          <w:sz w:val="20"/>
        </w:rPr>
        <w:t>Jersey</w:t>
      </w:r>
    </w:smartTag>
    <w:r w:rsidRPr="00396801">
      <w:rPr>
        <w:rFonts w:ascii="Lucida Sans" w:hAnsi="Lucida Sans"/>
        <w:b w:val="0"/>
        <w:bCs/>
        <w:smallCaps/>
        <w:color w:val="002060"/>
        <w:spacing w:val="0"/>
        <w:sz w:val="20"/>
      </w:rPr>
      <w:t xml:space="preserve"> </w:t>
    </w:r>
    <w:r w:rsidRPr="00396801">
      <w:rPr>
        <w:rFonts w:ascii="Lucida Sans" w:hAnsi="Lucida Sans"/>
        <w:b w:val="0"/>
        <w:bCs/>
        <w:smallCaps/>
        <w:color w:val="002060"/>
        <w:spacing w:val="0"/>
        <w:sz w:val="18"/>
      </w:rPr>
      <w:t>07927</w:t>
    </w:r>
    <w:r w:rsidRPr="00396801">
      <w:rPr>
        <w:rFonts w:ascii="Lucida Sans" w:hAnsi="Lucida Sans"/>
        <w:b w:val="0"/>
        <w:bCs/>
        <w:smallCaps/>
        <w:color w:val="002060"/>
        <w:spacing w:val="0"/>
        <w:sz w:val="20"/>
      </w:rPr>
      <w:t xml:space="preserve"> </w:t>
    </w:r>
    <w:r w:rsidRPr="00396801">
      <w:rPr>
        <w:rFonts w:ascii="Lucida Sans" w:hAnsi="Lucida Sans"/>
        <w:b w:val="0"/>
        <w:bCs/>
        <w:smallCaps/>
        <w:color w:val="002060"/>
        <w:spacing w:val="0"/>
        <w:sz w:val="20"/>
      </w:rPr>
      <w:sym w:font="Wingdings" w:char="F09F"/>
    </w:r>
    <w:r w:rsidRPr="00396801">
      <w:rPr>
        <w:rFonts w:ascii="Lucida Sans" w:hAnsi="Lucida Sans"/>
        <w:b w:val="0"/>
        <w:bCs/>
        <w:smallCaps/>
        <w:color w:val="002060"/>
        <w:spacing w:val="0"/>
        <w:sz w:val="20"/>
      </w:rPr>
      <w:t xml:space="preserve"> Tel </w:t>
    </w:r>
    <w:r w:rsidRPr="00396801">
      <w:rPr>
        <w:rFonts w:ascii="Lucida Sans" w:hAnsi="Lucida Sans"/>
        <w:b w:val="0"/>
        <w:bCs/>
        <w:smallCaps/>
        <w:color w:val="002060"/>
        <w:spacing w:val="0"/>
        <w:sz w:val="18"/>
      </w:rPr>
      <w:t>973-326-6880</w:t>
    </w:r>
    <w:r w:rsidRPr="00396801">
      <w:rPr>
        <w:rFonts w:ascii="Lucida Sans" w:hAnsi="Lucida Sans"/>
        <w:b w:val="0"/>
        <w:bCs/>
        <w:smallCaps/>
        <w:color w:val="002060"/>
        <w:spacing w:val="0"/>
        <w:sz w:val="20"/>
      </w:rPr>
      <w:t xml:space="preserve"> </w:t>
    </w:r>
    <w:r w:rsidRPr="00396801">
      <w:rPr>
        <w:rFonts w:ascii="Lucida Sans" w:hAnsi="Lucida Sans"/>
        <w:b w:val="0"/>
        <w:bCs/>
        <w:smallCaps/>
        <w:color w:val="002060"/>
        <w:spacing w:val="0"/>
        <w:sz w:val="20"/>
      </w:rPr>
      <w:sym w:font="Wingdings" w:char="F09F"/>
    </w:r>
    <w:r w:rsidRPr="00396801">
      <w:rPr>
        <w:rFonts w:ascii="Lucida Sans" w:hAnsi="Lucida Sans"/>
        <w:b w:val="0"/>
        <w:bCs/>
        <w:smallCaps/>
        <w:color w:val="002060"/>
        <w:spacing w:val="0"/>
        <w:sz w:val="20"/>
      </w:rPr>
      <w:t xml:space="preserve"> Fax </w:t>
    </w:r>
    <w:r w:rsidRPr="00396801">
      <w:rPr>
        <w:rFonts w:ascii="Lucida Sans" w:hAnsi="Lucida Sans"/>
        <w:b w:val="0"/>
        <w:bCs/>
        <w:smallCaps/>
        <w:color w:val="002060"/>
        <w:spacing w:val="0"/>
        <w:sz w:val="18"/>
      </w:rPr>
      <w:t>973-326-9521</w:t>
    </w:r>
  </w:p>
  <w:p w14:paraId="19CA6775" w14:textId="77777777" w:rsidR="00B428AF" w:rsidRDefault="00B428AF" w:rsidP="00B428AF">
    <w:pPr>
      <w:pStyle w:val="Title"/>
      <w:jc w:val="left"/>
    </w:pPr>
    <w:r>
      <w:tab/>
    </w:r>
  </w:p>
  <w:p w14:paraId="04EFBEE3" w14:textId="77777777" w:rsidR="00B428AF" w:rsidRDefault="00B428AF" w:rsidP="00B428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052FA"/>
    <w:multiLevelType w:val="multilevel"/>
    <w:tmpl w:val="286893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392F23"/>
    <w:multiLevelType w:val="hybridMultilevel"/>
    <w:tmpl w:val="8266FFC2"/>
    <w:lvl w:ilvl="0" w:tplc="57FCC2E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660248"/>
    <w:multiLevelType w:val="hybridMultilevel"/>
    <w:tmpl w:val="E3E2E6D2"/>
    <w:lvl w:ilvl="0" w:tplc="87E000B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  <w:b w:val="0"/>
        <w:i w:val="0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C425DC"/>
    <w:multiLevelType w:val="hybridMultilevel"/>
    <w:tmpl w:val="64963ACC"/>
    <w:lvl w:ilvl="0" w:tplc="87E000B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  <w:b w:val="0"/>
        <w:i w:val="0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210B9A"/>
    <w:multiLevelType w:val="hybridMultilevel"/>
    <w:tmpl w:val="DD3CCE0C"/>
    <w:lvl w:ilvl="0" w:tplc="01686FAE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607AA0"/>
    <w:multiLevelType w:val="hybridMultilevel"/>
    <w:tmpl w:val="F04078E4"/>
    <w:lvl w:ilvl="0" w:tplc="8C482EF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868CE">
      <w:start w:val="1"/>
      <w:numFmt w:val="lowerRoman"/>
      <w:lvlText w:val="%3."/>
      <w:lvlJc w:val="left"/>
      <w:pPr>
        <w:tabs>
          <w:tab w:val="num" w:pos="2160"/>
        </w:tabs>
        <w:ind w:left="216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3D7F6B"/>
    <w:multiLevelType w:val="hybridMultilevel"/>
    <w:tmpl w:val="E71EF8C0"/>
    <w:lvl w:ilvl="0" w:tplc="87E000B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  <w:b w:val="0"/>
        <w:i w:val="0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CB68FB"/>
    <w:multiLevelType w:val="hybridMultilevel"/>
    <w:tmpl w:val="D6C878C6"/>
    <w:lvl w:ilvl="0" w:tplc="8FA4ED3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1F8"/>
    <w:rsid w:val="00020B8B"/>
    <w:rsid w:val="00057F94"/>
    <w:rsid w:val="000761CE"/>
    <w:rsid w:val="00080262"/>
    <w:rsid w:val="00086278"/>
    <w:rsid w:val="000A7C32"/>
    <w:rsid w:val="000C6676"/>
    <w:rsid w:val="000D5071"/>
    <w:rsid w:val="000E0E3D"/>
    <w:rsid w:val="001021F8"/>
    <w:rsid w:val="0012633B"/>
    <w:rsid w:val="00176E14"/>
    <w:rsid w:val="00185091"/>
    <w:rsid w:val="001B3FA7"/>
    <w:rsid w:val="001B7817"/>
    <w:rsid w:val="00207582"/>
    <w:rsid w:val="00220654"/>
    <w:rsid w:val="00226D5F"/>
    <w:rsid w:val="002647BA"/>
    <w:rsid w:val="002C205F"/>
    <w:rsid w:val="002F76BC"/>
    <w:rsid w:val="00310C5D"/>
    <w:rsid w:val="0031756D"/>
    <w:rsid w:val="0032062B"/>
    <w:rsid w:val="00323618"/>
    <w:rsid w:val="00357223"/>
    <w:rsid w:val="003A02DE"/>
    <w:rsid w:val="0040685D"/>
    <w:rsid w:val="00423AA4"/>
    <w:rsid w:val="00444938"/>
    <w:rsid w:val="004574A0"/>
    <w:rsid w:val="00491716"/>
    <w:rsid w:val="0049681B"/>
    <w:rsid w:val="004E1CC3"/>
    <w:rsid w:val="004F2594"/>
    <w:rsid w:val="00502F5F"/>
    <w:rsid w:val="005615AC"/>
    <w:rsid w:val="005817FA"/>
    <w:rsid w:val="005C230B"/>
    <w:rsid w:val="005C4339"/>
    <w:rsid w:val="006045B1"/>
    <w:rsid w:val="00610E83"/>
    <w:rsid w:val="00636A00"/>
    <w:rsid w:val="006B4194"/>
    <w:rsid w:val="006C0EA7"/>
    <w:rsid w:val="007068A2"/>
    <w:rsid w:val="0079269B"/>
    <w:rsid w:val="007B298A"/>
    <w:rsid w:val="00823AC5"/>
    <w:rsid w:val="0082638A"/>
    <w:rsid w:val="00882186"/>
    <w:rsid w:val="0088260C"/>
    <w:rsid w:val="008E1788"/>
    <w:rsid w:val="008F63CD"/>
    <w:rsid w:val="00941238"/>
    <w:rsid w:val="00946A57"/>
    <w:rsid w:val="009617A9"/>
    <w:rsid w:val="009965BC"/>
    <w:rsid w:val="009D4E75"/>
    <w:rsid w:val="009E493E"/>
    <w:rsid w:val="00A71BA6"/>
    <w:rsid w:val="00A86644"/>
    <w:rsid w:val="00B3408B"/>
    <w:rsid w:val="00B428AF"/>
    <w:rsid w:val="00B4591D"/>
    <w:rsid w:val="00B53F28"/>
    <w:rsid w:val="00B74F72"/>
    <w:rsid w:val="00BB6AAE"/>
    <w:rsid w:val="00BC7153"/>
    <w:rsid w:val="00C854CF"/>
    <w:rsid w:val="00CA4612"/>
    <w:rsid w:val="00CE3C89"/>
    <w:rsid w:val="00D052F0"/>
    <w:rsid w:val="00D3092C"/>
    <w:rsid w:val="00D33EA8"/>
    <w:rsid w:val="00D66164"/>
    <w:rsid w:val="00D81644"/>
    <w:rsid w:val="00DA5F93"/>
    <w:rsid w:val="00DC2615"/>
    <w:rsid w:val="00DE1CE1"/>
    <w:rsid w:val="00DF583D"/>
    <w:rsid w:val="00E40BFD"/>
    <w:rsid w:val="00E4234A"/>
    <w:rsid w:val="00E42670"/>
    <w:rsid w:val="00E57548"/>
    <w:rsid w:val="00E92DF7"/>
    <w:rsid w:val="00ED2059"/>
    <w:rsid w:val="00ED670D"/>
    <w:rsid w:val="00EF187A"/>
    <w:rsid w:val="00F01DA9"/>
    <w:rsid w:val="00F27386"/>
    <w:rsid w:val="00F66B9F"/>
    <w:rsid w:val="00F743C1"/>
    <w:rsid w:val="00FC5712"/>
    <w:rsid w:val="00FF3223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41"/>
    <o:shapelayout v:ext="edit">
      <o:idmap v:ext="edit" data="1"/>
    </o:shapelayout>
  </w:shapeDefaults>
  <w:decimalSymbol w:val="."/>
  <w:listSeparator w:val=","/>
  <w14:docId w14:val="0BABE9CB"/>
  <w15:docId w15:val="{4C5C921E-C265-49F0-9627-3E923A1D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b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7">
    <w:name w:val="heading 7"/>
    <w:basedOn w:val="Normal"/>
    <w:next w:val="Normal"/>
    <w:link w:val="Heading7Char"/>
    <w:qFormat/>
    <w:pPr>
      <w:keepNext/>
      <w:tabs>
        <w:tab w:val="left" w:pos="2160"/>
      </w:tabs>
      <w:jc w:val="both"/>
      <w:outlineLvl w:val="6"/>
    </w:pPr>
    <w:rPr>
      <w:rFonts w:ascii="Lucida Sans" w:hAnsi="Lucida Sans"/>
      <w:bCs/>
      <w:spacing w:val="-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  <w:jc w:val="both"/>
    </w:pPr>
    <w:rPr>
      <w:b w:val="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pPr>
      <w:jc w:val="center"/>
    </w:pPr>
    <w:rPr>
      <w:spacing w:val="-5"/>
      <w:sz w:val="40"/>
    </w:rPr>
  </w:style>
  <w:style w:type="paragraph" w:styleId="BalloonText">
    <w:name w:val="Balloon Text"/>
    <w:basedOn w:val="Normal"/>
    <w:semiHidden/>
    <w:rsid w:val="005615AC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CE3C89"/>
    <w:rPr>
      <w:rFonts w:ascii="Lucida Sans" w:hAnsi="Lucida Sans"/>
      <w:b/>
      <w:bCs/>
      <w:spacing w:val="-5"/>
      <w:sz w:val="24"/>
    </w:rPr>
  </w:style>
  <w:style w:type="character" w:customStyle="1" w:styleId="TitleChar">
    <w:name w:val="Title Char"/>
    <w:basedOn w:val="DefaultParagraphFont"/>
    <w:link w:val="Title"/>
    <w:rsid w:val="00CE3C89"/>
    <w:rPr>
      <w:b/>
      <w:spacing w:val="-5"/>
      <w:sz w:val="40"/>
    </w:rPr>
  </w:style>
  <w:style w:type="character" w:customStyle="1" w:styleId="HeaderChar">
    <w:name w:val="Header Char"/>
    <w:basedOn w:val="DefaultParagraphFont"/>
    <w:link w:val="Header"/>
    <w:uiPriority w:val="99"/>
    <w:rsid w:val="00CE3C89"/>
    <w:rPr>
      <w:b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1021F8"/>
    <w:rPr>
      <w:b/>
      <w:sz w:val="24"/>
    </w:rPr>
  </w:style>
  <w:style w:type="paragraph" w:styleId="ListParagraph">
    <w:name w:val="List Paragraph"/>
    <w:basedOn w:val="Normal"/>
    <w:uiPriority w:val="34"/>
    <w:qFormat/>
    <w:rsid w:val="001021F8"/>
    <w:pPr>
      <w:ind w:left="720"/>
      <w:contextualSpacing/>
    </w:pPr>
  </w:style>
  <w:style w:type="table" w:styleId="TableGrid">
    <w:name w:val="Table Grid"/>
    <w:basedOn w:val="TableNormal"/>
    <w:uiPriority w:val="59"/>
    <w:rsid w:val="00020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B428A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0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zza\Desktop\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Template</Template>
  <TotalTime>0</TotalTime>
  <Pages>2</Pages>
  <Words>322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28, 2004</vt:lpstr>
    </vt:vector>
  </TitlesOfParts>
  <Company>S.M.C.M.U.A.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28, 2004</dc:title>
  <dc:creator>Alexis Bozza</dc:creator>
  <dc:description>Letter to the Creating Municipalities' Clerks enclosing the Board Meeting minutes.</dc:description>
  <cp:lastModifiedBy>Alexis Bozza</cp:lastModifiedBy>
  <cp:revision>2</cp:revision>
  <cp:lastPrinted>2013-02-27T21:01:00Z</cp:lastPrinted>
  <dcterms:created xsi:type="dcterms:W3CDTF">2020-05-14T14:45:00Z</dcterms:created>
  <dcterms:modified xsi:type="dcterms:W3CDTF">2020-05-14T14:45:00Z</dcterms:modified>
</cp:coreProperties>
</file>